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70E79" w14:textId="5D4F010F" w:rsidR="00F76F0A" w:rsidRDefault="00DC046D" w:rsidP="001C77D9">
      <w:pPr>
        <w:jc w:val="center"/>
        <w:rPr>
          <w:rFonts w:ascii="Helvetica" w:hAnsi="Helvetica"/>
          <w:b/>
          <w:sz w:val="28"/>
          <w:szCs w:val="22"/>
        </w:rPr>
      </w:pPr>
      <w:r w:rsidRPr="00FE253C">
        <w:rPr>
          <w:rFonts w:ascii="Helvetica" w:hAnsi="Helvetica"/>
          <w:b/>
          <w:sz w:val="28"/>
          <w:szCs w:val="22"/>
        </w:rPr>
        <w:t>Supplementary Materials</w:t>
      </w:r>
      <w:r w:rsidR="00F76F0A">
        <w:rPr>
          <w:rFonts w:ascii="Helvetica" w:hAnsi="Helvetica"/>
          <w:b/>
          <w:sz w:val="28"/>
          <w:szCs w:val="22"/>
        </w:rPr>
        <w:t xml:space="preserve"> for Dataset</w:t>
      </w:r>
      <w:r w:rsidRPr="00FE253C">
        <w:rPr>
          <w:rFonts w:ascii="Helvetica" w:hAnsi="Helvetica"/>
          <w:b/>
          <w:sz w:val="28"/>
          <w:szCs w:val="22"/>
        </w:rPr>
        <w:t>:</w:t>
      </w:r>
      <w:r w:rsidR="00F76F0A">
        <w:rPr>
          <w:rFonts w:ascii="Helvetica" w:hAnsi="Helvetica"/>
          <w:b/>
          <w:sz w:val="28"/>
          <w:szCs w:val="22"/>
        </w:rPr>
        <w:t xml:space="preserve"> </w:t>
      </w:r>
    </w:p>
    <w:p w14:paraId="3AE885B9" w14:textId="77777777" w:rsidR="00B9653D" w:rsidRPr="000A148C" w:rsidRDefault="00B9653D" w:rsidP="001C77D9">
      <w:pPr>
        <w:jc w:val="center"/>
        <w:rPr>
          <w:rFonts w:ascii="Helvetica" w:hAnsi="Helvetica"/>
          <w:b/>
          <w:sz w:val="16"/>
          <w:szCs w:val="16"/>
        </w:rPr>
      </w:pPr>
    </w:p>
    <w:p w14:paraId="69FE56A6" w14:textId="77777777" w:rsidR="00B9653D" w:rsidRDefault="00F76F0A" w:rsidP="001C77D9">
      <w:pPr>
        <w:jc w:val="center"/>
        <w:rPr>
          <w:rFonts w:ascii="Helvetica" w:hAnsi="Helvetica"/>
          <w:i/>
          <w:sz w:val="28"/>
          <w:szCs w:val="22"/>
        </w:rPr>
      </w:pPr>
      <w:r w:rsidRPr="00F76F0A">
        <w:rPr>
          <w:rFonts w:ascii="Helvetica" w:hAnsi="Helvetica"/>
          <w:i/>
          <w:sz w:val="28"/>
          <w:szCs w:val="22"/>
        </w:rPr>
        <w:t xml:space="preserve">Soil organic carbon in northeast, USA tidal wetlands for depths: </w:t>
      </w:r>
    </w:p>
    <w:p w14:paraId="217BF89E" w14:textId="2624B9F3" w:rsidR="001C77D9" w:rsidRDefault="00F76F0A" w:rsidP="001C77D9">
      <w:pPr>
        <w:jc w:val="center"/>
        <w:rPr>
          <w:rFonts w:ascii="Helvetica" w:hAnsi="Helvetica"/>
          <w:i/>
          <w:sz w:val="28"/>
          <w:szCs w:val="22"/>
        </w:rPr>
      </w:pPr>
      <w:r w:rsidRPr="00F76F0A">
        <w:rPr>
          <w:rFonts w:ascii="Helvetica" w:hAnsi="Helvetica"/>
          <w:i/>
          <w:sz w:val="28"/>
          <w:szCs w:val="22"/>
        </w:rPr>
        <w:t>0-5, 0-30, 0-100 and 0-200cm</w:t>
      </w:r>
    </w:p>
    <w:p w14:paraId="34D33C74" w14:textId="77777777" w:rsidR="00F76F0A" w:rsidRDefault="00F76F0A" w:rsidP="001C77D9">
      <w:pPr>
        <w:jc w:val="center"/>
        <w:rPr>
          <w:rFonts w:ascii="Helvetica" w:hAnsi="Helvetica"/>
          <w:i/>
          <w:sz w:val="28"/>
          <w:szCs w:val="22"/>
        </w:rPr>
      </w:pPr>
    </w:p>
    <w:p w14:paraId="42BF7D5A" w14:textId="77777777" w:rsidR="00F76F0A" w:rsidRDefault="00F76F0A" w:rsidP="00F76F0A">
      <w:pPr>
        <w:jc w:val="center"/>
        <w:rPr>
          <w:rFonts w:ascii="Helvetica" w:hAnsi="Helvetica"/>
          <w:sz w:val="22"/>
          <w:szCs w:val="22"/>
        </w:rPr>
      </w:pPr>
      <w:r>
        <w:rPr>
          <w:rFonts w:ascii="Helvetica" w:hAnsi="Helvetica"/>
          <w:sz w:val="22"/>
          <w:szCs w:val="22"/>
        </w:rPr>
        <w:t xml:space="preserve">As posted on: </w:t>
      </w:r>
    </w:p>
    <w:p w14:paraId="6CAB30DD" w14:textId="77777777" w:rsidR="00B9653D" w:rsidRDefault="00F76F0A" w:rsidP="00F76F0A">
      <w:pPr>
        <w:jc w:val="center"/>
        <w:rPr>
          <w:rFonts w:ascii="Helvetica" w:hAnsi="Helvetica"/>
          <w:sz w:val="22"/>
          <w:szCs w:val="22"/>
          <w:lang w:val="en"/>
        </w:rPr>
      </w:pPr>
      <w:r w:rsidRPr="00F76F0A">
        <w:rPr>
          <w:rFonts w:ascii="Helvetica" w:hAnsi="Helvetica"/>
          <w:sz w:val="22"/>
          <w:szCs w:val="22"/>
          <w:lang w:val="en"/>
        </w:rPr>
        <w:t xml:space="preserve">Oak Ridge National Laboratory Distributed Active Archive Center for Biogeochemical Dynamics </w:t>
      </w:r>
    </w:p>
    <w:p w14:paraId="5BEF85A1" w14:textId="7F2FED2F" w:rsidR="00F76F0A" w:rsidRDefault="00F76F0A" w:rsidP="00F76F0A">
      <w:pPr>
        <w:jc w:val="center"/>
        <w:rPr>
          <w:rFonts w:ascii="Helvetica" w:hAnsi="Helvetica"/>
          <w:sz w:val="22"/>
          <w:szCs w:val="22"/>
        </w:rPr>
      </w:pPr>
      <w:r w:rsidRPr="00F76F0A">
        <w:rPr>
          <w:rFonts w:ascii="Helvetica" w:hAnsi="Helvetica"/>
          <w:sz w:val="22"/>
          <w:szCs w:val="22"/>
          <w:lang w:val="en"/>
        </w:rPr>
        <w:t>(ORNL DAAC)</w:t>
      </w:r>
      <w:r>
        <w:rPr>
          <w:rFonts w:ascii="Helvetica" w:hAnsi="Helvetica"/>
          <w:sz w:val="22"/>
          <w:szCs w:val="22"/>
        </w:rPr>
        <w:t xml:space="preserve">; </w:t>
      </w:r>
      <w:r w:rsidRPr="00F76F0A">
        <w:rPr>
          <w:rFonts w:ascii="Helvetica" w:hAnsi="Helvetica"/>
          <w:sz w:val="22"/>
          <w:szCs w:val="22"/>
          <w:highlight w:val="yellow"/>
        </w:rPr>
        <w:t>DOI: XXXXXXXX</w:t>
      </w:r>
    </w:p>
    <w:p w14:paraId="514F7B08" w14:textId="712FC7E2" w:rsidR="001C77D9" w:rsidRDefault="001C77D9" w:rsidP="001C77D9">
      <w:pPr>
        <w:jc w:val="center"/>
        <w:rPr>
          <w:rFonts w:ascii="Helvetica" w:hAnsi="Helvetica"/>
          <w:b/>
          <w:sz w:val="22"/>
          <w:szCs w:val="22"/>
        </w:rPr>
      </w:pPr>
    </w:p>
    <w:p w14:paraId="51140B1B" w14:textId="41FCA978" w:rsidR="001C77D9" w:rsidRPr="00F76F0A" w:rsidRDefault="00F76F0A" w:rsidP="001C77D9">
      <w:pPr>
        <w:jc w:val="center"/>
        <w:rPr>
          <w:rFonts w:ascii="Helvetica" w:hAnsi="Helvetica"/>
          <w:sz w:val="22"/>
          <w:szCs w:val="22"/>
        </w:rPr>
      </w:pPr>
      <w:r w:rsidRPr="00F76F0A">
        <w:rPr>
          <w:rFonts w:ascii="Helvetica" w:hAnsi="Helvetica"/>
          <w:sz w:val="22"/>
          <w:szCs w:val="22"/>
        </w:rPr>
        <w:t xml:space="preserve">Associated </w:t>
      </w:r>
      <w:r w:rsidR="003C6110">
        <w:rPr>
          <w:rFonts w:ascii="Helvetica" w:hAnsi="Helvetica"/>
          <w:sz w:val="22"/>
          <w:szCs w:val="22"/>
        </w:rPr>
        <w:t>Peer-Reviewed</w:t>
      </w:r>
      <w:r w:rsidR="001C77D9" w:rsidRPr="00F76F0A">
        <w:rPr>
          <w:rFonts w:ascii="Helvetica" w:hAnsi="Helvetica"/>
          <w:sz w:val="22"/>
          <w:szCs w:val="22"/>
        </w:rPr>
        <w:t xml:space="preserve"> Paper:</w:t>
      </w:r>
    </w:p>
    <w:p w14:paraId="2C6DA54D" w14:textId="39577FAD" w:rsidR="00F76F0A" w:rsidRPr="00F76F0A" w:rsidRDefault="004F7652" w:rsidP="00F76F0A">
      <w:pPr>
        <w:jc w:val="center"/>
        <w:rPr>
          <w:rFonts w:ascii="Arial" w:hAnsi="Arial" w:cs="Arial"/>
          <w:bCs/>
          <w:i/>
          <w:iCs/>
          <w:color w:val="000000"/>
          <w:sz w:val="22"/>
          <w:szCs w:val="22"/>
        </w:rPr>
      </w:pPr>
      <w:r w:rsidRPr="00F76F0A">
        <w:rPr>
          <w:rFonts w:ascii="Arial" w:hAnsi="Arial" w:cs="Arial"/>
          <w:bCs/>
          <w:i/>
          <w:iCs/>
          <w:color w:val="000000"/>
          <w:sz w:val="22"/>
          <w:szCs w:val="22"/>
        </w:rPr>
        <w:t>Soil organic carbon distributions in tidal wetlands of the northeast, USA</w:t>
      </w:r>
      <w:r w:rsidR="00F76F0A">
        <w:rPr>
          <w:rFonts w:ascii="Arial" w:hAnsi="Arial" w:cs="Arial"/>
          <w:bCs/>
          <w:i/>
          <w:iCs/>
          <w:color w:val="000000"/>
          <w:sz w:val="22"/>
          <w:szCs w:val="22"/>
        </w:rPr>
        <w:t xml:space="preserve">; </w:t>
      </w:r>
      <w:r w:rsidR="00F76F0A" w:rsidRPr="00F76F0A">
        <w:rPr>
          <w:rFonts w:ascii="Arial" w:hAnsi="Arial" w:cs="Arial"/>
          <w:bCs/>
          <w:iCs/>
          <w:color w:val="000000"/>
          <w:sz w:val="22"/>
          <w:szCs w:val="22"/>
          <w:highlight w:val="yellow"/>
        </w:rPr>
        <w:t>DOI: XXXXXXXX</w:t>
      </w:r>
    </w:p>
    <w:p w14:paraId="6A656353" w14:textId="77777777" w:rsidR="00F76F0A" w:rsidRPr="001C77D9" w:rsidRDefault="00F76F0A" w:rsidP="00F76F0A"/>
    <w:p w14:paraId="0FC433B9" w14:textId="2030CFDE" w:rsidR="001C77D9" w:rsidRDefault="001C77D9">
      <w:pPr>
        <w:rPr>
          <w:rFonts w:ascii="Helvetica" w:hAnsi="Helvetica"/>
          <w:sz w:val="22"/>
          <w:szCs w:val="22"/>
        </w:rPr>
      </w:pPr>
      <w:r>
        <w:rPr>
          <w:rFonts w:ascii="Helvetica" w:hAnsi="Helvetica"/>
          <w:sz w:val="22"/>
          <w:szCs w:val="22"/>
        </w:rPr>
        <w:t>________________________________________________________________________________________</w:t>
      </w:r>
    </w:p>
    <w:p w14:paraId="40F30DD9" w14:textId="77777777" w:rsidR="001C77D9" w:rsidRDefault="001C77D9">
      <w:pPr>
        <w:rPr>
          <w:rFonts w:ascii="Helvetica" w:hAnsi="Helvetica"/>
          <w:sz w:val="22"/>
          <w:szCs w:val="22"/>
        </w:rPr>
      </w:pPr>
    </w:p>
    <w:p w14:paraId="49DD2E61" w14:textId="77777777" w:rsidR="001C77D9" w:rsidRDefault="001C77D9">
      <w:pPr>
        <w:rPr>
          <w:rFonts w:ascii="Helvetica" w:hAnsi="Helvetica"/>
          <w:sz w:val="22"/>
          <w:szCs w:val="22"/>
        </w:rPr>
      </w:pPr>
    </w:p>
    <w:p w14:paraId="29253218" w14:textId="50618FF9" w:rsidR="004E621F" w:rsidRDefault="00121A5C">
      <w:pPr>
        <w:rPr>
          <w:rFonts w:ascii="Helvetica" w:hAnsi="Helvetica"/>
          <w:sz w:val="22"/>
          <w:szCs w:val="22"/>
        </w:rPr>
      </w:pPr>
      <w:r>
        <w:rPr>
          <w:rFonts w:ascii="Helvetica" w:hAnsi="Helvetica"/>
          <w:sz w:val="22"/>
          <w:szCs w:val="22"/>
        </w:rPr>
        <w:t>Author</w:t>
      </w:r>
      <w:r w:rsidR="001C77D9">
        <w:rPr>
          <w:rFonts w:ascii="Helvetica" w:hAnsi="Helvetica"/>
          <w:sz w:val="22"/>
          <w:szCs w:val="22"/>
        </w:rPr>
        <w:t xml:space="preserve"> of Supplementary Materials</w:t>
      </w:r>
      <w:r>
        <w:rPr>
          <w:rFonts w:ascii="Helvetica" w:hAnsi="Helvetica"/>
          <w:sz w:val="22"/>
          <w:szCs w:val="22"/>
        </w:rPr>
        <w:t>: Jocelyn L. Wardrup</w:t>
      </w:r>
    </w:p>
    <w:p w14:paraId="37428936" w14:textId="4D7241F7" w:rsidR="001C77D9" w:rsidRDefault="001C77D9">
      <w:pPr>
        <w:rPr>
          <w:rFonts w:ascii="Helvetica" w:hAnsi="Helvetica"/>
          <w:sz w:val="22"/>
          <w:szCs w:val="22"/>
        </w:rPr>
      </w:pPr>
      <w:r>
        <w:rPr>
          <w:rFonts w:ascii="Helvetica" w:hAnsi="Helvetica"/>
          <w:sz w:val="22"/>
          <w:szCs w:val="22"/>
        </w:rPr>
        <w:t>Master</w:t>
      </w:r>
      <w:r w:rsidR="009D4B60">
        <w:rPr>
          <w:rFonts w:ascii="Helvetica" w:hAnsi="Helvetica"/>
          <w:sz w:val="22"/>
          <w:szCs w:val="22"/>
        </w:rPr>
        <w:t>’</w:t>
      </w:r>
      <w:r>
        <w:rPr>
          <w:rFonts w:ascii="Helvetica" w:hAnsi="Helvetica"/>
          <w:sz w:val="22"/>
          <w:szCs w:val="22"/>
        </w:rPr>
        <w:t>s Student, University of Delaware, Department of Plant and Soil Sciences</w:t>
      </w:r>
    </w:p>
    <w:p w14:paraId="471355FA" w14:textId="41457AA7" w:rsidR="001C77D9" w:rsidRPr="00FC16A4" w:rsidRDefault="000D4123">
      <w:pPr>
        <w:rPr>
          <w:rFonts w:ascii="Helvetica" w:hAnsi="Helvetica"/>
          <w:sz w:val="22"/>
          <w:szCs w:val="22"/>
          <w:lang w:val="es-ES"/>
        </w:rPr>
      </w:pPr>
      <w:r w:rsidRPr="00FC16A4">
        <w:rPr>
          <w:rFonts w:ascii="Helvetica" w:hAnsi="Helvetica"/>
          <w:sz w:val="22"/>
          <w:szCs w:val="22"/>
          <w:lang w:val="es-ES"/>
        </w:rPr>
        <w:t>E</w:t>
      </w:r>
      <w:r w:rsidR="001C77D9" w:rsidRPr="00FC16A4">
        <w:rPr>
          <w:rFonts w:ascii="Helvetica" w:hAnsi="Helvetica"/>
          <w:sz w:val="22"/>
          <w:szCs w:val="22"/>
          <w:lang w:val="es-ES"/>
        </w:rPr>
        <w:t xml:space="preserve">mail: </w:t>
      </w:r>
      <w:hyperlink r:id="rId7" w:history="1">
        <w:r w:rsidR="001C77D9" w:rsidRPr="00FC16A4">
          <w:rPr>
            <w:rStyle w:val="Hyperlink"/>
            <w:rFonts w:ascii="Helvetica" w:hAnsi="Helvetica"/>
            <w:sz w:val="22"/>
            <w:szCs w:val="22"/>
            <w:lang w:val="es-ES"/>
          </w:rPr>
          <w:t>jocie@udel.edu</w:t>
        </w:r>
      </w:hyperlink>
    </w:p>
    <w:p w14:paraId="164C6499" w14:textId="673291C8" w:rsidR="001C77D9" w:rsidRPr="00FC16A4" w:rsidRDefault="001C77D9">
      <w:pPr>
        <w:rPr>
          <w:rFonts w:ascii="Helvetica" w:hAnsi="Helvetica"/>
          <w:sz w:val="22"/>
          <w:szCs w:val="22"/>
          <w:lang w:val="es-ES"/>
        </w:rPr>
      </w:pPr>
    </w:p>
    <w:p w14:paraId="32C47EF3" w14:textId="77777777" w:rsidR="009E7896" w:rsidRPr="00FC16A4" w:rsidRDefault="001C77D9">
      <w:pPr>
        <w:rPr>
          <w:rFonts w:ascii="Helvetica" w:hAnsi="Helvetica"/>
          <w:sz w:val="22"/>
          <w:szCs w:val="22"/>
          <w:lang w:val="es-ES"/>
        </w:rPr>
      </w:pPr>
      <w:proofErr w:type="spellStart"/>
      <w:r w:rsidRPr="00FC16A4">
        <w:rPr>
          <w:rFonts w:ascii="Helvetica" w:hAnsi="Helvetica"/>
          <w:sz w:val="22"/>
          <w:szCs w:val="22"/>
          <w:lang w:val="es-ES"/>
        </w:rPr>
        <w:t>Advisor</w:t>
      </w:r>
      <w:proofErr w:type="spellEnd"/>
      <w:r w:rsidRPr="00FC16A4">
        <w:rPr>
          <w:rFonts w:ascii="Helvetica" w:hAnsi="Helvetica"/>
          <w:sz w:val="22"/>
          <w:szCs w:val="22"/>
          <w:lang w:val="es-ES"/>
        </w:rPr>
        <w:t>: Dr. Rodrigo Vargas</w:t>
      </w:r>
    </w:p>
    <w:p w14:paraId="1A0F93A7" w14:textId="49328927" w:rsidR="001C77D9" w:rsidRDefault="009E7896">
      <w:pPr>
        <w:rPr>
          <w:rFonts w:ascii="Helvetica" w:hAnsi="Helvetica"/>
          <w:sz w:val="22"/>
          <w:szCs w:val="22"/>
        </w:rPr>
      </w:pPr>
      <w:r>
        <w:rPr>
          <w:rFonts w:ascii="Helvetica" w:hAnsi="Helvetica"/>
          <w:sz w:val="22"/>
          <w:szCs w:val="22"/>
        </w:rPr>
        <w:t xml:space="preserve">Associate Professor, </w:t>
      </w:r>
      <w:r w:rsidR="001C77D9">
        <w:rPr>
          <w:rFonts w:ascii="Helvetica" w:hAnsi="Helvetica"/>
          <w:sz w:val="22"/>
          <w:szCs w:val="22"/>
        </w:rPr>
        <w:t>University of Delaware, Department of Plant and Soil Sciences</w:t>
      </w:r>
    </w:p>
    <w:p w14:paraId="5D595323" w14:textId="3E76485C" w:rsidR="001C77D9" w:rsidRDefault="001C77D9">
      <w:pPr>
        <w:rPr>
          <w:rFonts w:ascii="Helvetica" w:hAnsi="Helvetica"/>
          <w:sz w:val="22"/>
          <w:szCs w:val="22"/>
        </w:rPr>
      </w:pPr>
      <w:r>
        <w:rPr>
          <w:rFonts w:ascii="Helvetica" w:hAnsi="Helvetica"/>
          <w:sz w:val="22"/>
          <w:szCs w:val="22"/>
        </w:rPr>
        <w:t xml:space="preserve">Email: </w:t>
      </w:r>
      <w:hyperlink r:id="rId8" w:history="1">
        <w:r w:rsidR="009E7896" w:rsidRPr="00BB451E">
          <w:rPr>
            <w:rStyle w:val="Hyperlink"/>
            <w:rFonts w:ascii="Helvetica" w:hAnsi="Helvetica"/>
            <w:sz w:val="22"/>
            <w:szCs w:val="22"/>
          </w:rPr>
          <w:t>rvargas@udel.edu</w:t>
        </w:r>
      </w:hyperlink>
    </w:p>
    <w:p w14:paraId="759101B8" w14:textId="694EAE08" w:rsidR="004E621F" w:rsidRDefault="004E621F">
      <w:pPr>
        <w:rPr>
          <w:rFonts w:ascii="Helvetica" w:hAnsi="Helvetica"/>
          <w:sz w:val="22"/>
          <w:szCs w:val="22"/>
        </w:rPr>
      </w:pPr>
    </w:p>
    <w:p w14:paraId="0A776571" w14:textId="37059AD3" w:rsidR="00A70358" w:rsidRDefault="00A70358">
      <w:pPr>
        <w:rPr>
          <w:rFonts w:ascii="Helvetica" w:hAnsi="Helvetica"/>
          <w:sz w:val="22"/>
          <w:szCs w:val="22"/>
        </w:rPr>
      </w:pPr>
      <w:r>
        <w:rPr>
          <w:rFonts w:ascii="Helvetica" w:hAnsi="Helvetica"/>
          <w:sz w:val="22"/>
          <w:szCs w:val="22"/>
        </w:rPr>
        <w:t xml:space="preserve">Coauthors/contributors to this overall work (contact email and ORCID ID provided): </w:t>
      </w:r>
    </w:p>
    <w:p w14:paraId="233CD6B3" w14:textId="77777777" w:rsidR="00A70358" w:rsidRPr="00A70358" w:rsidRDefault="00A70358" w:rsidP="00A70358">
      <w:pPr>
        <w:contextualSpacing/>
        <w:rPr>
          <w:rFonts w:ascii="Helvetica" w:hAnsi="Helvetica"/>
          <w:b/>
          <w:sz w:val="22"/>
          <w:szCs w:val="22"/>
        </w:rPr>
      </w:pPr>
      <w:r w:rsidRPr="00A70358">
        <w:rPr>
          <w:rFonts w:ascii="Helvetica" w:hAnsi="Helvetica"/>
          <w:sz w:val="22"/>
          <w:szCs w:val="22"/>
        </w:rPr>
        <w:t xml:space="preserve">Mario Guevara, </w:t>
      </w:r>
      <w:hyperlink r:id="rId9" w:history="1">
        <w:r w:rsidRPr="00A70358">
          <w:rPr>
            <w:rStyle w:val="Hyperlink"/>
            <w:rFonts w:ascii="Helvetica" w:hAnsi="Helvetica"/>
            <w:sz w:val="22"/>
            <w:szCs w:val="22"/>
          </w:rPr>
          <w:t>mguevara@udel.edu</w:t>
        </w:r>
      </w:hyperlink>
      <w:r w:rsidRPr="00A70358">
        <w:rPr>
          <w:rFonts w:ascii="Helvetica" w:hAnsi="Helvetica"/>
          <w:sz w:val="22"/>
          <w:szCs w:val="22"/>
        </w:rPr>
        <w:t>,</w:t>
      </w:r>
      <w:r w:rsidRPr="00A70358">
        <w:rPr>
          <w:rFonts w:ascii="Helvetica" w:hAnsi="Helvetica"/>
          <w:b/>
          <w:sz w:val="22"/>
          <w:szCs w:val="22"/>
        </w:rPr>
        <w:t xml:space="preserve"> </w:t>
      </w:r>
      <w:hyperlink r:id="rId10" w:history="1">
        <w:r w:rsidRPr="00A70358">
          <w:rPr>
            <w:rStyle w:val="Hyperlink"/>
            <w:rFonts w:ascii="Helvetica" w:hAnsi="Helvetica"/>
            <w:sz w:val="22"/>
            <w:szCs w:val="22"/>
            <w:lang w:val="en"/>
          </w:rPr>
          <w:t>https://orcid.org/0000-0002-9788-9947</w:t>
        </w:r>
      </w:hyperlink>
    </w:p>
    <w:p w14:paraId="70055F2D" w14:textId="77777777" w:rsidR="00A70358" w:rsidRPr="00A70358" w:rsidRDefault="00A70358" w:rsidP="00A70358">
      <w:pPr>
        <w:contextualSpacing/>
        <w:rPr>
          <w:rFonts w:ascii="Helvetica" w:hAnsi="Helvetica"/>
          <w:color w:val="0000FF"/>
          <w:sz w:val="22"/>
          <w:szCs w:val="22"/>
          <w:u w:val="single"/>
        </w:rPr>
      </w:pPr>
      <w:r w:rsidRPr="00A70358">
        <w:rPr>
          <w:rFonts w:ascii="Helvetica" w:hAnsi="Helvetica"/>
          <w:sz w:val="22"/>
          <w:szCs w:val="22"/>
        </w:rPr>
        <w:t xml:space="preserve">Rodrigo Vargas, </w:t>
      </w:r>
      <w:hyperlink r:id="rId11" w:history="1">
        <w:r w:rsidRPr="00A70358">
          <w:rPr>
            <w:rStyle w:val="Hyperlink"/>
            <w:rFonts w:ascii="Helvetica" w:hAnsi="Helvetica"/>
            <w:sz w:val="22"/>
            <w:szCs w:val="22"/>
          </w:rPr>
          <w:t>rvargas@udel.edu</w:t>
        </w:r>
      </w:hyperlink>
      <w:r w:rsidRPr="00A70358">
        <w:rPr>
          <w:rStyle w:val="Hyperlink"/>
          <w:rFonts w:ascii="Helvetica" w:hAnsi="Helvetica"/>
          <w:sz w:val="22"/>
          <w:szCs w:val="22"/>
        </w:rPr>
        <w:t xml:space="preserve">, </w:t>
      </w:r>
      <w:hyperlink r:id="rId12" w:history="1">
        <w:r w:rsidRPr="00A70358">
          <w:rPr>
            <w:rStyle w:val="Hyperlink"/>
            <w:rFonts w:ascii="Helvetica" w:hAnsi="Helvetica"/>
            <w:sz w:val="22"/>
            <w:szCs w:val="22"/>
            <w:lang w:val="en"/>
          </w:rPr>
          <w:t>https://orcid.org/0000-0001-6829-5333</w:t>
        </w:r>
      </w:hyperlink>
    </w:p>
    <w:p w14:paraId="19212C7F" w14:textId="77777777" w:rsidR="00A70358" w:rsidRPr="00A70358" w:rsidRDefault="00A70358" w:rsidP="00A70358">
      <w:pPr>
        <w:contextualSpacing/>
        <w:rPr>
          <w:rFonts w:ascii="Helvetica" w:hAnsi="Helvetica"/>
          <w:sz w:val="22"/>
          <w:szCs w:val="22"/>
        </w:rPr>
      </w:pPr>
      <w:r w:rsidRPr="00A70358">
        <w:rPr>
          <w:rFonts w:ascii="Helvetica" w:hAnsi="Helvetica"/>
          <w:sz w:val="22"/>
          <w:szCs w:val="22"/>
        </w:rPr>
        <w:t xml:space="preserve">Ricardo Llamas, </w:t>
      </w:r>
      <w:hyperlink r:id="rId13" w:history="1">
        <w:r w:rsidRPr="00A70358">
          <w:rPr>
            <w:rStyle w:val="Hyperlink"/>
            <w:rFonts w:ascii="Helvetica" w:hAnsi="Helvetica"/>
            <w:sz w:val="22"/>
            <w:szCs w:val="22"/>
          </w:rPr>
          <w:t>rllamas@udel.edu</w:t>
        </w:r>
      </w:hyperlink>
      <w:r w:rsidRPr="00A70358">
        <w:rPr>
          <w:rFonts w:ascii="Helvetica" w:hAnsi="Helvetica"/>
          <w:sz w:val="22"/>
          <w:szCs w:val="22"/>
        </w:rPr>
        <w:t xml:space="preserve">, </w:t>
      </w:r>
      <w:hyperlink r:id="rId14">
        <w:r w:rsidRPr="00A70358">
          <w:rPr>
            <w:rStyle w:val="Hyperlink"/>
            <w:rFonts w:ascii="Helvetica" w:hAnsi="Helvetica"/>
            <w:sz w:val="22"/>
            <w:szCs w:val="22"/>
            <w:lang w:val="en"/>
          </w:rPr>
          <w:t>https://orcid.org/0000-0002-5716-0959</w:t>
        </w:r>
      </w:hyperlink>
    </w:p>
    <w:p w14:paraId="28B4D463" w14:textId="77777777" w:rsidR="00A70358" w:rsidRPr="00A70358" w:rsidRDefault="00A70358" w:rsidP="00A70358">
      <w:pPr>
        <w:contextualSpacing/>
        <w:rPr>
          <w:rFonts w:ascii="Helvetica" w:hAnsi="Helvetica"/>
          <w:sz w:val="22"/>
          <w:szCs w:val="22"/>
        </w:rPr>
      </w:pPr>
      <w:r w:rsidRPr="00A70358">
        <w:rPr>
          <w:rFonts w:ascii="Helvetica" w:hAnsi="Helvetica"/>
          <w:sz w:val="22"/>
          <w:szCs w:val="22"/>
        </w:rPr>
        <w:t xml:space="preserve">Bruce </w:t>
      </w:r>
      <w:proofErr w:type="spellStart"/>
      <w:r w:rsidRPr="00A70358">
        <w:rPr>
          <w:rFonts w:ascii="Helvetica" w:hAnsi="Helvetica"/>
          <w:sz w:val="22"/>
          <w:szCs w:val="22"/>
        </w:rPr>
        <w:t>Vasilas</w:t>
      </w:r>
      <w:proofErr w:type="spellEnd"/>
      <w:r w:rsidRPr="00A70358">
        <w:rPr>
          <w:rFonts w:ascii="Helvetica" w:hAnsi="Helvetica"/>
          <w:sz w:val="22"/>
          <w:szCs w:val="22"/>
        </w:rPr>
        <w:t xml:space="preserve">, </w:t>
      </w:r>
      <w:hyperlink r:id="rId15" w:history="1">
        <w:r w:rsidRPr="00A70358">
          <w:rPr>
            <w:rStyle w:val="Hyperlink"/>
            <w:rFonts w:ascii="Helvetica" w:hAnsi="Helvetica"/>
            <w:sz w:val="22"/>
            <w:szCs w:val="22"/>
          </w:rPr>
          <w:t>bvasilas@udel.edu</w:t>
        </w:r>
      </w:hyperlink>
      <w:r w:rsidRPr="00A70358">
        <w:rPr>
          <w:rFonts w:ascii="Helvetica" w:hAnsi="Helvetica"/>
          <w:sz w:val="22"/>
          <w:szCs w:val="22"/>
        </w:rPr>
        <w:t xml:space="preserve">, </w:t>
      </w:r>
      <w:hyperlink r:id="rId16">
        <w:r w:rsidRPr="00A70358">
          <w:rPr>
            <w:rStyle w:val="Hyperlink"/>
            <w:rFonts w:ascii="Helvetica" w:hAnsi="Helvetica"/>
            <w:sz w:val="22"/>
            <w:szCs w:val="22"/>
            <w:lang w:val="en"/>
          </w:rPr>
          <w:t>https://orcid.org/0000-0002-3954-6241</w:t>
        </w:r>
      </w:hyperlink>
    </w:p>
    <w:p w14:paraId="3C44A20C" w14:textId="77777777" w:rsidR="00A70358" w:rsidRPr="00A70358" w:rsidRDefault="00A70358" w:rsidP="00A70358">
      <w:pPr>
        <w:contextualSpacing/>
        <w:rPr>
          <w:rFonts w:ascii="Helvetica" w:hAnsi="Helvetica"/>
          <w:sz w:val="22"/>
          <w:szCs w:val="22"/>
        </w:rPr>
      </w:pPr>
      <w:r w:rsidRPr="00A70358">
        <w:rPr>
          <w:rFonts w:ascii="Helvetica" w:hAnsi="Helvetica"/>
          <w:sz w:val="22"/>
          <w:szCs w:val="22"/>
        </w:rPr>
        <w:t xml:space="preserve">W. Gregory Shriver, </w:t>
      </w:r>
      <w:hyperlink r:id="rId17" w:history="1">
        <w:r w:rsidRPr="00A70358">
          <w:rPr>
            <w:rStyle w:val="Hyperlink"/>
            <w:rFonts w:ascii="Helvetica" w:hAnsi="Helvetica"/>
            <w:sz w:val="22"/>
            <w:szCs w:val="22"/>
            <w:lang w:val="en"/>
          </w:rPr>
          <w:t>gshriver@udel.edu</w:t>
        </w:r>
      </w:hyperlink>
      <w:r w:rsidRPr="00A70358">
        <w:rPr>
          <w:rFonts w:ascii="Helvetica" w:hAnsi="Helvetica"/>
          <w:sz w:val="22"/>
          <w:szCs w:val="22"/>
        </w:rPr>
        <w:t xml:space="preserve">, </w:t>
      </w:r>
      <w:hyperlink r:id="rId18">
        <w:r w:rsidRPr="00A70358">
          <w:rPr>
            <w:rStyle w:val="Hyperlink"/>
            <w:rFonts w:ascii="Helvetica" w:hAnsi="Helvetica"/>
            <w:sz w:val="22"/>
            <w:szCs w:val="22"/>
            <w:lang w:val="en"/>
          </w:rPr>
          <w:t>https://orcid.org/0000-0003-0911-8462</w:t>
        </w:r>
      </w:hyperlink>
    </w:p>
    <w:p w14:paraId="30097629" w14:textId="77777777" w:rsidR="00A70358" w:rsidRPr="00A70358" w:rsidRDefault="00A70358" w:rsidP="00A70358">
      <w:pPr>
        <w:contextualSpacing/>
        <w:rPr>
          <w:rFonts w:ascii="Helvetica" w:hAnsi="Helvetica"/>
          <w:sz w:val="22"/>
          <w:szCs w:val="22"/>
        </w:rPr>
      </w:pPr>
      <w:r w:rsidRPr="00A70358">
        <w:rPr>
          <w:rFonts w:ascii="Helvetica" w:hAnsi="Helvetica"/>
          <w:sz w:val="22"/>
          <w:szCs w:val="22"/>
        </w:rPr>
        <w:t xml:space="preserve">Maureen D. </w:t>
      </w:r>
      <w:proofErr w:type="spellStart"/>
      <w:r w:rsidRPr="00A70358">
        <w:rPr>
          <w:rFonts w:ascii="Helvetica" w:hAnsi="Helvetica"/>
          <w:sz w:val="22"/>
          <w:szCs w:val="22"/>
        </w:rPr>
        <w:t>Correll</w:t>
      </w:r>
      <w:proofErr w:type="spellEnd"/>
      <w:r w:rsidRPr="00A70358">
        <w:rPr>
          <w:rFonts w:ascii="Helvetica" w:hAnsi="Helvetica"/>
          <w:sz w:val="22"/>
          <w:szCs w:val="22"/>
        </w:rPr>
        <w:t xml:space="preserve">, </w:t>
      </w:r>
      <w:hyperlink r:id="rId19" w:tgtFrame="_blank" w:history="1">
        <w:r w:rsidRPr="00A70358">
          <w:rPr>
            <w:rStyle w:val="Hyperlink"/>
            <w:rFonts w:ascii="Helvetica" w:hAnsi="Helvetica"/>
            <w:sz w:val="22"/>
            <w:szCs w:val="22"/>
          </w:rPr>
          <w:t>maureen.correll@maine.edu</w:t>
        </w:r>
      </w:hyperlink>
      <w:r w:rsidRPr="00A70358">
        <w:rPr>
          <w:rFonts w:ascii="Helvetica" w:hAnsi="Helvetica"/>
          <w:sz w:val="22"/>
          <w:szCs w:val="22"/>
        </w:rPr>
        <w:t xml:space="preserve">, </w:t>
      </w:r>
      <w:hyperlink r:id="rId20">
        <w:r w:rsidRPr="00A70358">
          <w:rPr>
            <w:rStyle w:val="Hyperlink"/>
            <w:rFonts w:ascii="Helvetica" w:hAnsi="Helvetica"/>
            <w:sz w:val="22"/>
            <w:szCs w:val="22"/>
            <w:lang w:val="en"/>
          </w:rPr>
          <w:t>https://orcid.org/0000-0001-5607-6424</w:t>
        </w:r>
      </w:hyperlink>
    </w:p>
    <w:p w14:paraId="7606C787" w14:textId="77777777" w:rsidR="00A70358" w:rsidRPr="00A70358" w:rsidRDefault="00A70358" w:rsidP="00A70358">
      <w:pPr>
        <w:contextualSpacing/>
        <w:rPr>
          <w:rFonts w:ascii="Helvetica" w:hAnsi="Helvetica"/>
          <w:sz w:val="22"/>
          <w:szCs w:val="22"/>
        </w:rPr>
      </w:pPr>
      <w:proofErr w:type="spellStart"/>
      <w:r w:rsidRPr="00A70358">
        <w:rPr>
          <w:rFonts w:ascii="Helvetica" w:hAnsi="Helvetica"/>
          <w:sz w:val="22"/>
          <w:szCs w:val="22"/>
        </w:rPr>
        <w:t>Wouter</w:t>
      </w:r>
      <w:proofErr w:type="spellEnd"/>
      <w:r w:rsidRPr="00A70358">
        <w:rPr>
          <w:rFonts w:ascii="Helvetica" w:hAnsi="Helvetica"/>
          <w:sz w:val="22"/>
          <w:szCs w:val="22"/>
        </w:rPr>
        <w:t xml:space="preserve"> </w:t>
      </w:r>
      <w:proofErr w:type="spellStart"/>
      <w:r w:rsidRPr="00A70358">
        <w:rPr>
          <w:rFonts w:ascii="Helvetica" w:hAnsi="Helvetica"/>
          <w:sz w:val="22"/>
          <w:szCs w:val="22"/>
        </w:rPr>
        <w:t>Hantson</w:t>
      </w:r>
      <w:proofErr w:type="spellEnd"/>
      <w:r w:rsidRPr="00A70358">
        <w:rPr>
          <w:rFonts w:ascii="Helvetica" w:hAnsi="Helvetica"/>
          <w:sz w:val="22"/>
          <w:szCs w:val="22"/>
        </w:rPr>
        <w:t xml:space="preserve">, </w:t>
      </w:r>
      <w:hyperlink r:id="rId21" w:history="1">
        <w:r w:rsidRPr="00A70358">
          <w:rPr>
            <w:rStyle w:val="Hyperlink"/>
            <w:rFonts w:ascii="Helvetica" w:hAnsi="Helvetica"/>
            <w:sz w:val="22"/>
            <w:szCs w:val="22"/>
            <w:lang w:val="en"/>
          </w:rPr>
          <w:t>wouter.hantson@maine.edu</w:t>
        </w:r>
      </w:hyperlink>
      <w:r w:rsidRPr="00A70358">
        <w:rPr>
          <w:rFonts w:ascii="Helvetica" w:hAnsi="Helvetica"/>
          <w:sz w:val="22"/>
          <w:szCs w:val="22"/>
        </w:rPr>
        <w:t xml:space="preserve">, </w:t>
      </w:r>
      <w:hyperlink r:id="rId22">
        <w:r w:rsidRPr="00A70358">
          <w:rPr>
            <w:rStyle w:val="Hyperlink"/>
            <w:rFonts w:ascii="Helvetica" w:hAnsi="Helvetica"/>
            <w:sz w:val="22"/>
            <w:szCs w:val="22"/>
            <w:lang w:val="en"/>
          </w:rPr>
          <w:t>https://orcid.org/0000-0002-2882-6897</w:t>
        </w:r>
      </w:hyperlink>
    </w:p>
    <w:p w14:paraId="12997B38" w14:textId="77777777" w:rsidR="00A70358" w:rsidRDefault="00A70358">
      <w:pPr>
        <w:rPr>
          <w:rFonts w:ascii="Helvetica" w:hAnsi="Helvetica"/>
          <w:sz w:val="22"/>
          <w:szCs w:val="22"/>
        </w:rPr>
      </w:pPr>
    </w:p>
    <w:p w14:paraId="19EFD136" w14:textId="13E25A34" w:rsidR="004E621F" w:rsidRDefault="004E621F">
      <w:pPr>
        <w:rPr>
          <w:rFonts w:ascii="Helvetica" w:hAnsi="Helvetica"/>
          <w:sz w:val="22"/>
          <w:szCs w:val="22"/>
        </w:rPr>
      </w:pPr>
      <w:r>
        <w:rPr>
          <w:rFonts w:ascii="Helvetica" w:hAnsi="Helvetica"/>
          <w:sz w:val="22"/>
          <w:szCs w:val="22"/>
        </w:rPr>
        <w:t xml:space="preserve">Last Updated: </w:t>
      </w:r>
      <w:r w:rsidR="00F76F0A">
        <w:rPr>
          <w:rFonts w:ascii="Helvetica" w:hAnsi="Helvetica"/>
          <w:sz w:val="22"/>
          <w:szCs w:val="22"/>
        </w:rPr>
        <w:t>3</w:t>
      </w:r>
      <w:r w:rsidR="00B9653D">
        <w:rPr>
          <w:rFonts w:ascii="Helvetica" w:hAnsi="Helvetica"/>
          <w:sz w:val="22"/>
          <w:szCs w:val="22"/>
        </w:rPr>
        <w:t>.16</w:t>
      </w:r>
      <w:r w:rsidR="002677D7">
        <w:rPr>
          <w:rFonts w:ascii="Helvetica" w:hAnsi="Helvetica"/>
          <w:sz w:val="22"/>
          <w:szCs w:val="22"/>
        </w:rPr>
        <w:t>.202</w:t>
      </w:r>
      <w:r w:rsidR="008C73CD">
        <w:rPr>
          <w:rFonts w:ascii="Helvetica" w:hAnsi="Helvetica"/>
          <w:sz w:val="22"/>
          <w:szCs w:val="22"/>
        </w:rPr>
        <w:t>1</w:t>
      </w:r>
    </w:p>
    <w:p w14:paraId="6C3BE232" w14:textId="2AE78533" w:rsidR="001C77D9" w:rsidRDefault="001C77D9">
      <w:pPr>
        <w:rPr>
          <w:rFonts w:ascii="Helvetica" w:hAnsi="Helvetica"/>
          <w:sz w:val="22"/>
          <w:szCs w:val="22"/>
        </w:rPr>
      </w:pPr>
    </w:p>
    <w:p w14:paraId="0EEDCDDF" w14:textId="00C88044" w:rsidR="00D01BA4" w:rsidRPr="00D01BA4" w:rsidRDefault="00D01BA4">
      <w:pPr>
        <w:rPr>
          <w:rFonts w:ascii="Helvetica" w:hAnsi="Helvetica"/>
          <w:i/>
          <w:sz w:val="22"/>
          <w:szCs w:val="22"/>
        </w:rPr>
      </w:pPr>
      <w:r w:rsidRPr="00D01BA4">
        <w:rPr>
          <w:rFonts w:ascii="Helvetica" w:hAnsi="Helvetica"/>
          <w:i/>
          <w:sz w:val="22"/>
          <w:szCs w:val="22"/>
        </w:rPr>
        <w:t xml:space="preserve">Note: </w:t>
      </w:r>
      <w:r w:rsidR="000D4123">
        <w:rPr>
          <w:rFonts w:ascii="Helvetica" w:hAnsi="Helvetica"/>
          <w:i/>
          <w:sz w:val="22"/>
          <w:szCs w:val="22"/>
        </w:rPr>
        <w:t>“</w:t>
      </w:r>
      <w:r w:rsidRPr="00D01BA4">
        <w:rPr>
          <w:rFonts w:ascii="Helvetica" w:hAnsi="Helvetica"/>
          <w:i/>
          <w:sz w:val="22"/>
          <w:szCs w:val="22"/>
        </w:rPr>
        <w:t>Supplementary Figures</w:t>
      </w:r>
      <w:r w:rsidR="000D4123">
        <w:rPr>
          <w:rFonts w:ascii="Helvetica" w:hAnsi="Helvetica"/>
          <w:i/>
          <w:sz w:val="22"/>
          <w:szCs w:val="22"/>
        </w:rPr>
        <w:t>”</w:t>
      </w:r>
      <w:r w:rsidRPr="00D01BA4">
        <w:rPr>
          <w:rFonts w:ascii="Helvetica" w:hAnsi="Helvetica"/>
          <w:i/>
          <w:sz w:val="22"/>
          <w:szCs w:val="22"/>
        </w:rPr>
        <w:t xml:space="preserve"> are provided in </w:t>
      </w:r>
      <w:r w:rsidR="00FB3A42">
        <w:rPr>
          <w:rFonts w:ascii="Helvetica" w:hAnsi="Helvetica"/>
          <w:i/>
          <w:sz w:val="22"/>
          <w:szCs w:val="22"/>
        </w:rPr>
        <w:t>a separate</w:t>
      </w:r>
      <w:r w:rsidRPr="00D01BA4">
        <w:rPr>
          <w:rFonts w:ascii="Helvetica" w:hAnsi="Helvetica"/>
          <w:i/>
          <w:sz w:val="22"/>
          <w:szCs w:val="22"/>
        </w:rPr>
        <w:t xml:space="preserve"> </w:t>
      </w:r>
      <w:r w:rsidR="000D4123">
        <w:rPr>
          <w:rFonts w:ascii="Helvetica" w:hAnsi="Helvetica"/>
          <w:i/>
          <w:sz w:val="22"/>
          <w:szCs w:val="22"/>
        </w:rPr>
        <w:t>d</w:t>
      </w:r>
      <w:r w:rsidRPr="00D01BA4">
        <w:rPr>
          <w:rFonts w:ascii="Helvetica" w:hAnsi="Helvetica"/>
          <w:i/>
          <w:sz w:val="22"/>
          <w:szCs w:val="22"/>
        </w:rPr>
        <w:t>ocument</w:t>
      </w:r>
      <w:r w:rsidR="00F76F0A">
        <w:rPr>
          <w:rFonts w:ascii="Helvetica" w:hAnsi="Helvetica"/>
          <w:i/>
          <w:sz w:val="22"/>
          <w:szCs w:val="22"/>
        </w:rPr>
        <w:t xml:space="preserve"> with the manuscript</w:t>
      </w:r>
      <w:r w:rsidRPr="00D01BA4">
        <w:rPr>
          <w:rFonts w:ascii="Helvetica" w:hAnsi="Helvetica"/>
          <w:i/>
          <w:sz w:val="22"/>
          <w:szCs w:val="22"/>
        </w:rPr>
        <w:t xml:space="preserve">. </w:t>
      </w:r>
    </w:p>
    <w:p w14:paraId="10467DDE" w14:textId="77777777" w:rsidR="00D01BA4" w:rsidRDefault="00D01BA4">
      <w:pPr>
        <w:rPr>
          <w:rFonts w:ascii="Helvetica" w:hAnsi="Helvetica"/>
          <w:sz w:val="22"/>
          <w:szCs w:val="22"/>
        </w:rPr>
      </w:pPr>
    </w:p>
    <w:p w14:paraId="09430DA2" w14:textId="77777777" w:rsidR="001C77D9" w:rsidRDefault="001C77D9" w:rsidP="001C77D9">
      <w:pPr>
        <w:rPr>
          <w:rFonts w:ascii="Helvetica" w:hAnsi="Helvetica"/>
          <w:sz w:val="22"/>
          <w:szCs w:val="22"/>
        </w:rPr>
      </w:pPr>
      <w:r>
        <w:rPr>
          <w:rFonts w:ascii="Helvetica" w:hAnsi="Helvetica"/>
          <w:sz w:val="22"/>
          <w:szCs w:val="22"/>
        </w:rPr>
        <w:t>________________________________________________________________________________________</w:t>
      </w:r>
    </w:p>
    <w:p w14:paraId="317E93B9" w14:textId="5FF5F181" w:rsidR="00121A5C" w:rsidRDefault="00121A5C">
      <w:pPr>
        <w:rPr>
          <w:rFonts w:ascii="Helvetica" w:hAnsi="Helvetica"/>
          <w:sz w:val="22"/>
          <w:szCs w:val="22"/>
        </w:rPr>
      </w:pPr>
    </w:p>
    <w:p w14:paraId="649C2BAD" w14:textId="364A2AFB" w:rsidR="00DC046D" w:rsidRPr="00DF00B4" w:rsidRDefault="00121A5C" w:rsidP="009E7896">
      <w:pPr>
        <w:jc w:val="center"/>
        <w:rPr>
          <w:rFonts w:ascii="Helvetica" w:hAnsi="Helvetica"/>
          <w:b/>
          <w:sz w:val="22"/>
          <w:szCs w:val="22"/>
        </w:rPr>
      </w:pPr>
      <w:r w:rsidRPr="00941590">
        <w:rPr>
          <w:rFonts w:ascii="Helvetica" w:hAnsi="Helvetica"/>
          <w:b/>
          <w:sz w:val="22"/>
          <w:szCs w:val="22"/>
        </w:rPr>
        <w:t xml:space="preserve">Study </w:t>
      </w:r>
      <w:r w:rsidR="009E7896">
        <w:rPr>
          <w:rFonts w:ascii="Helvetica" w:hAnsi="Helvetica"/>
          <w:b/>
          <w:sz w:val="22"/>
          <w:szCs w:val="22"/>
        </w:rPr>
        <w:t>A</w:t>
      </w:r>
      <w:r w:rsidRPr="00941590">
        <w:rPr>
          <w:rFonts w:ascii="Helvetica" w:hAnsi="Helvetica"/>
          <w:b/>
          <w:sz w:val="22"/>
          <w:szCs w:val="22"/>
        </w:rPr>
        <w:t>rea</w:t>
      </w:r>
      <w:r w:rsidR="00DF00B4">
        <w:rPr>
          <w:rFonts w:ascii="Helvetica" w:hAnsi="Helvetica"/>
          <w:b/>
          <w:sz w:val="22"/>
          <w:szCs w:val="22"/>
        </w:rPr>
        <w:t xml:space="preserve">/ </w:t>
      </w:r>
      <w:r w:rsidR="009E7896">
        <w:rPr>
          <w:rFonts w:ascii="Helvetica" w:hAnsi="Helvetica" w:cs="Helvetica"/>
          <w:b/>
          <w:color w:val="000000"/>
          <w:sz w:val="22"/>
          <w:szCs w:val="22"/>
        </w:rPr>
        <w:t>G</w:t>
      </w:r>
      <w:r w:rsidR="00DC046D" w:rsidRPr="00941590">
        <w:rPr>
          <w:rFonts w:ascii="Helvetica" w:hAnsi="Helvetica" w:cs="Helvetica"/>
          <w:b/>
          <w:color w:val="000000"/>
          <w:sz w:val="22"/>
          <w:szCs w:val="22"/>
        </w:rPr>
        <w:t xml:space="preserve">eneral </w:t>
      </w:r>
      <w:r w:rsidR="009E7896">
        <w:rPr>
          <w:rFonts w:ascii="Helvetica" w:hAnsi="Helvetica" w:cs="Helvetica"/>
          <w:b/>
          <w:color w:val="000000"/>
          <w:sz w:val="22"/>
          <w:szCs w:val="22"/>
        </w:rPr>
        <w:t>C</w:t>
      </w:r>
      <w:r w:rsidR="00DC046D" w:rsidRPr="00941590">
        <w:rPr>
          <w:rFonts w:ascii="Helvetica" w:hAnsi="Helvetica" w:cs="Helvetica"/>
          <w:b/>
          <w:color w:val="000000"/>
          <w:sz w:val="22"/>
          <w:szCs w:val="22"/>
        </w:rPr>
        <w:t xml:space="preserve">haracteristics of </w:t>
      </w:r>
      <w:r w:rsidR="009E7896">
        <w:rPr>
          <w:rFonts w:ascii="Helvetica" w:hAnsi="Helvetica" w:cs="Helvetica"/>
          <w:b/>
          <w:color w:val="000000"/>
          <w:sz w:val="22"/>
          <w:szCs w:val="22"/>
        </w:rPr>
        <w:t>E</w:t>
      </w:r>
      <w:r w:rsidR="00DC046D" w:rsidRPr="00941590">
        <w:rPr>
          <w:rFonts w:ascii="Helvetica" w:hAnsi="Helvetica" w:cs="Helvetica"/>
          <w:b/>
          <w:color w:val="000000"/>
          <w:sz w:val="22"/>
          <w:szCs w:val="22"/>
        </w:rPr>
        <w:t xml:space="preserve">ach </w:t>
      </w:r>
      <w:r w:rsidR="009E7896">
        <w:rPr>
          <w:rFonts w:ascii="Helvetica" w:hAnsi="Helvetica" w:cs="Helvetica"/>
          <w:b/>
          <w:color w:val="000000"/>
          <w:sz w:val="22"/>
          <w:szCs w:val="22"/>
        </w:rPr>
        <w:t>Z</w:t>
      </w:r>
      <w:r w:rsidR="00DC046D" w:rsidRPr="00941590">
        <w:rPr>
          <w:rFonts w:ascii="Helvetica" w:hAnsi="Helvetica" w:cs="Helvetica"/>
          <w:b/>
          <w:color w:val="000000"/>
          <w:sz w:val="22"/>
          <w:szCs w:val="22"/>
        </w:rPr>
        <w:t>one:</w:t>
      </w:r>
    </w:p>
    <w:p w14:paraId="56447C8A" w14:textId="47B92236" w:rsidR="00DC046D" w:rsidRPr="0082389D" w:rsidRDefault="00DC046D" w:rsidP="00DC0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000000"/>
          <w:sz w:val="22"/>
          <w:szCs w:val="22"/>
        </w:rPr>
      </w:pPr>
    </w:p>
    <w:p w14:paraId="246247DD" w14:textId="51198A55" w:rsidR="009E7896" w:rsidRPr="0082389D" w:rsidRDefault="009E7896" w:rsidP="00DC0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000000"/>
          <w:sz w:val="22"/>
          <w:szCs w:val="22"/>
        </w:rPr>
      </w:pPr>
      <w:r w:rsidRPr="0082389D">
        <w:rPr>
          <w:rFonts w:ascii="Helvetica" w:hAnsi="Helvetica" w:cs="Helvetica"/>
          <w:i/>
          <w:color w:val="000000"/>
          <w:sz w:val="22"/>
          <w:szCs w:val="22"/>
        </w:rPr>
        <w:t xml:space="preserve">Here, we detail the geographic extent of each zone and environmental characteristics. Information was predominately obtained from the United States (U.S.) Department of Agriculture (USDA) Handbook 296: Land Resource Regions and Major Land Resource Areas of the United States, the </w:t>
      </w:r>
      <w:r w:rsidR="0076256F" w:rsidRPr="0082389D">
        <w:rPr>
          <w:rFonts w:ascii="Helvetica" w:hAnsi="Helvetica" w:cs="Helvetica"/>
          <w:i/>
          <w:color w:val="000000"/>
          <w:sz w:val="22"/>
          <w:szCs w:val="22"/>
        </w:rPr>
        <w:t>Caribbean</w:t>
      </w:r>
      <w:r w:rsidR="00167060">
        <w:rPr>
          <w:rFonts w:ascii="Helvetica" w:hAnsi="Helvetica" w:cs="Helvetica"/>
          <w:i/>
          <w:color w:val="000000"/>
          <w:sz w:val="22"/>
          <w:szCs w:val="22"/>
        </w:rPr>
        <w:t>,</w:t>
      </w:r>
      <w:r w:rsidRPr="0082389D">
        <w:rPr>
          <w:rFonts w:ascii="Helvetica" w:hAnsi="Helvetica" w:cs="Helvetica"/>
          <w:i/>
          <w:color w:val="000000"/>
          <w:sz w:val="22"/>
          <w:szCs w:val="22"/>
        </w:rPr>
        <w:t xml:space="preserve"> and the Pacific Basin</w:t>
      </w:r>
      <w:r w:rsidR="0082389D" w:rsidRPr="0082389D">
        <w:rPr>
          <w:rFonts w:ascii="Helvetica" w:hAnsi="Helvetica" w:cs="Helvetica"/>
          <w:i/>
          <w:color w:val="000000"/>
          <w:sz w:val="22"/>
          <w:szCs w:val="22"/>
        </w:rPr>
        <w:t xml:space="preserve">. (Issued 2006). </w:t>
      </w:r>
    </w:p>
    <w:p w14:paraId="22DD6F9C" w14:textId="240F6D72" w:rsidR="0082389D" w:rsidRDefault="0082389D" w:rsidP="00DC0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7EE6639C" w14:textId="78CDDACD" w:rsidR="0082389D" w:rsidRDefault="0082389D" w:rsidP="00DC0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Additional information for terms used in these descriptions, such as soil orders, classifications, and soil temperature and moisture regimes can be found within USDA</w:t>
      </w:r>
      <w:r w:rsidR="00803B6F">
        <w:rPr>
          <w:rFonts w:ascii="Helvetica" w:hAnsi="Helvetica" w:cs="Helvetica"/>
          <w:color w:val="000000"/>
          <w:sz w:val="22"/>
          <w:szCs w:val="22"/>
        </w:rPr>
        <w:t xml:space="preserve"> -</w:t>
      </w:r>
      <w:r>
        <w:rPr>
          <w:rFonts w:ascii="Helvetica" w:hAnsi="Helvetica" w:cs="Helvetica"/>
          <w:color w:val="000000"/>
          <w:sz w:val="22"/>
          <w:szCs w:val="22"/>
        </w:rPr>
        <w:t xml:space="preserve"> Natural Resources Conservation Service (</w:t>
      </w:r>
      <w:r w:rsidR="00803B6F">
        <w:rPr>
          <w:rFonts w:ascii="Helvetica" w:hAnsi="Helvetica" w:cs="Helvetica"/>
          <w:color w:val="000000"/>
          <w:sz w:val="22"/>
          <w:szCs w:val="22"/>
        </w:rPr>
        <w:t>USDA-</w:t>
      </w:r>
      <w:r>
        <w:rPr>
          <w:rFonts w:ascii="Helvetica" w:hAnsi="Helvetica" w:cs="Helvetica"/>
          <w:color w:val="000000"/>
          <w:sz w:val="22"/>
          <w:szCs w:val="22"/>
        </w:rPr>
        <w:t>NRCS) Soil Taxonomy Materials:</w:t>
      </w:r>
    </w:p>
    <w:p w14:paraId="2CFCA98F" w14:textId="7401AD16" w:rsidR="0082389D" w:rsidRDefault="0082389D" w:rsidP="00DC0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7F5A1289" w14:textId="0EB47129" w:rsidR="0082389D" w:rsidRDefault="0082389D" w:rsidP="00DC0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82389D">
        <w:rPr>
          <w:rFonts w:ascii="Helvetica" w:hAnsi="Helvetica" w:cs="Helvetica"/>
          <w:color w:val="000000"/>
          <w:sz w:val="22"/>
          <w:szCs w:val="22"/>
        </w:rPr>
        <w:t>Soil Survey Staff. 1999. Soil taxonomy: A basic system of soil classification for making and interpreting soil surveys. 2nd edition. Natural Resources Conservation Service. U.S. Department of Agriculture Handbook 436.</w:t>
      </w:r>
    </w:p>
    <w:p w14:paraId="3B65FD6C" w14:textId="5C667130" w:rsidR="0082389D" w:rsidRDefault="0082389D" w:rsidP="00DC0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Available at: </w:t>
      </w:r>
      <w:hyperlink r:id="rId23" w:history="1">
        <w:r w:rsidRPr="00BB451E">
          <w:rPr>
            <w:rStyle w:val="Hyperlink"/>
            <w:rFonts w:ascii="Helvetica" w:hAnsi="Helvetica" w:cs="Helvetica"/>
            <w:sz w:val="22"/>
            <w:szCs w:val="22"/>
          </w:rPr>
          <w:t>https://www.nrcs.usda.gov/wps/portal/nrcs/detail/national/soils/?cid=nrcs142p2_053577</w:t>
        </w:r>
      </w:hyperlink>
    </w:p>
    <w:p w14:paraId="76C8B273" w14:textId="6111205E" w:rsidR="0082389D" w:rsidRDefault="0082389D" w:rsidP="00DC0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9139F7F" w14:textId="7BBF8FCF" w:rsidR="0082389D" w:rsidRDefault="0082389D" w:rsidP="00DC0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82389D">
        <w:rPr>
          <w:rFonts w:ascii="Helvetica" w:hAnsi="Helvetica" w:cs="Helvetica"/>
          <w:color w:val="000000"/>
          <w:sz w:val="22"/>
          <w:szCs w:val="22"/>
        </w:rPr>
        <w:t>Soil Survey Staff. 2014. Keys to Soil Taxonomy, 12th ed. USDA-Natural Resources Conservation Service, Washington, DC.</w:t>
      </w:r>
    </w:p>
    <w:p w14:paraId="7EFCDFAC" w14:textId="3FD3C717" w:rsidR="0082389D" w:rsidRDefault="0082389D" w:rsidP="00DC0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Available at: </w:t>
      </w:r>
      <w:hyperlink r:id="rId24" w:history="1">
        <w:r w:rsidRPr="00BB451E">
          <w:rPr>
            <w:rStyle w:val="Hyperlink"/>
            <w:rFonts w:ascii="Helvetica" w:hAnsi="Helvetica" w:cs="Helvetica"/>
            <w:sz w:val="22"/>
            <w:szCs w:val="22"/>
          </w:rPr>
          <w:t>https://www.nrcs.usda.gov/wps/portal/nrcs/detail/soils/survey/class/taxonomy/?cid=nrcs142p2_053580</w:t>
        </w:r>
      </w:hyperlink>
    </w:p>
    <w:p w14:paraId="76588E5D" w14:textId="7BECC700" w:rsidR="0082389D" w:rsidRDefault="0082389D" w:rsidP="00DC0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59B473B" w14:textId="58E6A982" w:rsidR="0082389D" w:rsidRDefault="0082389D" w:rsidP="00DC0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82389D">
        <w:rPr>
          <w:rFonts w:ascii="Helvetica" w:hAnsi="Helvetica" w:cs="Helvetica"/>
          <w:color w:val="000000"/>
          <w:sz w:val="22"/>
          <w:szCs w:val="22"/>
        </w:rPr>
        <w:t>Soil Survey Staff. 2015. Illustrated guide to soil taxonomy. U.S. Department of Agriculture, Natural Resources Conservation Service, National Soil Survey Center, Lincoln, Nebraska.</w:t>
      </w:r>
    </w:p>
    <w:p w14:paraId="4BB0C861" w14:textId="77777777" w:rsidR="0082389D" w:rsidRDefault="0082389D" w:rsidP="008238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Available at: </w:t>
      </w:r>
      <w:hyperlink r:id="rId25" w:history="1">
        <w:r w:rsidRPr="00BB451E">
          <w:rPr>
            <w:rStyle w:val="Hyperlink"/>
            <w:rFonts w:ascii="Helvetica" w:hAnsi="Helvetica" w:cs="Helvetica"/>
            <w:sz w:val="22"/>
            <w:szCs w:val="22"/>
          </w:rPr>
          <w:t>https://www.nrcs.usda.gov/wps/portal/nrcs/detail/soils/survey/class/taxonomy/?cid=nrcs142p2_053580</w:t>
        </w:r>
      </w:hyperlink>
    </w:p>
    <w:p w14:paraId="60CE51FC" w14:textId="5804090E" w:rsidR="009E7896" w:rsidRDefault="009E7896" w:rsidP="00DC0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DDC336E" w14:textId="6A0760CA" w:rsidR="0082389D" w:rsidRDefault="0082389D" w:rsidP="008238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___________________________________</w:t>
      </w:r>
    </w:p>
    <w:p w14:paraId="6F589D83" w14:textId="77777777" w:rsidR="0082389D" w:rsidRDefault="0082389D" w:rsidP="00DC0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CB0128D" w14:textId="17A4074C" w:rsidR="001135AD" w:rsidRPr="0084323D" w:rsidRDefault="00DC046D" w:rsidP="00DC0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7B134F">
        <w:rPr>
          <w:rFonts w:ascii="Helvetica" w:hAnsi="Helvetica" w:cs="Helvetica"/>
          <w:b/>
          <w:color w:val="000000"/>
          <w:sz w:val="22"/>
          <w:szCs w:val="22"/>
        </w:rPr>
        <w:t>Zone 1: Maine-Canada border (Eastport, Maine) to Rockport, Massachusetts</w:t>
      </w:r>
      <w:r w:rsidRPr="007B134F">
        <w:rPr>
          <w:rFonts w:ascii="Helvetica" w:hAnsi="Helvetica" w:cs="Helvetica"/>
          <w:color w:val="000000"/>
          <w:sz w:val="22"/>
          <w:szCs w:val="22"/>
        </w:rPr>
        <w:t xml:space="preserve">: </w:t>
      </w:r>
      <w:r w:rsidR="001135AD" w:rsidRPr="007B134F">
        <w:rPr>
          <w:rFonts w:ascii="Helvetica" w:hAnsi="Helvetica" w:cs="Helvetica"/>
          <w:color w:val="000000"/>
          <w:sz w:val="22"/>
          <w:szCs w:val="22"/>
        </w:rPr>
        <w:t>LRR R (Northeastern Forge and Forest Region), MLRA 144A (New England and Eastern New York Upland</w:t>
      </w:r>
      <w:r w:rsidR="001135AD">
        <w:rPr>
          <w:rFonts w:ascii="Helvetica" w:hAnsi="Helvetica" w:cs="Helvetica"/>
          <w:color w:val="000000"/>
          <w:sz w:val="22"/>
          <w:szCs w:val="22"/>
        </w:rPr>
        <w:t xml:space="preserve">, Southern Part) and </w:t>
      </w:r>
      <w:r w:rsidR="001135AD" w:rsidRPr="00375D1D">
        <w:rPr>
          <w:rFonts w:ascii="Helvetica" w:hAnsi="Helvetica" w:cs="Helvetica"/>
          <w:color w:val="000000"/>
          <w:sz w:val="22"/>
          <w:szCs w:val="22"/>
        </w:rPr>
        <w:t>MLRA 144</w:t>
      </w:r>
      <w:r w:rsidR="001135AD">
        <w:rPr>
          <w:rFonts w:ascii="Helvetica" w:hAnsi="Helvetica" w:cs="Helvetica"/>
          <w:color w:val="000000"/>
          <w:sz w:val="22"/>
          <w:szCs w:val="22"/>
        </w:rPr>
        <w:t>B</w:t>
      </w:r>
      <w:r w:rsidR="001135AD" w:rsidRPr="00375D1D">
        <w:rPr>
          <w:rFonts w:ascii="Helvetica" w:hAnsi="Helvetica" w:cs="Helvetica"/>
          <w:color w:val="000000"/>
          <w:sz w:val="22"/>
          <w:szCs w:val="22"/>
        </w:rPr>
        <w:t xml:space="preserve"> (New England</w:t>
      </w:r>
      <w:r w:rsidR="001135AD">
        <w:rPr>
          <w:rFonts w:ascii="Helvetica" w:hAnsi="Helvetica" w:cs="Helvetica"/>
          <w:color w:val="000000"/>
          <w:sz w:val="22"/>
          <w:szCs w:val="22"/>
        </w:rPr>
        <w:t xml:space="preserve"> and Eastern New York Upland, Northern Part). </w:t>
      </w:r>
      <w:r w:rsidR="001135AD" w:rsidRPr="003B5137">
        <w:rPr>
          <w:rFonts w:ascii="Helvetica" w:hAnsi="Helvetica" w:cs="Helvetica"/>
          <w:color w:val="000000"/>
          <w:sz w:val="22"/>
          <w:szCs w:val="22"/>
        </w:rPr>
        <w:t>Soils within these</w:t>
      </w:r>
      <w:r w:rsidR="001135AD">
        <w:rPr>
          <w:rFonts w:ascii="Helvetica" w:hAnsi="Helvetica" w:cs="Helvetica"/>
          <w:color w:val="000000"/>
          <w:sz w:val="22"/>
          <w:szCs w:val="22"/>
        </w:rPr>
        <w:t xml:space="preserve"> areas </w:t>
      </w:r>
      <w:r w:rsidR="009E7896">
        <w:rPr>
          <w:rFonts w:ascii="Helvetica" w:hAnsi="Helvetica" w:cs="Helvetica"/>
          <w:color w:val="000000"/>
          <w:sz w:val="22"/>
          <w:szCs w:val="22"/>
        </w:rPr>
        <w:t xml:space="preserve">are </w:t>
      </w:r>
      <w:r w:rsidR="001135AD" w:rsidRPr="00025B46">
        <w:rPr>
          <w:rFonts w:ascii="Helvetica" w:hAnsi="Helvetica" w:cs="Helvetica"/>
          <w:color w:val="000000"/>
          <w:sz w:val="22"/>
          <w:szCs w:val="22"/>
        </w:rPr>
        <w:t>comprise</w:t>
      </w:r>
      <w:r w:rsidR="00592DE8">
        <w:rPr>
          <w:rFonts w:ascii="Helvetica" w:hAnsi="Helvetica" w:cs="Helvetica"/>
          <w:color w:val="000000"/>
          <w:sz w:val="22"/>
          <w:szCs w:val="22"/>
        </w:rPr>
        <w:t>d</w:t>
      </w:r>
      <w:r w:rsidR="001135AD" w:rsidRPr="00025B46">
        <w:rPr>
          <w:rFonts w:ascii="Helvetica" w:hAnsi="Helvetica" w:cs="Helvetica"/>
          <w:color w:val="000000"/>
          <w:sz w:val="22"/>
          <w:szCs w:val="22"/>
        </w:rPr>
        <w:t xml:space="preserve"> of predominately </w:t>
      </w:r>
      <w:proofErr w:type="spellStart"/>
      <w:r w:rsidR="001135AD" w:rsidRPr="00025B46">
        <w:rPr>
          <w:rFonts w:ascii="Helvetica" w:hAnsi="Helvetica" w:cs="Helvetica"/>
          <w:color w:val="000000"/>
          <w:sz w:val="22"/>
          <w:szCs w:val="22"/>
        </w:rPr>
        <w:t>entisols</w:t>
      </w:r>
      <w:proofErr w:type="spellEnd"/>
      <w:r w:rsidR="001135AD">
        <w:rPr>
          <w:rFonts w:ascii="Helvetica" w:hAnsi="Helvetica" w:cs="Helvetica"/>
          <w:color w:val="000000"/>
          <w:sz w:val="22"/>
          <w:szCs w:val="22"/>
        </w:rPr>
        <w:t>,</w:t>
      </w:r>
      <w:r w:rsidR="001135AD" w:rsidRPr="00025B46">
        <w:rPr>
          <w:rFonts w:ascii="Helvetica" w:hAnsi="Helvetica" w:cs="Helvetica"/>
          <w:color w:val="000000"/>
          <w:sz w:val="22"/>
          <w:szCs w:val="22"/>
        </w:rPr>
        <w:t xml:space="preserve"> </w:t>
      </w:r>
      <w:proofErr w:type="spellStart"/>
      <w:r w:rsidR="001135AD" w:rsidRPr="00025B46">
        <w:rPr>
          <w:rFonts w:ascii="Helvetica" w:hAnsi="Helvetica" w:cs="Helvetica"/>
          <w:color w:val="000000"/>
          <w:sz w:val="22"/>
          <w:szCs w:val="22"/>
        </w:rPr>
        <w:t>inceptisols</w:t>
      </w:r>
      <w:proofErr w:type="spellEnd"/>
      <w:r w:rsidR="001135AD">
        <w:rPr>
          <w:rFonts w:ascii="Helvetica" w:hAnsi="Helvetica" w:cs="Helvetica"/>
          <w:color w:val="000000"/>
          <w:sz w:val="22"/>
          <w:szCs w:val="22"/>
        </w:rPr>
        <w:t xml:space="preserve">, </w:t>
      </w:r>
      <w:proofErr w:type="spellStart"/>
      <w:r w:rsidR="001135AD">
        <w:rPr>
          <w:rFonts w:ascii="Helvetica" w:hAnsi="Helvetica" w:cs="Helvetica"/>
          <w:color w:val="000000"/>
          <w:sz w:val="22"/>
          <w:szCs w:val="22"/>
        </w:rPr>
        <w:t>spodosols</w:t>
      </w:r>
      <w:proofErr w:type="spellEnd"/>
      <w:r w:rsidR="001135AD">
        <w:rPr>
          <w:rFonts w:ascii="Helvetica" w:hAnsi="Helvetica" w:cs="Helvetica"/>
          <w:color w:val="000000"/>
          <w:sz w:val="22"/>
          <w:szCs w:val="22"/>
        </w:rPr>
        <w:t xml:space="preserve"> and </w:t>
      </w:r>
      <w:proofErr w:type="spellStart"/>
      <w:r w:rsidR="001135AD">
        <w:rPr>
          <w:rFonts w:ascii="Helvetica" w:hAnsi="Helvetica" w:cs="Helvetica"/>
          <w:color w:val="000000"/>
          <w:sz w:val="22"/>
          <w:szCs w:val="22"/>
        </w:rPr>
        <w:t>histosols</w:t>
      </w:r>
      <w:proofErr w:type="spellEnd"/>
      <w:r w:rsidR="001135AD" w:rsidRPr="00025B46">
        <w:rPr>
          <w:rFonts w:ascii="Helvetica" w:hAnsi="Helvetica" w:cs="Helvetica"/>
          <w:color w:val="000000"/>
          <w:sz w:val="22"/>
          <w:szCs w:val="22"/>
        </w:rPr>
        <w:t xml:space="preserve"> </w:t>
      </w:r>
      <w:r w:rsidR="00592DE8">
        <w:rPr>
          <w:rFonts w:ascii="Helvetica" w:hAnsi="Helvetica" w:cs="Helvetica"/>
          <w:color w:val="000000"/>
          <w:sz w:val="22"/>
          <w:szCs w:val="22"/>
        </w:rPr>
        <w:t>(</w:t>
      </w:r>
      <w:r w:rsidR="001135AD" w:rsidRPr="00025B46">
        <w:rPr>
          <w:rFonts w:ascii="Helvetica" w:hAnsi="Helvetica" w:cs="Helvetica"/>
          <w:color w:val="000000"/>
          <w:sz w:val="22"/>
          <w:szCs w:val="22"/>
        </w:rPr>
        <w:t>soil orders</w:t>
      </w:r>
      <w:r w:rsidR="00592DE8">
        <w:rPr>
          <w:rFonts w:ascii="Helvetica" w:hAnsi="Helvetica" w:cs="Helvetica"/>
          <w:color w:val="000000"/>
          <w:sz w:val="22"/>
          <w:szCs w:val="22"/>
        </w:rPr>
        <w:t>)</w:t>
      </w:r>
      <w:r w:rsidR="001135AD" w:rsidRPr="00025B46">
        <w:rPr>
          <w:rFonts w:ascii="Helvetica" w:hAnsi="Helvetica" w:cs="Helvetica"/>
          <w:color w:val="000000"/>
          <w:sz w:val="22"/>
          <w:szCs w:val="22"/>
        </w:rPr>
        <w:t xml:space="preserve"> within </w:t>
      </w:r>
      <w:r w:rsidR="001135AD">
        <w:rPr>
          <w:rFonts w:ascii="Helvetica" w:hAnsi="Helvetica" w:cs="Helvetica"/>
          <w:color w:val="000000"/>
          <w:sz w:val="22"/>
          <w:szCs w:val="22"/>
        </w:rPr>
        <w:t>glacially</w:t>
      </w:r>
      <w:r w:rsidR="001135AD" w:rsidRPr="00025B46">
        <w:rPr>
          <w:rFonts w:ascii="Helvetica" w:hAnsi="Helvetica" w:cs="Helvetica"/>
          <w:color w:val="000000"/>
          <w:sz w:val="22"/>
          <w:szCs w:val="22"/>
        </w:rPr>
        <w:t xml:space="preserve"> deposited </w:t>
      </w:r>
      <w:r w:rsidR="001135AD">
        <w:rPr>
          <w:rFonts w:ascii="Helvetica" w:hAnsi="Helvetica" w:cs="Helvetica"/>
          <w:color w:val="000000"/>
          <w:sz w:val="22"/>
          <w:szCs w:val="22"/>
        </w:rPr>
        <w:t xml:space="preserve">and influenced </w:t>
      </w:r>
      <w:r w:rsidR="001135AD" w:rsidRPr="00025B46">
        <w:rPr>
          <w:rFonts w:ascii="Helvetica" w:hAnsi="Helvetica" w:cs="Helvetica"/>
          <w:color w:val="000000"/>
          <w:sz w:val="22"/>
          <w:szCs w:val="22"/>
        </w:rPr>
        <w:t>sediments. The landscape is</w:t>
      </w:r>
      <w:r w:rsidR="001135AD">
        <w:rPr>
          <w:rFonts w:ascii="Helvetica" w:hAnsi="Helvetica" w:cs="Helvetica"/>
          <w:color w:val="000000"/>
          <w:sz w:val="22"/>
          <w:szCs w:val="22"/>
        </w:rPr>
        <w:t xml:space="preserve"> till mantled, glacial lake sediments, marine sediments and glacial outwash from the most recent glacial retreat from 10,000 to 12,000 years ago </w:t>
      </w:r>
      <w:r w:rsidR="008F6786">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8F6786">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8F6786">
        <w:rPr>
          <w:rFonts w:ascii="Helvetica" w:hAnsi="Helvetica" w:cs="Helvetica"/>
          <w:color w:val="000000"/>
          <w:sz w:val="22"/>
          <w:szCs w:val="22"/>
        </w:rPr>
        <w:fldChar w:fldCharType="end"/>
      </w:r>
      <w:r w:rsidR="001135AD" w:rsidRPr="00025B46">
        <w:rPr>
          <w:rFonts w:ascii="Helvetica" w:hAnsi="Helvetica" w:cs="Helvetica"/>
          <w:color w:val="000000"/>
          <w:sz w:val="22"/>
          <w:szCs w:val="22"/>
        </w:rPr>
        <w:t>. Soil temperature regimes are mesic</w:t>
      </w:r>
      <w:r w:rsidR="001135AD">
        <w:rPr>
          <w:rFonts w:ascii="Helvetica" w:hAnsi="Helvetica" w:cs="Helvetica"/>
          <w:color w:val="000000"/>
          <w:sz w:val="22"/>
          <w:szCs w:val="22"/>
        </w:rPr>
        <w:t xml:space="preserve"> to frigid (heading north)</w:t>
      </w:r>
      <w:r w:rsidR="001135AD" w:rsidRPr="00025B46">
        <w:rPr>
          <w:rFonts w:ascii="Helvetica" w:hAnsi="Helvetica" w:cs="Helvetica"/>
          <w:color w:val="000000"/>
          <w:sz w:val="22"/>
          <w:szCs w:val="22"/>
        </w:rPr>
        <w:t xml:space="preserve">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76256F">
        <w:rPr>
          <w:rFonts w:ascii="Helvetica" w:hAnsi="Helvetica" w:cs="Helvetica"/>
          <w:color w:val="000000"/>
          <w:sz w:val="22"/>
          <w:szCs w:val="22"/>
        </w:rPr>
        <w:t xml:space="preserve"> </w:t>
      </w:r>
      <w:r w:rsidR="001135AD" w:rsidRPr="00025B46">
        <w:rPr>
          <w:rFonts w:ascii="Helvetica" w:hAnsi="Helvetica" w:cs="Helvetica"/>
          <w:color w:val="000000"/>
          <w:sz w:val="22"/>
          <w:szCs w:val="22"/>
        </w:rPr>
        <w:t>with aquic or udic moisture regimes. Tidal marsh soils are very poorly drained</w:t>
      </w:r>
      <w:r w:rsidR="00F76F0A">
        <w:rPr>
          <w:rFonts w:ascii="Helvetica" w:hAnsi="Helvetica" w:cs="Helvetica"/>
          <w:color w:val="000000"/>
          <w:sz w:val="22"/>
          <w:szCs w:val="22"/>
        </w:rPr>
        <w:t>,</w:t>
      </w:r>
      <w:r w:rsidR="001135AD" w:rsidRPr="00025B46">
        <w:rPr>
          <w:rFonts w:ascii="Helvetica" w:hAnsi="Helvetica" w:cs="Helvetica"/>
          <w:color w:val="000000"/>
          <w:sz w:val="22"/>
          <w:szCs w:val="22"/>
        </w:rPr>
        <w:t xml:space="preserve"> </w:t>
      </w:r>
      <w:r w:rsidR="001135AD">
        <w:rPr>
          <w:rFonts w:ascii="Helvetica" w:hAnsi="Helvetica" w:cs="Helvetica"/>
          <w:color w:val="000000"/>
          <w:sz w:val="22"/>
          <w:szCs w:val="22"/>
        </w:rPr>
        <w:t xml:space="preserve">predominately </w:t>
      </w:r>
      <w:proofErr w:type="spellStart"/>
      <w:r w:rsidR="001135AD" w:rsidRPr="00025B46">
        <w:rPr>
          <w:rFonts w:ascii="Helvetica" w:hAnsi="Helvetica" w:cs="Helvetica"/>
          <w:color w:val="000000"/>
          <w:sz w:val="22"/>
          <w:szCs w:val="22"/>
        </w:rPr>
        <w:t>Sulfihemists</w:t>
      </w:r>
      <w:proofErr w:type="spellEnd"/>
      <w:r w:rsidR="001135AD" w:rsidRPr="00025B46">
        <w:rPr>
          <w:rFonts w:ascii="Helvetica" w:hAnsi="Helvetica" w:cs="Helvetica"/>
          <w:color w:val="000000"/>
          <w:sz w:val="22"/>
          <w:szCs w:val="22"/>
        </w:rPr>
        <w:t xml:space="preserve"> and </w:t>
      </w:r>
      <w:proofErr w:type="spellStart"/>
      <w:r w:rsidR="001135AD" w:rsidRPr="00025B46">
        <w:rPr>
          <w:rFonts w:ascii="Helvetica" w:hAnsi="Helvetica" w:cs="Helvetica"/>
          <w:color w:val="000000"/>
          <w:sz w:val="22"/>
          <w:szCs w:val="22"/>
        </w:rPr>
        <w:t>Sulfaquents</w:t>
      </w:r>
      <w:proofErr w:type="spellEnd"/>
      <w:r w:rsidR="001135AD" w:rsidRPr="00025B46">
        <w:rPr>
          <w:rFonts w:ascii="Helvetica" w:hAnsi="Helvetica" w:cs="Helvetica"/>
          <w:color w:val="000000"/>
          <w:sz w:val="22"/>
          <w:szCs w:val="22"/>
        </w:rPr>
        <w:t xml:space="preserve"> </w:t>
      </w:r>
      <w:r w:rsidR="001135AD">
        <w:rPr>
          <w:rFonts w:ascii="Helvetica" w:hAnsi="Helvetica" w:cs="Helvetica"/>
          <w:color w:val="000000"/>
          <w:sz w:val="22"/>
          <w:szCs w:val="22"/>
        </w:rPr>
        <w:t xml:space="preserve">taxonomic classifications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76256F">
        <w:rPr>
          <w:rFonts w:ascii="Helvetica" w:hAnsi="Helvetica" w:cs="Helvetica"/>
          <w:color w:val="000000"/>
          <w:sz w:val="22"/>
          <w:szCs w:val="22"/>
        </w:rPr>
        <w:t xml:space="preserve"> </w:t>
      </w:r>
      <w:r w:rsidR="001135AD">
        <w:rPr>
          <w:rFonts w:ascii="Helvetica" w:hAnsi="Helvetica" w:cs="Helvetica"/>
          <w:color w:val="000000"/>
          <w:sz w:val="22"/>
          <w:szCs w:val="22"/>
        </w:rPr>
        <w:t xml:space="preserve">with </w:t>
      </w:r>
      <w:proofErr w:type="spellStart"/>
      <w:r w:rsidR="001135AD">
        <w:rPr>
          <w:rFonts w:ascii="Helvetica" w:hAnsi="Helvetica" w:cs="Helvetica"/>
          <w:color w:val="000000"/>
          <w:sz w:val="22"/>
          <w:szCs w:val="22"/>
        </w:rPr>
        <w:t>Endoaquepts</w:t>
      </w:r>
      <w:proofErr w:type="spellEnd"/>
      <w:r w:rsidR="001135AD">
        <w:rPr>
          <w:rFonts w:ascii="Helvetica" w:hAnsi="Helvetica" w:cs="Helvetica"/>
          <w:color w:val="000000"/>
          <w:sz w:val="22"/>
          <w:szCs w:val="22"/>
        </w:rPr>
        <w:t xml:space="preserve"> and </w:t>
      </w:r>
      <w:proofErr w:type="spellStart"/>
      <w:r w:rsidR="001135AD">
        <w:rPr>
          <w:rFonts w:ascii="Helvetica" w:hAnsi="Helvetica" w:cs="Helvetica"/>
          <w:color w:val="000000"/>
          <w:sz w:val="22"/>
          <w:szCs w:val="22"/>
        </w:rPr>
        <w:t>Epiaquepts</w:t>
      </w:r>
      <w:proofErr w:type="spellEnd"/>
      <w:r w:rsidR="001135AD">
        <w:rPr>
          <w:rFonts w:ascii="Helvetica" w:hAnsi="Helvetica" w:cs="Helvetica"/>
          <w:color w:val="000000"/>
          <w:sz w:val="22"/>
          <w:szCs w:val="22"/>
        </w:rPr>
        <w:t xml:space="preserve"> adjacent to tidal marshes</w:t>
      </w:r>
      <w:r w:rsidR="00803B6F">
        <w:rPr>
          <w:rFonts w:ascii="Helvetica" w:hAnsi="Helvetica" w:cs="Helvetica"/>
          <w:color w:val="000000"/>
          <w:sz w:val="22"/>
          <w:szCs w:val="22"/>
        </w:rPr>
        <w:t xml:space="preserve">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1135AD" w:rsidRPr="00025B46">
        <w:rPr>
          <w:rFonts w:ascii="Helvetica" w:hAnsi="Helvetica" w:cs="Helvetica"/>
          <w:color w:val="000000"/>
          <w:sz w:val="22"/>
          <w:szCs w:val="22"/>
        </w:rPr>
        <w:t xml:space="preserve">. Average annual precipitation </w:t>
      </w:r>
      <w:r w:rsidR="009E7896">
        <w:rPr>
          <w:rFonts w:ascii="Helvetica" w:hAnsi="Helvetica" w:cs="Helvetica"/>
          <w:color w:val="000000"/>
          <w:sz w:val="22"/>
          <w:szCs w:val="22"/>
        </w:rPr>
        <w:t>ranges from</w:t>
      </w:r>
      <w:r w:rsidR="001135AD" w:rsidRPr="00025B46">
        <w:rPr>
          <w:rFonts w:ascii="Helvetica" w:hAnsi="Helvetica" w:cs="Helvetica"/>
          <w:color w:val="000000"/>
          <w:sz w:val="22"/>
          <w:szCs w:val="22"/>
        </w:rPr>
        <w:t xml:space="preserve"> </w:t>
      </w:r>
      <w:r w:rsidR="0084323D">
        <w:rPr>
          <w:rFonts w:ascii="Helvetica" w:hAnsi="Helvetica" w:cs="Helvetica"/>
          <w:color w:val="000000"/>
          <w:sz w:val="22"/>
          <w:szCs w:val="22"/>
        </w:rPr>
        <w:t>840</w:t>
      </w:r>
      <w:r w:rsidR="001135AD" w:rsidRPr="00025B46">
        <w:rPr>
          <w:rFonts w:ascii="Helvetica" w:hAnsi="Helvetica" w:cs="Helvetica"/>
          <w:color w:val="000000"/>
          <w:sz w:val="22"/>
          <w:szCs w:val="22"/>
        </w:rPr>
        <w:t xml:space="preserve"> to 1,</w:t>
      </w:r>
      <w:r w:rsidR="001135AD">
        <w:rPr>
          <w:rFonts w:ascii="Helvetica" w:hAnsi="Helvetica" w:cs="Helvetica"/>
          <w:color w:val="000000"/>
          <w:sz w:val="22"/>
          <w:szCs w:val="22"/>
        </w:rPr>
        <w:t>370</w:t>
      </w:r>
      <w:r w:rsidR="001135AD" w:rsidRPr="00025B46">
        <w:rPr>
          <w:rFonts w:ascii="Helvetica" w:hAnsi="Helvetica" w:cs="Helvetica"/>
          <w:color w:val="000000"/>
          <w:sz w:val="22"/>
          <w:szCs w:val="22"/>
        </w:rPr>
        <w:t xml:space="preserve"> mm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76256F">
        <w:rPr>
          <w:rFonts w:ascii="Helvetica" w:hAnsi="Helvetica" w:cs="Helvetica"/>
          <w:color w:val="000000"/>
          <w:sz w:val="22"/>
          <w:szCs w:val="22"/>
        </w:rPr>
        <w:t xml:space="preserve"> </w:t>
      </w:r>
      <w:r w:rsidR="001135AD" w:rsidRPr="00025B46">
        <w:rPr>
          <w:rFonts w:ascii="Helvetica" w:hAnsi="Helvetica" w:cs="Helvetica"/>
          <w:color w:val="000000"/>
          <w:sz w:val="22"/>
          <w:szCs w:val="22"/>
        </w:rPr>
        <w:t xml:space="preserve">with </w:t>
      </w:r>
      <w:r w:rsidR="0084323D">
        <w:rPr>
          <w:rFonts w:ascii="Helvetica" w:hAnsi="Helvetica" w:cs="Helvetica"/>
          <w:color w:val="000000"/>
          <w:sz w:val="22"/>
          <w:szCs w:val="22"/>
        </w:rPr>
        <w:t>large amounts of snow from nor</w:t>
      </w:r>
      <w:r w:rsidR="009E7896">
        <w:rPr>
          <w:rFonts w:ascii="Helvetica" w:hAnsi="Helvetica" w:cs="Helvetica"/>
          <w:color w:val="000000"/>
          <w:sz w:val="22"/>
          <w:szCs w:val="22"/>
        </w:rPr>
        <w:t>’</w:t>
      </w:r>
      <w:r w:rsidR="0084323D">
        <w:rPr>
          <w:rFonts w:ascii="Helvetica" w:hAnsi="Helvetica" w:cs="Helvetica"/>
          <w:color w:val="000000"/>
          <w:sz w:val="22"/>
          <w:szCs w:val="22"/>
        </w:rPr>
        <w:t>easters in the winter. An</w:t>
      </w:r>
      <w:r w:rsidR="001135AD" w:rsidRPr="00025B46">
        <w:rPr>
          <w:rFonts w:ascii="Helvetica" w:hAnsi="Helvetica" w:cs="Helvetica"/>
          <w:color w:val="000000"/>
          <w:sz w:val="22"/>
          <w:szCs w:val="22"/>
        </w:rPr>
        <w:t xml:space="preserve">nual temperature is </w:t>
      </w:r>
      <w:r w:rsidR="0084323D">
        <w:rPr>
          <w:rFonts w:ascii="Helvetica" w:hAnsi="Helvetica" w:cs="Helvetica"/>
          <w:color w:val="000000"/>
          <w:sz w:val="22"/>
          <w:szCs w:val="22"/>
        </w:rPr>
        <w:t>4</w:t>
      </w:r>
      <w:r w:rsidR="001135AD" w:rsidRPr="00025B46">
        <w:rPr>
          <w:rFonts w:ascii="Helvetica" w:hAnsi="Helvetica" w:cs="Helvetica"/>
          <w:color w:val="000000"/>
          <w:sz w:val="22"/>
          <w:szCs w:val="22"/>
        </w:rPr>
        <w:t xml:space="preserve"> to 1</w:t>
      </w:r>
      <w:r w:rsidR="001135AD">
        <w:rPr>
          <w:rFonts w:ascii="Helvetica" w:hAnsi="Helvetica" w:cs="Helvetica"/>
          <w:color w:val="000000"/>
          <w:sz w:val="22"/>
          <w:szCs w:val="22"/>
        </w:rPr>
        <w:t>2</w:t>
      </w:r>
      <w:r w:rsidR="001135AD" w:rsidRPr="00025B46">
        <w:rPr>
          <w:rFonts w:ascii="Helvetica" w:hAnsi="Helvetica" w:cs="Helvetica"/>
          <w:color w:val="000000"/>
          <w:sz w:val="22"/>
          <w:szCs w:val="22"/>
        </w:rPr>
        <w:t xml:space="preserve"> degrees C with an average of </w:t>
      </w:r>
      <w:r w:rsidR="001135AD">
        <w:rPr>
          <w:rFonts w:ascii="Helvetica" w:hAnsi="Helvetica" w:cs="Helvetica"/>
          <w:color w:val="000000"/>
          <w:sz w:val="22"/>
          <w:szCs w:val="22"/>
        </w:rPr>
        <w:t>1</w:t>
      </w:r>
      <w:r w:rsidR="0084323D">
        <w:rPr>
          <w:rFonts w:ascii="Helvetica" w:hAnsi="Helvetica" w:cs="Helvetica"/>
          <w:color w:val="000000"/>
          <w:sz w:val="22"/>
          <w:szCs w:val="22"/>
        </w:rPr>
        <w:t>6</w:t>
      </w:r>
      <w:r w:rsidR="001135AD">
        <w:rPr>
          <w:rFonts w:ascii="Helvetica" w:hAnsi="Helvetica" w:cs="Helvetica"/>
          <w:color w:val="000000"/>
          <w:sz w:val="22"/>
          <w:szCs w:val="22"/>
        </w:rPr>
        <w:t>0-</w:t>
      </w:r>
      <w:r w:rsidR="0084323D">
        <w:rPr>
          <w:rFonts w:ascii="Helvetica" w:hAnsi="Helvetica" w:cs="Helvetica"/>
          <w:color w:val="000000"/>
          <w:sz w:val="22"/>
          <w:szCs w:val="22"/>
        </w:rPr>
        <w:t>190</w:t>
      </w:r>
      <w:r w:rsidR="001135AD" w:rsidRPr="00025B46">
        <w:rPr>
          <w:rFonts w:ascii="Helvetica" w:hAnsi="Helvetica" w:cs="Helvetica"/>
          <w:color w:val="000000"/>
          <w:sz w:val="22"/>
          <w:szCs w:val="22"/>
        </w:rPr>
        <w:t xml:space="preserve"> freeze free days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1135AD" w:rsidRPr="00025B46">
        <w:rPr>
          <w:rFonts w:ascii="Helvetica" w:hAnsi="Helvetica" w:cs="Helvetica"/>
          <w:color w:val="000000"/>
          <w:sz w:val="22"/>
          <w:szCs w:val="22"/>
        </w:rPr>
        <w:t xml:space="preserve">. </w:t>
      </w:r>
      <w:r w:rsidR="001135AD">
        <w:rPr>
          <w:rFonts w:ascii="Helvetica" w:hAnsi="Helvetica" w:cs="Helvetica"/>
          <w:color w:val="000000"/>
          <w:sz w:val="22"/>
          <w:szCs w:val="22"/>
        </w:rPr>
        <w:t xml:space="preserve">Rivers draining to and within zone </w:t>
      </w:r>
      <w:r w:rsidR="0084323D">
        <w:rPr>
          <w:rFonts w:ascii="Helvetica" w:hAnsi="Helvetica" w:cs="Helvetica"/>
          <w:color w:val="000000"/>
          <w:sz w:val="22"/>
          <w:szCs w:val="22"/>
        </w:rPr>
        <w:t>1</w:t>
      </w:r>
      <w:r w:rsidR="001135AD">
        <w:rPr>
          <w:rFonts w:ascii="Helvetica" w:hAnsi="Helvetica" w:cs="Helvetica"/>
          <w:color w:val="000000"/>
          <w:sz w:val="22"/>
          <w:szCs w:val="22"/>
        </w:rPr>
        <w:t xml:space="preserve">: </w:t>
      </w:r>
      <w:r w:rsidR="0084323D">
        <w:rPr>
          <w:rFonts w:ascii="Helvetica" w:hAnsi="Helvetica" w:cs="Helvetica"/>
          <w:color w:val="000000"/>
          <w:sz w:val="22"/>
          <w:szCs w:val="22"/>
        </w:rPr>
        <w:t xml:space="preserve">Essex, Castle, Ipswich, Eagle Hill, Bowley, Parker, Plum Island, Merrimac, Blackwater, Hampton, Taylor, </w:t>
      </w:r>
      <w:proofErr w:type="spellStart"/>
      <w:r w:rsidR="0084323D">
        <w:rPr>
          <w:rFonts w:ascii="Helvetica" w:hAnsi="Helvetica" w:cs="Helvetica"/>
          <w:color w:val="000000"/>
          <w:sz w:val="22"/>
          <w:szCs w:val="22"/>
        </w:rPr>
        <w:t>Piscataqua</w:t>
      </w:r>
      <w:proofErr w:type="spellEnd"/>
      <w:r w:rsidR="0084323D">
        <w:rPr>
          <w:rFonts w:ascii="Helvetica" w:hAnsi="Helvetica" w:cs="Helvetica"/>
          <w:color w:val="000000"/>
          <w:sz w:val="22"/>
          <w:szCs w:val="22"/>
        </w:rPr>
        <w:t xml:space="preserve">, York, Cape </w:t>
      </w:r>
      <w:proofErr w:type="spellStart"/>
      <w:r w:rsidR="0084323D">
        <w:rPr>
          <w:rFonts w:ascii="Helvetica" w:hAnsi="Helvetica" w:cs="Helvetica"/>
          <w:color w:val="000000"/>
          <w:sz w:val="22"/>
          <w:szCs w:val="22"/>
        </w:rPr>
        <w:t>Neddick</w:t>
      </w:r>
      <w:proofErr w:type="spellEnd"/>
      <w:r w:rsidR="0084323D">
        <w:rPr>
          <w:rFonts w:ascii="Helvetica" w:hAnsi="Helvetica" w:cs="Helvetica"/>
          <w:color w:val="000000"/>
          <w:sz w:val="22"/>
          <w:szCs w:val="22"/>
        </w:rPr>
        <w:t xml:space="preserve">, Ogunquit, </w:t>
      </w:r>
      <w:proofErr w:type="spellStart"/>
      <w:r w:rsidR="0084323D">
        <w:rPr>
          <w:rFonts w:ascii="Helvetica" w:hAnsi="Helvetica" w:cs="Helvetica"/>
          <w:color w:val="000000"/>
          <w:sz w:val="22"/>
          <w:szCs w:val="22"/>
        </w:rPr>
        <w:t>Webhanney</w:t>
      </w:r>
      <w:proofErr w:type="spellEnd"/>
      <w:r w:rsidR="0084323D">
        <w:rPr>
          <w:rFonts w:ascii="Helvetica" w:hAnsi="Helvetica" w:cs="Helvetica"/>
          <w:color w:val="000000"/>
          <w:sz w:val="22"/>
          <w:szCs w:val="22"/>
        </w:rPr>
        <w:t xml:space="preserve">, </w:t>
      </w:r>
      <w:proofErr w:type="spellStart"/>
      <w:r w:rsidR="0084323D">
        <w:rPr>
          <w:rFonts w:ascii="Helvetica" w:hAnsi="Helvetica" w:cs="Helvetica"/>
          <w:color w:val="000000"/>
          <w:sz w:val="22"/>
          <w:szCs w:val="22"/>
        </w:rPr>
        <w:t>Merriland</w:t>
      </w:r>
      <w:proofErr w:type="spellEnd"/>
      <w:r w:rsidR="0084323D">
        <w:rPr>
          <w:rFonts w:ascii="Helvetica" w:hAnsi="Helvetica" w:cs="Helvetica"/>
          <w:color w:val="000000"/>
          <w:sz w:val="22"/>
          <w:szCs w:val="22"/>
        </w:rPr>
        <w:t xml:space="preserve">, Little, </w:t>
      </w:r>
      <w:proofErr w:type="spellStart"/>
      <w:r w:rsidR="0084323D">
        <w:rPr>
          <w:rFonts w:ascii="Helvetica" w:hAnsi="Helvetica" w:cs="Helvetica"/>
          <w:color w:val="000000"/>
          <w:sz w:val="22"/>
          <w:szCs w:val="22"/>
        </w:rPr>
        <w:t>Mousam</w:t>
      </w:r>
      <w:proofErr w:type="spellEnd"/>
      <w:r w:rsidR="0084323D">
        <w:rPr>
          <w:rFonts w:ascii="Helvetica" w:hAnsi="Helvetica" w:cs="Helvetica"/>
          <w:color w:val="000000"/>
          <w:sz w:val="22"/>
          <w:szCs w:val="22"/>
        </w:rPr>
        <w:t xml:space="preserve">, Kennebunk, Batson, Saco, Scarborough, </w:t>
      </w:r>
      <w:proofErr w:type="spellStart"/>
      <w:r w:rsidR="0084323D">
        <w:rPr>
          <w:rFonts w:ascii="Helvetica" w:hAnsi="Helvetica" w:cs="Helvetica"/>
          <w:color w:val="000000"/>
          <w:sz w:val="22"/>
          <w:szCs w:val="22"/>
        </w:rPr>
        <w:t>Spurwink</w:t>
      </w:r>
      <w:proofErr w:type="spellEnd"/>
      <w:r w:rsidR="0084323D">
        <w:rPr>
          <w:rFonts w:ascii="Helvetica" w:hAnsi="Helvetica" w:cs="Helvetica"/>
          <w:color w:val="000000"/>
          <w:sz w:val="22"/>
          <w:szCs w:val="22"/>
        </w:rPr>
        <w:t xml:space="preserve">, Fore, </w:t>
      </w:r>
      <w:proofErr w:type="spellStart"/>
      <w:r w:rsidR="0084323D">
        <w:rPr>
          <w:rFonts w:ascii="Helvetica" w:hAnsi="Helvetica" w:cs="Helvetica"/>
          <w:color w:val="000000"/>
          <w:sz w:val="22"/>
          <w:szCs w:val="22"/>
        </w:rPr>
        <w:t>Presumpscot</w:t>
      </w:r>
      <w:proofErr w:type="spellEnd"/>
      <w:r w:rsidR="0084323D">
        <w:rPr>
          <w:rFonts w:ascii="Helvetica" w:hAnsi="Helvetica" w:cs="Helvetica"/>
          <w:color w:val="000000"/>
          <w:sz w:val="22"/>
          <w:szCs w:val="22"/>
        </w:rPr>
        <w:t xml:space="preserve">, Royal, Cousins, </w:t>
      </w:r>
      <w:proofErr w:type="spellStart"/>
      <w:r w:rsidR="0084323D">
        <w:rPr>
          <w:rFonts w:ascii="Helvetica" w:hAnsi="Helvetica" w:cs="Helvetica"/>
          <w:color w:val="000000"/>
          <w:sz w:val="22"/>
          <w:szCs w:val="22"/>
        </w:rPr>
        <w:t>Harraseeket</w:t>
      </w:r>
      <w:proofErr w:type="spellEnd"/>
      <w:r w:rsidR="0084323D">
        <w:rPr>
          <w:rFonts w:ascii="Helvetica" w:hAnsi="Helvetica" w:cs="Helvetica"/>
          <w:color w:val="000000"/>
          <w:sz w:val="22"/>
          <w:szCs w:val="22"/>
        </w:rPr>
        <w:t xml:space="preserve">, Androscoggin, New Meadows, Kennebec, </w:t>
      </w:r>
      <w:proofErr w:type="spellStart"/>
      <w:r w:rsidR="0084323D">
        <w:rPr>
          <w:rFonts w:ascii="Helvetica" w:hAnsi="Helvetica" w:cs="Helvetica"/>
          <w:color w:val="000000"/>
          <w:sz w:val="22"/>
          <w:szCs w:val="22"/>
        </w:rPr>
        <w:t>Sasanoa</w:t>
      </w:r>
      <w:proofErr w:type="spellEnd"/>
      <w:r w:rsidR="0084323D">
        <w:rPr>
          <w:rFonts w:ascii="Helvetica" w:hAnsi="Helvetica" w:cs="Helvetica"/>
          <w:color w:val="000000"/>
          <w:sz w:val="22"/>
          <w:szCs w:val="22"/>
        </w:rPr>
        <w:t xml:space="preserve">, </w:t>
      </w:r>
      <w:proofErr w:type="spellStart"/>
      <w:r w:rsidR="0084323D">
        <w:rPr>
          <w:rFonts w:ascii="Helvetica" w:hAnsi="Helvetica" w:cs="Helvetica"/>
          <w:color w:val="000000"/>
          <w:sz w:val="22"/>
          <w:szCs w:val="22"/>
        </w:rPr>
        <w:t>Sheepscot</w:t>
      </w:r>
      <w:proofErr w:type="spellEnd"/>
      <w:r w:rsidR="0084323D">
        <w:rPr>
          <w:rFonts w:ascii="Helvetica" w:hAnsi="Helvetica" w:cs="Helvetica"/>
          <w:color w:val="000000"/>
          <w:sz w:val="22"/>
          <w:szCs w:val="22"/>
        </w:rPr>
        <w:t xml:space="preserve">, Back, Damariscotta, Johns, </w:t>
      </w:r>
      <w:proofErr w:type="spellStart"/>
      <w:r w:rsidR="0084323D">
        <w:rPr>
          <w:rFonts w:ascii="Helvetica" w:hAnsi="Helvetica" w:cs="Helvetica"/>
          <w:color w:val="000000"/>
          <w:sz w:val="22"/>
          <w:szCs w:val="22"/>
        </w:rPr>
        <w:t>Pemaquid</w:t>
      </w:r>
      <w:proofErr w:type="spellEnd"/>
      <w:r w:rsidR="0084323D">
        <w:rPr>
          <w:rFonts w:ascii="Helvetica" w:hAnsi="Helvetica" w:cs="Helvetica"/>
          <w:color w:val="000000"/>
          <w:sz w:val="22"/>
          <w:szCs w:val="22"/>
        </w:rPr>
        <w:t xml:space="preserve">, </w:t>
      </w:r>
      <w:proofErr w:type="spellStart"/>
      <w:r w:rsidR="0084323D">
        <w:rPr>
          <w:rFonts w:ascii="Helvetica" w:hAnsi="Helvetica" w:cs="Helvetica"/>
          <w:color w:val="000000"/>
          <w:sz w:val="22"/>
          <w:szCs w:val="22"/>
        </w:rPr>
        <w:t>Medomak</w:t>
      </w:r>
      <w:proofErr w:type="spellEnd"/>
      <w:r w:rsidR="0084323D">
        <w:rPr>
          <w:rFonts w:ascii="Helvetica" w:hAnsi="Helvetica" w:cs="Helvetica"/>
          <w:color w:val="000000"/>
          <w:sz w:val="22"/>
          <w:szCs w:val="22"/>
        </w:rPr>
        <w:t xml:space="preserve">, </w:t>
      </w:r>
      <w:proofErr w:type="spellStart"/>
      <w:r w:rsidR="0084323D">
        <w:rPr>
          <w:rFonts w:ascii="Helvetica" w:hAnsi="Helvetica" w:cs="Helvetica"/>
          <w:color w:val="000000"/>
          <w:sz w:val="22"/>
          <w:szCs w:val="22"/>
        </w:rPr>
        <w:t>Meduncook</w:t>
      </w:r>
      <w:proofErr w:type="spellEnd"/>
      <w:r w:rsidR="0084323D">
        <w:rPr>
          <w:rFonts w:ascii="Helvetica" w:hAnsi="Helvetica" w:cs="Helvetica"/>
          <w:color w:val="000000"/>
          <w:sz w:val="22"/>
          <w:szCs w:val="22"/>
        </w:rPr>
        <w:t xml:space="preserve">, St. George, </w:t>
      </w:r>
      <w:proofErr w:type="spellStart"/>
      <w:r w:rsidR="0084323D">
        <w:rPr>
          <w:rFonts w:ascii="Helvetica" w:hAnsi="Helvetica" w:cs="Helvetica"/>
          <w:color w:val="000000"/>
          <w:sz w:val="22"/>
          <w:szCs w:val="22"/>
        </w:rPr>
        <w:t>Weskeag</w:t>
      </w:r>
      <w:proofErr w:type="spellEnd"/>
      <w:r w:rsidR="0084323D">
        <w:rPr>
          <w:rFonts w:ascii="Helvetica" w:hAnsi="Helvetica" w:cs="Helvetica"/>
          <w:color w:val="000000"/>
          <w:sz w:val="22"/>
          <w:szCs w:val="22"/>
        </w:rPr>
        <w:t xml:space="preserve">, Goose, </w:t>
      </w:r>
      <w:proofErr w:type="spellStart"/>
      <w:r w:rsidR="0084323D">
        <w:rPr>
          <w:rFonts w:ascii="Helvetica" w:hAnsi="Helvetica" w:cs="Helvetica"/>
          <w:color w:val="000000"/>
          <w:sz w:val="22"/>
          <w:szCs w:val="22"/>
        </w:rPr>
        <w:t>Ducktrap</w:t>
      </w:r>
      <w:proofErr w:type="spellEnd"/>
      <w:r w:rsidR="0084323D">
        <w:rPr>
          <w:rFonts w:ascii="Helvetica" w:hAnsi="Helvetica" w:cs="Helvetica"/>
          <w:color w:val="000000"/>
          <w:sz w:val="22"/>
          <w:szCs w:val="22"/>
        </w:rPr>
        <w:t xml:space="preserve">, </w:t>
      </w:r>
      <w:proofErr w:type="spellStart"/>
      <w:r w:rsidR="0084323D">
        <w:rPr>
          <w:rFonts w:ascii="Helvetica" w:hAnsi="Helvetica" w:cs="Helvetica"/>
          <w:color w:val="000000"/>
          <w:sz w:val="22"/>
          <w:szCs w:val="22"/>
        </w:rPr>
        <w:t>Skillings</w:t>
      </w:r>
      <w:proofErr w:type="spellEnd"/>
      <w:r w:rsidR="0084323D">
        <w:rPr>
          <w:rFonts w:ascii="Helvetica" w:hAnsi="Helvetica" w:cs="Helvetica"/>
          <w:color w:val="000000"/>
          <w:sz w:val="22"/>
          <w:szCs w:val="22"/>
        </w:rPr>
        <w:t xml:space="preserve">, Pleasant, and St. Croix </w:t>
      </w:r>
      <w:r w:rsidR="001135AD">
        <w:rPr>
          <w:rFonts w:ascii="Helvetica" w:hAnsi="Helvetica" w:cs="Helvetica"/>
          <w:color w:val="000000"/>
          <w:sz w:val="22"/>
          <w:szCs w:val="22"/>
        </w:rPr>
        <w:t xml:space="preserve">Rivers. Zone </w:t>
      </w:r>
      <w:r w:rsidR="0084323D">
        <w:rPr>
          <w:rFonts w:ascii="Helvetica" w:hAnsi="Helvetica" w:cs="Helvetica"/>
          <w:color w:val="000000"/>
          <w:sz w:val="22"/>
          <w:szCs w:val="22"/>
        </w:rPr>
        <w:t>1</w:t>
      </w:r>
      <w:r w:rsidR="001135AD">
        <w:rPr>
          <w:rFonts w:ascii="Helvetica" w:hAnsi="Helvetica" w:cs="Helvetica"/>
          <w:color w:val="000000"/>
          <w:sz w:val="22"/>
          <w:szCs w:val="22"/>
        </w:rPr>
        <w:t xml:space="preserve"> is west of the Atlantic Ocean</w:t>
      </w:r>
      <w:r w:rsidR="0084323D">
        <w:rPr>
          <w:rFonts w:ascii="Helvetica" w:hAnsi="Helvetica" w:cs="Helvetica"/>
          <w:color w:val="000000"/>
          <w:sz w:val="22"/>
          <w:szCs w:val="22"/>
        </w:rPr>
        <w:t xml:space="preserve">. Due to the glaciated nature of this portion of the study area, numerous bays, coves, harbors and sounds exist. A few of the more prevalent </w:t>
      </w:r>
      <w:r w:rsidR="009E7896">
        <w:rPr>
          <w:rFonts w:ascii="Helvetica" w:hAnsi="Helvetica" w:cs="Helvetica"/>
          <w:color w:val="000000"/>
          <w:sz w:val="22"/>
          <w:szCs w:val="22"/>
        </w:rPr>
        <w:t>larger waterbodies</w:t>
      </w:r>
      <w:r w:rsidR="0084323D">
        <w:rPr>
          <w:rFonts w:ascii="Helvetica" w:hAnsi="Helvetica" w:cs="Helvetica"/>
          <w:color w:val="000000"/>
          <w:sz w:val="22"/>
          <w:szCs w:val="22"/>
        </w:rPr>
        <w:t xml:space="preserve">: </w:t>
      </w:r>
      <w:r w:rsidR="007B134F">
        <w:rPr>
          <w:rFonts w:ascii="Helvetica" w:hAnsi="Helvetica" w:cs="Helvetica"/>
          <w:color w:val="000000"/>
          <w:sz w:val="22"/>
          <w:szCs w:val="22"/>
        </w:rPr>
        <w:t xml:space="preserve">Ipswich Bay, Saco Bay, Portland Harbor, Casco Bay, </w:t>
      </w:r>
      <w:proofErr w:type="spellStart"/>
      <w:r w:rsidR="007B134F">
        <w:rPr>
          <w:rFonts w:ascii="Helvetica" w:hAnsi="Helvetica" w:cs="Helvetica"/>
          <w:color w:val="000000"/>
          <w:sz w:val="22"/>
          <w:szCs w:val="22"/>
        </w:rPr>
        <w:t>Sheepscot</w:t>
      </w:r>
      <w:proofErr w:type="spellEnd"/>
      <w:r w:rsidR="007B134F">
        <w:rPr>
          <w:rFonts w:ascii="Helvetica" w:hAnsi="Helvetica" w:cs="Helvetica"/>
          <w:color w:val="000000"/>
          <w:sz w:val="22"/>
          <w:szCs w:val="22"/>
        </w:rPr>
        <w:t xml:space="preserve"> Bay, Johns Bay, </w:t>
      </w:r>
      <w:proofErr w:type="spellStart"/>
      <w:r w:rsidR="007B134F">
        <w:rPr>
          <w:rFonts w:ascii="Helvetica" w:hAnsi="Helvetica" w:cs="Helvetica"/>
          <w:color w:val="000000"/>
          <w:sz w:val="22"/>
          <w:szCs w:val="22"/>
        </w:rPr>
        <w:t>Muscongus</w:t>
      </w:r>
      <w:proofErr w:type="spellEnd"/>
      <w:r w:rsidR="007B134F">
        <w:rPr>
          <w:rFonts w:ascii="Helvetica" w:hAnsi="Helvetica" w:cs="Helvetica"/>
          <w:color w:val="000000"/>
          <w:sz w:val="22"/>
          <w:szCs w:val="22"/>
        </w:rPr>
        <w:t xml:space="preserve"> Bay, West Penobscot Bay, Isle au </w:t>
      </w:r>
      <w:proofErr w:type="spellStart"/>
      <w:r w:rsidR="007B134F">
        <w:rPr>
          <w:rFonts w:ascii="Helvetica" w:hAnsi="Helvetica" w:cs="Helvetica"/>
          <w:color w:val="000000"/>
          <w:sz w:val="22"/>
          <w:szCs w:val="22"/>
        </w:rPr>
        <w:t>Haut</w:t>
      </w:r>
      <w:proofErr w:type="spellEnd"/>
      <w:r w:rsidR="007B134F">
        <w:rPr>
          <w:rFonts w:ascii="Helvetica" w:hAnsi="Helvetica" w:cs="Helvetica"/>
          <w:color w:val="000000"/>
          <w:sz w:val="22"/>
          <w:szCs w:val="22"/>
        </w:rPr>
        <w:t xml:space="preserve"> Bay, Western Bay</w:t>
      </w:r>
      <w:r w:rsidR="00592DE8">
        <w:rPr>
          <w:rFonts w:ascii="Helvetica" w:hAnsi="Helvetica" w:cs="Helvetica"/>
          <w:color w:val="000000"/>
          <w:sz w:val="22"/>
          <w:szCs w:val="22"/>
        </w:rPr>
        <w:t xml:space="preserve"> and the </w:t>
      </w:r>
      <w:r w:rsidR="007B134F">
        <w:rPr>
          <w:rFonts w:ascii="Helvetica" w:hAnsi="Helvetica" w:cs="Helvetica"/>
          <w:color w:val="000000"/>
          <w:sz w:val="22"/>
          <w:szCs w:val="22"/>
        </w:rPr>
        <w:t>Gulf of Maine</w:t>
      </w:r>
      <w:r w:rsidR="00592DE8">
        <w:rPr>
          <w:rFonts w:ascii="Helvetica" w:hAnsi="Helvetica" w:cs="Helvetica"/>
          <w:color w:val="000000"/>
          <w:sz w:val="22"/>
          <w:szCs w:val="22"/>
        </w:rPr>
        <w:t>.</w:t>
      </w:r>
      <w:r w:rsidR="007B134F">
        <w:rPr>
          <w:rFonts w:ascii="Helvetica" w:hAnsi="Helvetica" w:cs="Helvetica"/>
          <w:color w:val="000000"/>
          <w:sz w:val="22"/>
          <w:szCs w:val="22"/>
        </w:rPr>
        <w:t xml:space="preserve">   </w:t>
      </w:r>
    </w:p>
    <w:p w14:paraId="5E0FE396" w14:textId="77777777" w:rsidR="001135AD" w:rsidRDefault="001135AD" w:rsidP="00DC0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highlight w:val="lightGray"/>
        </w:rPr>
      </w:pPr>
    </w:p>
    <w:p w14:paraId="3E6EA353" w14:textId="6CC9E005" w:rsidR="00654F7E" w:rsidRDefault="00DC046D" w:rsidP="00D23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7B134F">
        <w:rPr>
          <w:rFonts w:ascii="Helvetica" w:hAnsi="Helvetica" w:cs="Helvetica"/>
          <w:b/>
          <w:color w:val="000000"/>
          <w:sz w:val="22"/>
          <w:szCs w:val="22"/>
        </w:rPr>
        <w:t>Zone 2: Rockport Massachusetts to Rhode Island – Massachusetts east, coastal border</w:t>
      </w:r>
      <w:r w:rsidRPr="007B134F">
        <w:rPr>
          <w:rFonts w:ascii="Helvetica" w:hAnsi="Helvetica" w:cs="Helvetica"/>
          <w:color w:val="000000"/>
          <w:sz w:val="22"/>
          <w:szCs w:val="22"/>
        </w:rPr>
        <w:t>:</w:t>
      </w:r>
      <w:r w:rsidR="00D237F0" w:rsidRPr="007B134F">
        <w:rPr>
          <w:rFonts w:ascii="Helvetica" w:hAnsi="Helvetica" w:cs="Helvetica"/>
          <w:color w:val="000000"/>
          <w:sz w:val="22"/>
          <w:szCs w:val="22"/>
        </w:rPr>
        <w:t xml:space="preserve"> LRR S (Northern Atlantic Slope Diversified Farming Region) and LRR R (Northeastern Forge and Forest</w:t>
      </w:r>
      <w:r w:rsidR="00D237F0" w:rsidRPr="00375D1D">
        <w:rPr>
          <w:rFonts w:ascii="Helvetica" w:hAnsi="Helvetica" w:cs="Helvetica"/>
          <w:color w:val="000000"/>
          <w:sz w:val="22"/>
          <w:szCs w:val="22"/>
        </w:rPr>
        <w:t xml:space="preserve"> Region), MLRA 149B (Long Island -Cape Code Coastal Lowland) </w:t>
      </w:r>
      <w:r w:rsidR="00592DE8">
        <w:rPr>
          <w:rFonts w:ascii="Helvetica" w:hAnsi="Helvetica" w:cs="Helvetica"/>
          <w:color w:val="000000"/>
          <w:sz w:val="22"/>
          <w:szCs w:val="22"/>
        </w:rPr>
        <w:t xml:space="preserve">and </w:t>
      </w:r>
      <w:r w:rsidR="00D237F0" w:rsidRPr="00375D1D">
        <w:rPr>
          <w:rFonts w:ascii="Helvetica" w:hAnsi="Helvetica" w:cs="Helvetica"/>
          <w:color w:val="000000"/>
          <w:sz w:val="22"/>
          <w:szCs w:val="22"/>
        </w:rPr>
        <w:t>MLRA 144A (New England</w:t>
      </w:r>
      <w:r w:rsidR="00D237F0">
        <w:rPr>
          <w:rFonts w:ascii="Helvetica" w:hAnsi="Helvetica" w:cs="Helvetica"/>
          <w:color w:val="000000"/>
          <w:sz w:val="22"/>
          <w:szCs w:val="22"/>
        </w:rPr>
        <w:t xml:space="preserve"> and Eastern New York Upland, Southern Part). </w:t>
      </w:r>
      <w:r w:rsidR="00D237F0" w:rsidRPr="003B5137">
        <w:rPr>
          <w:rFonts w:ascii="Helvetica" w:hAnsi="Helvetica" w:cs="Helvetica"/>
          <w:color w:val="000000"/>
          <w:sz w:val="22"/>
          <w:szCs w:val="22"/>
        </w:rPr>
        <w:t>Soils within these</w:t>
      </w:r>
      <w:r w:rsidR="00D237F0">
        <w:rPr>
          <w:rFonts w:ascii="Helvetica" w:hAnsi="Helvetica" w:cs="Helvetica"/>
          <w:color w:val="000000"/>
          <w:sz w:val="22"/>
          <w:szCs w:val="22"/>
        </w:rPr>
        <w:t xml:space="preserve"> areas </w:t>
      </w:r>
      <w:r w:rsidR="00D237F0" w:rsidRPr="00025B46">
        <w:rPr>
          <w:rFonts w:ascii="Helvetica" w:hAnsi="Helvetica" w:cs="Helvetica"/>
          <w:color w:val="000000"/>
          <w:sz w:val="22"/>
          <w:szCs w:val="22"/>
        </w:rPr>
        <w:t xml:space="preserve">comprise of predominately </w:t>
      </w:r>
      <w:proofErr w:type="spellStart"/>
      <w:r w:rsidR="00D237F0" w:rsidRPr="00025B46">
        <w:rPr>
          <w:rFonts w:ascii="Helvetica" w:hAnsi="Helvetica" w:cs="Helvetica"/>
          <w:color w:val="000000"/>
          <w:sz w:val="22"/>
          <w:szCs w:val="22"/>
        </w:rPr>
        <w:t>entisols</w:t>
      </w:r>
      <w:proofErr w:type="spellEnd"/>
      <w:r w:rsidR="00654F7E">
        <w:rPr>
          <w:rFonts w:ascii="Helvetica" w:hAnsi="Helvetica" w:cs="Helvetica"/>
          <w:color w:val="000000"/>
          <w:sz w:val="22"/>
          <w:szCs w:val="22"/>
        </w:rPr>
        <w:t>,</w:t>
      </w:r>
      <w:r w:rsidR="00D237F0" w:rsidRPr="00025B46">
        <w:rPr>
          <w:rFonts w:ascii="Helvetica" w:hAnsi="Helvetica" w:cs="Helvetica"/>
          <w:color w:val="000000"/>
          <w:sz w:val="22"/>
          <w:szCs w:val="22"/>
        </w:rPr>
        <w:t xml:space="preserve"> </w:t>
      </w:r>
      <w:proofErr w:type="spellStart"/>
      <w:r w:rsidR="00D237F0" w:rsidRPr="00025B46">
        <w:rPr>
          <w:rFonts w:ascii="Helvetica" w:hAnsi="Helvetica" w:cs="Helvetica"/>
          <w:color w:val="000000"/>
          <w:sz w:val="22"/>
          <w:szCs w:val="22"/>
        </w:rPr>
        <w:t>inceptisols</w:t>
      </w:r>
      <w:proofErr w:type="spellEnd"/>
      <w:r w:rsidR="001135AD">
        <w:rPr>
          <w:rFonts w:ascii="Helvetica" w:hAnsi="Helvetica" w:cs="Helvetica"/>
          <w:color w:val="000000"/>
          <w:sz w:val="22"/>
          <w:szCs w:val="22"/>
        </w:rPr>
        <w:t xml:space="preserve"> (</w:t>
      </w:r>
      <w:proofErr w:type="spellStart"/>
      <w:r w:rsidR="00D237F0">
        <w:rPr>
          <w:rFonts w:ascii="Helvetica" w:hAnsi="Helvetica" w:cs="Helvetica"/>
          <w:color w:val="000000"/>
          <w:sz w:val="22"/>
          <w:szCs w:val="22"/>
        </w:rPr>
        <w:t>histosols</w:t>
      </w:r>
      <w:proofErr w:type="spellEnd"/>
      <w:r w:rsidR="00D237F0">
        <w:rPr>
          <w:rFonts w:ascii="Helvetica" w:hAnsi="Helvetica" w:cs="Helvetica"/>
          <w:color w:val="000000"/>
          <w:sz w:val="22"/>
          <w:szCs w:val="22"/>
        </w:rPr>
        <w:t xml:space="preserve"> in tidal wetlands)</w:t>
      </w:r>
      <w:r w:rsidR="00D237F0" w:rsidRPr="00025B46">
        <w:rPr>
          <w:rFonts w:ascii="Helvetica" w:hAnsi="Helvetica" w:cs="Helvetica"/>
          <w:color w:val="000000"/>
          <w:sz w:val="22"/>
          <w:szCs w:val="22"/>
        </w:rPr>
        <w:t xml:space="preserve"> soil orders within </w:t>
      </w:r>
      <w:r w:rsidR="00D237F0">
        <w:rPr>
          <w:rFonts w:ascii="Helvetica" w:hAnsi="Helvetica" w:cs="Helvetica"/>
          <w:color w:val="000000"/>
          <w:sz w:val="22"/>
          <w:szCs w:val="22"/>
        </w:rPr>
        <w:t>glacially</w:t>
      </w:r>
      <w:r w:rsidR="00D237F0" w:rsidRPr="00025B46">
        <w:rPr>
          <w:rFonts w:ascii="Helvetica" w:hAnsi="Helvetica" w:cs="Helvetica"/>
          <w:color w:val="000000"/>
          <w:sz w:val="22"/>
          <w:szCs w:val="22"/>
        </w:rPr>
        <w:t xml:space="preserve"> deposited </w:t>
      </w:r>
      <w:r w:rsidR="00D237F0">
        <w:rPr>
          <w:rFonts w:ascii="Helvetica" w:hAnsi="Helvetica" w:cs="Helvetica"/>
          <w:color w:val="000000"/>
          <w:sz w:val="22"/>
          <w:szCs w:val="22"/>
        </w:rPr>
        <w:t xml:space="preserve">and influenced </w:t>
      </w:r>
      <w:r w:rsidR="00D237F0" w:rsidRPr="00025B46">
        <w:rPr>
          <w:rFonts w:ascii="Helvetica" w:hAnsi="Helvetica" w:cs="Helvetica"/>
          <w:color w:val="000000"/>
          <w:sz w:val="22"/>
          <w:szCs w:val="22"/>
        </w:rPr>
        <w:t>sediments</w:t>
      </w:r>
      <w:r w:rsidR="0082389D">
        <w:rPr>
          <w:rFonts w:ascii="Helvetica" w:hAnsi="Helvetica" w:cs="Helvetica"/>
          <w:color w:val="000000"/>
          <w:sz w:val="22"/>
          <w:szCs w:val="22"/>
        </w:rPr>
        <w:t xml:space="preserve">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82389D" w:rsidRPr="00025B46">
        <w:rPr>
          <w:rFonts w:ascii="Helvetica" w:hAnsi="Helvetica" w:cs="Helvetica"/>
          <w:color w:val="000000"/>
          <w:sz w:val="22"/>
          <w:szCs w:val="22"/>
        </w:rPr>
        <w:t>.</w:t>
      </w:r>
      <w:r w:rsidR="00D237F0" w:rsidRPr="00025B46">
        <w:rPr>
          <w:rFonts w:ascii="Helvetica" w:hAnsi="Helvetica" w:cs="Helvetica"/>
          <w:color w:val="000000"/>
          <w:sz w:val="22"/>
          <w:szCs w:val="22"/>
        </w:rPr>
        <w:t xml:space="preserve"> The landscape is</w:t>
      </w:r>
      <w:r w:rsidR="00D237F0">
        <w:rPr>
          <w:rFonts w:ascii="Helvetica" w:hAnsi="Helvetica" w:cs="Helvetica"/>
          <w:color w:val="000000"/>
          <w:sz w:val="22"/>
          <w:szCs w:val="22"/>
        </w:rPr>
        <w:t xml:space="preserve"> unconsoli</w:t>
      </w:r>
      <w:bookmarkStart w:id="0" w:name="_GoBack"/>
      <w:r w:rsidR="00D237F0">
        <w:rPr>
          <w:rFonts w:ascii="Helvetica" w:hAnsi="Helvetica" w:cs="Helvetica"/>
          <w:color w:val="000000"/>
          <w:sz w:val="22"/>
          <w:szCs w:val="22"/>
        </w:rPr>
        <w:t>date</w:t>
      </w:r>
      <w:bookmarkEnd w:id="0"/>
      <w:r w:rsidR="00D237F0">
        <w:rPr>
          <w:rFonts w:ascii="Helvetica" w:hAnsi="Helvetica" w:cs="Helvetica"/>
          <w:color w:val="000000"/>
          <w:sz w:val="22"/>
          <w:szCs w:val="22"/>
        </w:rPr>
        <w:t xml:space="preserve">d glacial outwash deposits of sand and gravel with coastal plains/margins filled with glacial lake sediments, marine sediments and glacial outwash from the most recent glacial retreat from 10,000 to 12,000 years ago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D237F0" w:rsidRPr="00025B46">
        <w:rPr>
          <w:rFonts w:ascii="Helvetica" w:hAnsi="Helvetica" w:cs="Helvetica"/>
          <w:color w:val="000000"/>
          <w:sz w:val="22"/>
          <w:szCs w:val="22"/>
        </w:rPr>
        <w:t xml:space="preserve">. Soil temperature regimes are mesic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592DE8">
        <w:rPr>
          <w:rFonts w:ascii="Helvetica" w:hAnsi="Helvetica" w:cs="Helvetica"/>
          <w:color w:val="000000"/>
          <w:sz w:val="22"/>
          <w:szCs w:val="22"/>
        </w:rPr>
        <w:t xml:space="preserve"> </w:t>
      </w:r>
      <w:r w:rsidR="00D237F0" w:rsidRPr="00025B46">
        <w:rPr>
          <w:rFonts w:ascii="Helvetica" w:hAnsi="Helvetica" w:cs="Helvetica"/>
          <w:color w:val="000000"/>
          <w:sz w:val="22"/>
          <w:szCs w:val="22"/>
        </w:rPr>
        <w:t>with aquic or udic moisture regimes. Tidal marsh soils are very poorly drained</w:t>
      </w:r>
      <w:r w:rsidR="00F76F0A">
        <w:rPr>
          <w:rFonts w:ascii="Helvetica" w:hAnsi="Helvetica" w:cs="Helvetica"/>
          <w:color w:val="000000"/>
          <w:sz w:val="22"/>
          <w:szCs w:val="22"/>
        </w:rPr>
        <w:t>,</w:t>
      </w:r>
      <w:r w:rsidR="00D237F0" w:rsidRPr="00025B46">
        <w:rPr>
          <w:rFonts w:ascii="Helvetica" w:hAnsi="Helvetica" w:cs="Helvetica"/>
          <w:color w:val="000000"/>
          <w:sz w:val="22"/>
          <w:szCs w:val="22"/>
        </w:rPr>
        <w:t xml:space="preserve"> </w:t>
      </w:r>
      <w:r w:rsidR="00D237F0">
        <w:rPr>
          <w:rFonts w:ascii="Helvetica" w:hAnsi="Helvetica" w:cs="Helvetica"/>
          <w:color w:val="000000"/>
          <w:sz w:val="22"/>
          <w:szCs w:val="22"/>
        </w:rPr>
        <w:t xml:space="preserve">predominately </w:t>
      </w:r>
      <w:proofErr w:type="spellStart"/>
      <w:r w:rsidR="00D237F0" w:rsidRPr="00025B46">
        <w:rPr>
          <w:rFonts w:ascii="Helvetica" w:hAnsi="Helvetica" w:cs="Helvetica"/>
          <w:color w:val="000000"/>
          <w:sz w:val="22"/>
          <w:szCs w:val="22"/>
        </w:rPr>
        <w:t>Sulfihemists</w:t>
      </w:r>
      <w:proofErr w:type="spellEnd"/>
      <w:r w:rsidR="00D237F0" w:rsidRPr="00025B46">
        <w:rPr>
          <w:rFonts w:ascii="Helvetica" w:hAnsi="Helvetica" w:cs="Helvetica"/>
          <w:color w:val="000000"/>
          <w:sz w:val="22"/>
          <w:szCs w:val="22"/>
        </w:rPr>
        <w:t xml:space="preserve"> and </w:t>
      </w:r>
      <w:proofErr w:type="spellStart"/>
      <w:r w:rsidR="00D237F0" w:rsidRPr="00025B46">
        <w:rPr>
          <w:rFonts w:ascii="Helvetica" w:hAnsi="Helvetica" w:cs="Helvetica"/>
          <w:color w:val="000000"/>
          <w:sz w:val="22"/>
          <w:szCs w:val="22"/>
        </w:rPr>
        <w:t>Sulfaquents</w:t>
      </w:r>
      <w:proofErr w:type="spellEnd"/>
      <w:r w:rsidR="00D237F0" w:rsidRPr="00025B46">
        <w:rPr>
          <w:rFonts w:ascii="Helvetica" w:hAnsi="Helvetica" w:cs="Helvetica"/>
          <w:color w:val="000000"/>
          <w:sz w:val="22"/>
          <w:szCs w:val="22"/>
        </w:rPr>
        <w:t xml:space="preserve"> </w:t>
      </w:r>
      <w:r w:rsidR="00D237F0">
        <w:rPr>
          <w:rFonts w:ascii="Helvetica" w:hAnsi="Helvetica" w:cs="Helvetica"/>
          <w:color w:val="000000"/>
          <w:sz w:val="22"/>
          <w:szCs w:val="22"/>
        </w:rPr>
        <w:t xml:space="preserve">taxonomic classifications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D237F0">
        <w:rPr>
          <w:rFonts w:ascii="Helvetica" w:hAnsi="Helvetica" w:cs="Helvetica"/>
          <w:color w:val="000000"/>
          <w:sz w:val="22"/>
          <w:szCs w:val="22"/>
        </w:rPr>
        <w:t xml:space="preserve"> with </w:t>
      </w:r>
      <w:proofErr w:type="spellStart"/>
      <w:r w:rsidR="00D237F0">
        <w:rPr>
          <w:rFonts w:ascii="Helvetica" w:hAnsi="Helvetica" w:cs="Helvetica"/>
          <w:color w:val="000000"/>
          <w:sz w:val="22"/>
          <w:szCs w:val="22"/>
        </w:rPr>
        <w:t>Endoaquepts</w:t>
      </w:r>
      <w:proofErr w:type="spellEnd"/>
      <w:r w:rsidR="00D237F0">
        <w:rPr>
          <w:rFonts w:ascii="Helvetica" w:hAnsi="Helvetica" w:cs="Helvetica"/>
          <w:color w:val="000000"/>
          <w:sz w:val="22"/>
          <w:szCs w:val="22"/>
        </w:rPr>
        <w:t xml:space="preserve"> and </w:t>
      </w:r>
      <w:proofErr w:type="spellStart"/>
      <w:r w:rsidR="00D237F0">
        <w:rPr>
          <w:rFonts w:ascii="Helvetica" w:hAnsi="Helvetica" w:cs="Helvetica"/>
          <w:color w:val="000000"/>
          <w:sz w:val="22"/>
          <w:szCs w:val="22"/>
        </w:rPr>
        <w:t>Epiaquepts</w:t>
      </w:r>
      <w:proofErr w:type="spellEnd"/>
      <w:r w:rsidR="00D237F0">
        <w:rPr>
          <w:rFonts w:ascii="Helvetica" w:hAnsi="Helvetica" w:cs="Helvetica"/>
          <w:color w:val="000000"/>
          <w:sz w:val="22"/>
          <w:szCs w:val="22"/>
        </w:rPr>
        <w:t xml:space="preserve"> adjacent to tidal marshes</w:t>
      </w:r>
      <w:r w:rsidR="00803B6F">
        <w:rPr>
          <w:rFonts w:ascii="Helvetica" w:hAnsi="Helvetica" w:cs="Helvetica"/>
          <w:color w:val="000000"/>
          <w:sz w:val="22"/>
          <w:szCs w:val="22"/>
        </w:rPr>
        <w:t xml:space="preserve">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D237F0" w:rsidRPr="00025B46">
        <w:rPr>
          <w:rFonts w:ascii="Helvetica" w:hAnsi="Helvetica" w:cs="Helvetica"/>
          <w:color w:val="000000"/>
          <w:sz w:val="22"/>
          <w:szCs w:val="22"/>
        </w:rPr>
        <w:t xml:space="preserve">. Average annual precipitation is </w:t>
      </w:r>
      <w:r w:rsidR="00654F7E">
        <w:rPr>
          <w:rFonts w:ascii="Helvetica" w:hAnsi="Helvetica" w:cs="Helvetica"/>
          <w:color w:val="000000"/>
          <w:sz w:val="22"/>
          <w:szCs w:val="22"/>
        </w:rPr>
        <w:t>1,040</w:t>
      </w:r>
      <w:r w:rsidR="00D237F0" w:rsidRPr="00025B46">
        <w:rPr>
          <w:rFonts w:ascii="Helvetica" w:hAnsi="Helvetica" w:cs="Helvetica"/>
          <w:color w:val="000000"/>
          <w:sz w:val="22"/>
          <w:szCs w:val="22"/>
        </w:rPr>
        <w:t xml:space="preserve"> to 1,</w:t>
      </w:r>
      <w:r w:rsidR="00D237F0">
        <w:rPr>
          <w:rFonts w:ascii="Helvetica" w:hAnsi="Helvetica" w:cs="Helvetica"/>
          <w:color w:val="000000"/>
          <w:sz w:val="22"/>
          <w:szCs w:val="22"/>
        </w:rPr>
        <w:t>370</w:t>
      </w:r>
      <w:r w:rsidR="00D237F0" w:rsidRPr="00025B46">
        <w:rPr>
          <w:rFonts w:ascii="Helvetica" w:hAnsi="Helvetica" w:cs="Helvetica"/>
          <w:color w:val="000000"/>
          <w:sz w:val="22"/>
          <w:szCs w:val="22"/>
        </w:rPr>
        <w:t xml:space="preserve"> mm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76256F">
        <w:rPr>
          <w:rFonts w:ascii="Helvetica" w:hAnsi="Helvetica" w:cs="Helvetica"/>
          <w:color w:val="000000"/>
          <w:sz w:val="22"/>
          <w:szCs w:val="22"/>
        </w:rPr>
        <w:t xml:space="preserve"> </w:t>
      </w:r>
      <w:r w:rsidR="00D237F0" w:rsidRPr="00025B46">
        <w:rPr>
          <w:rFonts w:ascii="Helvetica" w:hAnsi="Helvetica" w:cs="Helvetica"/>
          <w:color w:val="000000"/>
          <w:sz w:val="22"/>
          <w:szCs w:val="22"/>
        </w:rPr>
        <w:t xml:space="preserve">with average snowfall of 15 </w:t>
      </w:r>
      <w:r w:rsidR="00D237F0">
        <w:rPr>
          <w:rFonts w:ascii="Helvetica" w:hAnsi="Helvetica" w:cs="Helvetica"/>
          <w:color w:val="000000"/>
          <w:sz w:val="22"/>
          <w:szCs w:val="22"/>
        </w:rPr>
        <w:t xml:space="preserve">to 100 </w:t>
      </w:r>
      <w:r w:rsidR="00D237F0" w:rsidRPr="00025B46">
        <w:rPr>
          <w:rFonts w:ascii="Helvetica" w:hAnsi="Helvetica" w:cs="Helvetica"/>
          <w:color w:val="000000"/>
          <w:sz w:val="22"/>
          <w:szCs w:val="22"/>
        </w:rPr>
        <w:t>cm</w:t>
      </w:r>
      <w:r w:rsidR="00D237F0">
        <w:rPr>
          <w:rFonts w:ascii="Helvetica" w:hAnsi="Helvetica" w:cs="Helvetica"/>
          <w:color w:val="000000"/>
          <w:sz w:val="22"/>
          <w:szCs w:val="22"/>
        </w:rPr>
        <w:t xml:space="preserve">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D237F0" w:rsidRPr="00025B46">
        <w:rPr>
          <w:rFonts w:ascii="Helvetica" w:hAnsi="Helvetica" w:cs="Helvetica"/>
          <w:color w:val="000000"/>
          <w:sz w:val="22"/>
          <w:szCs w:val="22"/>
        </w:rPr>
        <w:t>.</w:t>
      </w:r>
      <w:r w:rsidR="00D237F0">
        <w:rPr>
          <w:rFonts w:ascii="Helvetica" w:hAnsi="Helvetica" w:cs="Helvetica"/>
          <w:color w:val="000000"/>
          <w:sz w:val="22"/>
          <w:szCs w:val="22"/>
        </w:rPr>
        <w:t xml:space="preserve"> Precipitation is noted to be evenly distributed throughout the year.</w:t>
      </w:r>
      <w:r w:rsidR="00D237F0" w:rsidRPr="00025B46">
        <w:rPr>
          <w:rFonts w:ascii="Helvetica" w:hAnsi="Helvetica" w:cs="Helvetica"/>
          <w:color w:val="000000"/>
          <w:sz w:val="22"/>
          <w:szCs w:val="22"/>
        </w:rPr>
        <w:t xml:space="preserve"> Average annual temperature is </w:t>
      </w:r>
      <w:r w:rsidR="00654F7E">
        <w:rPr>
          <w:rFonts w:ascii="Helvetica" w:hAnsi="Helvetica" w:cs="Helvetica"/>
          <w:color w:val="000000"/>
          <w:sz w:val="22"/>
          <w:szCs w:val="22"/>
        </w:rPr>
        <w:t>6</w:t>
      </w:r>
      <w:r w:rsidR="00D237F0" w:rsidRPr="00025B46">
        <w:rPr>
          <w:rFonts w:ascii="Helvetica" w:hAnsi="Helvetica" w:cs="Helvetica"/>
          <w:color w:val="000000"/>
          <w:sz w:val="22"/>
          <w:szCs w:val="22"/>
        </w:rPr>
        <w:t xml:space="preserve"> to 1</w:t>
      </w:r>
      <w:r w:rsidR="00654F7E">
        <w:rPr>
          <w:rFonts w:ascii="Helvetica" w:hAnsi="Helvetica" w:cs="Helvetica"/>
          <w:color w:val="000000"/>
          <w:sz w:val="22"/>
          <w:szCs w:val="22"/>
        </w:rPr>
        <w:t>2</w:t>
      </w:r>
      <w:r w:rsidR="00D237F0" w:rsidRPr="00025B46">
        <w:rPr>
          <w:rFonts w:ascii="Helvetica" w:hAnsi="Helvetica" w:cs="Helvetica"/>
          <w:color w:val="000000"/>
          <w:sz w:val="22"/>
          <w:szCs w:val="22"/>
        </w:rPr>
        <w:t xml:space="preserve"> degrees C with an average of </w:t>
      </w:r>
      <w:r w:rsidR="00D237F0">
        <w:rPr>
          <w:rFonts w:ascii="Helvetica" w:hAnsi="Helvetica" w:cs="Helvetica"/>
          <w:color w:val="000000"/>
          <w:sz w:val="22"/>
          <w:szCs w:val="22"/>
        </w:rPr>
        <w:t>1</w:t>
      </w:r>
      <w:r w:rsidR="00654F7E">
        <w:rPr>
          <w:rFonts w:ascii="Helvetica" w:hAnsi="Helvetica" w:cs="Helvetica"/>
          <w:color w:val="000000"/>
          <w:sz w:val="22"/>
          <w:szCs w:val="22"/>
        </w:rPr>
        <w:t>9</w:t>
      </w:r>
      <w:r w:rsidR="00D237F0">
        <w:rPr>
          <w:rFonts w:ascii="Helvetica" w:hAnsi="Helvetica" w:cs="Helvetica"/>
          <w:color w:val="000000"/>
          <w:sz w:val="22"/>
          <w:szCs w:val="22"/>
        </w:rPr>
        <w:t>0-</w:t>
      </w:r>
      <w:r w:rsidR="00D237F0" w:rsidRPr="00025B46">
        <w:rPr>
          <w:rFonts w:ascii="Helvetica" w:hAnsi="Helvetica" w:cs="Helvetica"/>
          <w:color w:val="000000"/>
          <w:sz w:val="22"/>
          <w:szCs w:val="22"/>
        </w:rPr>
        <w:t xml:space="preserve">220 freeze free days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D237F0" w:rsidRPr="00025B46">
        <w:rPr>
          <w:rFonts w:ascii="Helvetica" w:hAnsi="Helvetica" w:cs="Helvetica"/>
          <w:color w:val="000000"/>
          <w:sz w:val="22"/>
          <w:szCs w:val="22"/>
        </w:rPr>
        <w:t xml:space="preserve">. </w:t>
      </w:r>
      <w:r w:rsidR="00D237F0">
        <w:rPr>
          <w:rFonts w:ascii="Helvetica" w:hAnsi="Helvetica" w:cs="Helvetica"/>
          <w:color w:val="000000"/>
          <w:sz w:val="22"/>
          <w:szCs w:val="22"/>
        </w:rPr>
        <w:t xml:space="preserve">Rivers draining to and within zone </w:t>
      </w:r>
      <w:r w:rsidR="00654F7E">
        <w:rPr>
          <w:rFonts w:ascii="Helvetica" w:hAnsi="Helvetica" w:cs="Helvetica"/>
          <w:color w:val="000000"/>
          <w:sz w:val="22"/>
          <w:szCs w:val="22"/>
        </w:rPr>
        <w:t>2</w:t>
      </w:r>
      <w:r w:rsidR="00D237F0">
        <w:rPr>
          <w:rFonts w:ascii="Helvetica" w:hAnsi="Helvetica" w:cs="Helvetica"/>
          <w:color w:val="000000"/>
          <w:sz w:val="22"/>
          <w:szCs w:val="22"/>
        </w:rPr>
        <w:t xml:space="preserve">: </w:t>
      </w:r>
      <w:r w:rsidR="00654F7E">
        <w:rPr>
          <w:rFonts w:ascii="Helvetica" w:hAnsi="Helvetica" w:cs="Helvetica"/>
          <w:color w:val="000000"/>
          <w:sz w:val="22"/>
          <w:szCs w:val="22"/>
        </w:rPr>
        <w:t xml:space="preserve">Mattapoisett, </w:t>
      </w:r>
      <w:proofErr w:type="spellStart"/>
      <w:r w:rsidR="00654F7E">
        <w:rPr>
          <w:rFonts w:ascii="Helvetica" w:hAnsi="Helvetica" w:cs="Helvetica"/>
          <w:color w:val="000000"/>
          <w:sz w:val="22"/>
          <w:szCs w:val="22"/>
        </w:rPr>
        <w:t>Weweantic</w:t>
      </w:r>
      <w:proofErr w:type="spellEnd"/>
      <w:r w:rsidR="00654F7E">
        <w:rPr>
          <w:rFonts w:ascii="Helvetica" w:hAnsi="Helvetica" w:cs="Helvetica"/>
          <w:color w:val="000000"/>
          <w:sz w:val="22"/>
          <w:szCs w:val="22"/>
        </w:rPr>
        <w:t xml:space="preserve">, Wareham, Agawam, Pocasset, </w:t>
      </w:r>
      <w:proofErr w:type="spellStart"/>
      <w:r w:rsidR="00654F7E">
        <w:rPr>
          <w:rFonts w:ascii="Helvetica" w:hAnsi="Helvetica" w:cs="Helvetica"/>
          <w:color w:val="000000"/>
          <w:sz w:val="22"/>
          <w:szCs w:val="22"/>
        </w:rPr>
        <w:t>Quashnet</w:t>
      </w:r>
      <w:proofErr w:type="spellEnd"/>
      <w:r w:rsidR="00654F7E">
        <w:rPr>
          <w:rFonts w:ascii="Helvetica" w:hAnsi="Helvetica" w:cs="Helvetica"/>
          <w:color w:val="000000"/>
          <w:sz w:val="22"/>
          <w:szCs w:val="22"/>
        </w:rPr>
        <w:t xml:space="preserve">, Mashpee, Quaker, </w:t>
      </w:r>
      <w:proofErr w:type="spellStart"/>
      <w:r w:rsidR="00CB1BEE">
        <w:rPr>
          <w:rFonts w:ascii="Helvetica" w:hAnsi="Helvetica" w:cs="Helvetica"/>
          <w:color w:val="000000"/>
          <w:sz w:val="22"/>
          <w:szCs w:val="22"/>
        </w:rPr>
        <w:t>Santuit</w:t>
      </w:r>
      <w:proofErr w:type="spellEnd"/>
      <w:r w:rsidR="00CB1BEE">
        <w:rPr>
          <w:rFonts w:ascii="Helvetica" w:hAnsi="Helvetica" w:cs="Helvetica"/>
          <w:color w:val="000000"/>
          <w:sz w:val="22"/>
          <w:szCs w:val="22"/>
        </w:rPr>
        <w:t xml:space="preserve">, Little, </w:t>
      </w:r>
      <w:proofErr w:type="spellStart"/>
      <w:r w:rsidR="00CB1BEE">
        <w:rPr>
          <w:rFonts w:ascii="Helvetica" w:hAnsi="Helvetica" w:cs="Helvetica"/>
          <w:color w:val="000000"/>
          <w:sz w:val="22"/>
          <w:szCs w:val="22"/>
        </w:rPr>
        <w:t>Marstons</w:t>
      </w:r>
      <w:proofErr w:type="spellEnd"/>
      <w:r w:rsidR="00CB1BEE">
        <w:rPr>
          <w:rFonts w:ascii="Helvetica" w:hAnsi="Helvetica" w:cs="Helvetica"/>
          <w:color w:val="000000"/>
          <w:sz w:val="22"/>
          <w:szCs w:val="22"/>
        </w:rPr>
        <w:t xml:space="preserve"> Mill, Bumps, Centerville, Bass, Swan Pond, Herring, Oyster Pond, Mitchell, </w:t>
      </w:r>
      <w:proofErr w:type="spellStart"/>
      <w:r w:rsidR="00CB1BEE">
        <w:rPr>
          <w:rFonts w:ascii="Helvetica" w:hAnsi="Helvetica" w:cs="Helvetica"/>
          <w:color w:val="000000"/>
          <w:sz w:val="22"/>
          <w:szCs w:val="22"/>
        </w:rPr>
        <w:t>Namequoit</w:t>
      </w:r>
      <w:proofErr w:type="spellEnd"/>
      <w:r w:rsidR="00CB1BEE">
        <w:rPr>
          <w:rFonts w:ascii="Helvetica" w:hAnsi="Helvetica" w:cs="Helvetica"/>
          <w:color w:val="000000"/>
          <w:sz w:val="22"/>
          <w:szCs w:val="22"/>
        </w:rPr>
        <w:t xml:space="preserve">, </w:t>
      </w:r>
      <w:proofErr w:type="spellStart"/>
      <w:r w:rsidR="00CB1BEE">
        <w:rPr>
          <w:rFonts w:ascii="Helvetica" w:hAnsi="Helvetica" w:cs="Helvetica"/>
          <w:color w:val="000000"/>
          <w:sz w:val="22"/>
          <w:szCs w:val="22"/>
        </w:rPr>
        <w:t>Pamet</w:t>
      </w:r>
      <w:proofErr w:type="spellEnd"/>
      <w:r w:rsidR="00CB1BEE">
        <w:rPr>
          <w:rFonts w:ascii="Helvetica" w:hAnsi="Helvetica" w:cs="Helvetica"/>
          <w:color w:val="000000"/>
          <w:sz w:val="22"/>
          <w:szCs w:val="22"/>
        </w:rPr>
        <w:t xml:space="preserve">, Eel, Jones, Bluefish, Back, Green Harbor, South, North, Weir, Weymouth Back, Town, Neponset, Charles, Chelsea, Pines, Saugus, </w:t>
      </w:r>
      <w:r w:rsidR="00CB1BEE">
        <w:rPr>
          <w:rFonts w:ascii="Helvetica" w:hAnsi="Helvetica" w:cs="Helvetica"/>
          <w:color w:val="000000"/>
          <w:sz w:val="22"/>
          <w:szCs w:val="22"/>
        </w:rPr>
        <w:lastRenderedPageBreak/>
        <w:t xml:space="preserve">Danvers, Waters and Annisquam Rivers. </w:t>
      </w:r>
      <w:r w:rsidR="007B3F45">
        <w:rPr>
          <w:rFonts w:ascii="Helvetica" w:hAnsi="Helvetica" w:cs="Helvetica"/>
          <w:color w:val="000000"/>
          <w:sz w:val="22"/>
          <w:szCs w:val="22"/>
        </w:rPr>
        <w:t xml:space="preserve">Zone 2 is west of the Atlantic Ocean, north of Rhode Island and Nantucket Sounds with Buzzards Bay, Pleasant Bay, Cape Cod Canal, Cape Cod Bay, Plymouth Bay, Quincy Bay, Boston Harbor, Nahant Bay, Massachusetts Bay and Gloucester Harbor also present in the study area. </w:t>
      </w:r>
    </w:p>
    <w:p w14:paraId="646DD4D2" w14:textId="77777777" w:rsidR="007B3F45" w:rsidRDefault="007B3F45" w:rsidP="00DC0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4D10F69" w14:textId="0AB89C3F" w:rsidR="00DC046D" w:rsidRPr="00D237F0" w:rsidRDefault="00DC046D" w:rsidP="00DC0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7B134F">
        <w:rPr>
          <w:rFonts w:ascii="Helvetica" w:hAnsi="Helvetica" w:cs="Helvetica"/>
          <w:b/>
          <w:color w:val="000000"/>
          <w:sz w:val="22"/>
          <w:szCs w:val="22"/>
        </w:rPr>
        <w:t>Zone 3: Rhode Island – Massachusetts east, coastal border to East Hampton, Long Island, New York</w:t>
      </w:r>
      <w:r w:rsidRPr="00375D1D">
        <w:rPr>
          <w:rFonts w:ascii="Helvetica" w:hAnsi="Helvetica" w:cs="Helvetica"/>
          <w:color w:val="000000"/>
          <w:sz w:val="22"/>
          <w:szCs w:val="22"/>
        </w:rPr>
        <w:t xml:space="preserve">: </w:t>
      </w:r>
      <w:r w:rsidR="002B1B7C" w:rsidRPr="00375D1D">
        <w:rPr>
          <w:rFonts w:ascii="Helvetica" w:hAnsi="Helvetica" w:cs="Helvetica"/>
          <w:color w:val="000000"/>
          <w:sz w:val="22"/>
          <w:szCs w:val="22"/>
        </w:rPr>
        <w:t>LRR S (Northern Atlantic Slope Diversified Farming Region) and LRR R (Northeastern Forge and Forest Region), MLRA 149B (Long Island -Cape Code Coastal Lowland)</w:t>
      </w:r>
      <w:r w:rsidR="00592DE8">
        <w:rPr>
          <w:rFonts w:ascii="Helvetica" w:hAnsi="Helvetica" w:cs="Helvetica"/>
          <w:color w:val="000000"/>
          <w:sz w:val="22"/>
          <w:szCs w:val="22"/>
        </w:rPr>
        <w:t>,</w:t>
      </w:r>
      <w:r w:rsidR="00DB329C" w:rsidRPr="00375D1D">
        <w:rPr>
          <w:rFonts w:ascii="Helvetica" w:hAnsi="Helvetica" w:cs="Helvetica"/>
          <w:color w:val="000000"/>
          <w:sz w:val="22"/>
          <w:szCs w:val="22"/>
        </w:rPr>
        <w:t xml:space="preserve"> MLRA 144A (New England</w:t>
      </w:r>
      <w:r w:rsidR="00DB329C">
        <w:rPr>
          <w:rFonts w:ascii="Helvetica" w:hAnsi="Helvetica" w:cs="Helvetica"/>
          <w:color w:val="000000"/>
          <w:sz w:val="22"/>
          <w:szCs w:val="22"/>
        </w:rPr>
        <w:t xml:space="preserve"> and Eastern New York Upland, Southern Part)</w:t>
      </w:r>
      <w:r w:rsidR="00A7034B">
        <w:rPr>
          <w:rFonts w:ascii="Helvetica" w:hAnsi="Helvetica" w:cs="Helvetica"/>
          <w:color w:val="000000"/>
          <w:sz w:val="22"/>
          <w:szCs w:val="22"/>
        </w:rPr>
        <w:t xml:space="preserve"> and MLRA 145 (Connecticut Valley). </w:t>
      </w:r>
      <w:r w:rsidR="002B1B7C" w:rsidRPr="003B5137">
        <w:rPr>
          <w:rFonts w:ascii="Helvetica" w:hAnsi="Helvetica" w:cs="Helvetica"/>
          <w:color w:val="000000"/>
          <w:sz w:val="22"/>
          <w:szCs w:val="22"/>
        </w:rPr>
        <w:t>Soils within these</w:t>
      </w:r>
      <w:r w:rsidR="002B1B7C">
        <w:rPr>
          <w:rFonts w:ascii="Helvetica" w:hAnsi="Helvetica" w:cs="Helvetica"/>
          <w:color w:val="000000"/>
          <w:sz w:val="22"/>
          <w:szCs w:val="22"/>
        </w:rPr>
        <w:t xml:space="preserve"> areas </w:t>
      </w:r>
      <w:r w:rsidR="002B1B7C" w:rsidRPr="00025B46">
        <w:rPr>
          <w:rFonts w:ascii="Helvetica" w:hAnsi="Helvetica" w:cs="Helvetica"/>
          <w:color w:val="000000"/>
          <w:sz w:val="22"/>
          <w:szCs w:val="22"/>
        </w:rPr>
        <w:t xml:space="preserve">comprise of predominately </w:t>
      </w:r>
      <w:proofErr w:type="spellStart"/>
      <w:r w:rsidR="002B1B7C" w:rsidRPr="00025B46">
        <w:rPr>
          <w:rFonts w:ascii="Helvetica" w:hAnsi="Helvetica" w:cs="Helvetica"/>
          <w:color w:val="000000"/>
          <w:sz w:val="22"/>
          <w:szCs w:val="22"/>
        </w:rPr>
        <w:t>entisols</w:t>
      </w:r>
      <w:proofErr w:type="spellEnd"/>
      <w:r w:rsidR="002B1B7C" w:rsidRPr="00025B46">
        <w:rPr>
          <w:rFonts w:ascii="Helvetica" w:hAnsi="Helvetica" w:cs="Helvetica"/>
          <w:color w:val="000000"/>
          <w:sz w:val="22"/>
          <w:szCs w:val="22"/>
        </w:rPr>
        <w:t xml:space="preserve"> and </w:t>
      </w:r>
      <w:proofErr w:type="spellStart"/>
      <w:r w:rsidR="002B1B7C" w:rsidRPr="00025B46">
        <w:rPr>
          <w:rFonts w:ascii="Helvetica" w:hAnsi="Helvetica" w:cs="Helvetica"/>
          <w:color w:val="000000"/>
          <w:sz w:val="22"/>
          <w:szCs w:val="22"/>
        </w:rPr>
        <w:t>inceptisols</w:t>
      </w:r>
      <w:proofErr w:type="spellEnd"/>
      <w:r w:rsidR="00BE095B">
        <w:rPr>
          <w:rFonts w:ascii="Helvetica" w:hAnsi="Helvetica" w:cs="Helvetica"/>
          <w:color w:val="000000"/>
          <w:sz w:val="22"/>
          <w:szCs w:val="22"/>
        </w:rPr>
        <w:t xml:space="preserve"> (and </w:t>
      </w:r>
      <w:proofErr w:type="spellStart"/>
      <w:r w:rsidR="00BE095B">
        <w:rPr>
          <w:rFonts w:ascii="Helvetica" w:hAnsi="Helvetica" w:cs="Helvetica"/>
          <w:color w:val="000000"/>
          <w:sz w:val="22"/>
          <w:szCs w:val="22"/>
        </w:rPr>
        <w:t>histosols</w:t>
      </w:r>
      <w:proofErr w:type="spellEnd"/>
      <w:r w:rsidR="00D237F0">
        <w:rPr>
          <w:rFonts w:ascii="Helvetica" w:hAnsi="Helvetica" w:cs="Helvetica"/>
          <w:color w:val="000000"/>
          <w:sz w:val="22"/>
          <w:szCs w:val="22"/>
        </w:rPr>
        <w:t xml:space="preserve"> in tidal wetlands</w:t>
      </w:r>
      <w:r w:rsidR="00BE095B">
        <w:rPr>
          <w:rFonts w:ascii="Helvetica" w:hAnsi="Helvetica" w:cs="Helvetica"/>
          <w:color w:val="000000"/>
          <w:sz w:val="22"/>
          <w:szCs w:val="22"/>
        </w:rPr>
        <w:t>)</w:t>
      </w:r>
      <w:r w:rsidR="002B1B7C" w:rsidRPr="00025B46">
        <w:rPr>
          <w:rFonts w:ascii="Helvetica" w:hAnsi="Helvetica" w:cs="Helvetica"/>
          <w:color w:val="000000"/>
          <w:sz w:val="22"/>
          <w:szCs w:val="22"/>
        </w:rPr>
        <w:t xml:space="preserve"> soil orders within </w:t>
      </w:r>
      <w:r w:rsidR="00A7034B">
        <w:rPr>
          <w:rFonts w:ascii="Helvetica" w:hAnsi="Helvetica" w:cs="Helvetica"/>
          <w:color w:val="000000"/>
          <w:sz w:val="22"/>
          <w:szCs w:val="22"/>
        </w:rPr>
        <w:t>glacially</w:t>
      </w:r>
      <w:r w:rsidR="002B1B7C" w:rsidRPr="00025B46">
        <w:rPr>
          <w:rFonts w:ascii="Helvetica" w:hAnsi="Helvetica" w:cs="Helvetica"/>
          <w:color w:val="000000"/>
          <w:sz w:val="22"/>
          <w:szCs w:val="22"/>
        </w:rPr>
        <w:t xml:space="preserve"> deposited </w:t>
      </w:r>
      <w:r w:rsidR="00A7034B">
        <w:rPr>
          <w:rFonts w:ascii="Helvetica" w:hAnsi="Helvetica" w:cs="Helvetica"/>
          <w:color w:val="000000"/>
          <w:sz w:val="22"/>
          <w:szCs w:val="22"/>
        </w:rPr>
        <w:t xml:space="preserve">and influenced </w:t>
      </w:r>
      <w:r w:rsidR="002B1B7C" w:rsidRPr="00025B46">
        <w:rPr>
          <w:rFonts w:ascii="Helvetica" w:hAnsi="Helvetica" w:cs="Helvetica"/>
          <w:color w:val="000000"/>
          <w:sz w:val="22"/>
          <w:szCs w:val="22"/>
        </w:rPr>
        <w:t>sediments</w:t>
      </w:r>
      <w:r w:rsidR="00803B6F">
        <w:rPr>
          <w:rFonts w:ascii="Helvetica" w:hAnsi="Helvetica" w:cs="Helvetica"/>
          <w:color w:val="000000"/>
          <w:sz w:val="22"/>
          <w:szCs w:val="22"/>
        </w:rPr>
        <w:t xml:space="preserve">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2B1B7C" w:rsidRPr="00025B46">
        <w:rPr>
          <w:rFonts w:ascii="Helvetica" w:hAnsi="Helvetica" w:cs="Helvetica"/>
          <w:color w:val="000000"/>
          <w:sz w:val="22"/>
          <w:szCs w:val="22"/>
        </w:rPr>
        <w:t>. The landscape is</w:t>
      </w:r>
      <w:r w:rsidR="00DB329C">
        <w:rPr>
          <w:rFonts w:ascii="Helvetica" w:hAnsi="Helvetica" w:cs="Helvetica"/>
          <w:color w:val="000000"/>
          <w:sz w:val="22"/>
          <w:szCs w:val="22"/>
        </w:rPr>
        <w:t xml:space="preserve"> </w:t>
      </w:r>
      <w:r w:rsidR="002B1B7C">
        <w:rPr>
          <w:rFonts w:ascii="Helvetica" w:hAnsi="Helvetica" w:cs="Helvetica"/>
          <w:color w:val="000000"/>
          <w:sz w:val="22"/>
          <w:szCs w:val="22"/>
        </w:rPr>
        <w:t xml:space="preserve">unconsolidated glacial outwash deposits of sand and gravel </w:t>
      </w:r>
      <w:r w:rsidR="00DB329C">
        <w:rPr>
          <w:rFonts w:ascii="Helvetica" w:hAnsi="Helvetica" w:cs="Helvetica"/>
          <w:color w:val="000000"/>
          <w:sz w:val="22"/>
          <w:szCs w:val="22"/>
        </w:rPr>
        <w:t xml:space="preserve">for </w:t>
      </w:r>
      <w:r w:rsidR="00405237">
        <w:rPr>
          <w:rFonts w:ascii="Helvetica" w:hAnsi="Helvetica" w:cs="Helvetica"/>
          <w:color w:val="000000"/>
          <w:sz w:val="22"/>
          <w:szCs w:val="22"/>
        </w:rPr>
        <w:t>L</w:t>
      </w:r>
      <w:r w:rsidR="00DB329C">
        <w:rPr>
          <w:rFonts w:ascii="Helvetica" w:hAnsi="Helvetica" w:cs="Helvetica"/>
          <w:color w:val="000000"/>
          <w:sz w:val="22"/>
          <w:szCs w:val="22"/>
        </w:rPr>
        <w:t>ong Island with coastal plains</w:t>
      </w:r>
      <w:r w:rsidR="00A7034B">
        <w:rPr>
          <w:rFonts w:ascii="Helvetica" w:hAnsi="Helvetica" w:cs="Helvetica"/>
          <w:color w:val="000000"/>
          <w:sz w:val="22"/>
          <w:szCs w:val="22"/>
        </w:rPr>
        <w:t>/margins</w:t>
      </w:r>
      <w:r w:rsidR="00DB329C">
        <w:rPr>
          <w:rFonts w:ascii="Helvetica" w:hAnsi="Helvetica" w:cs="Helvetica"/>
          <w:color w:val="000000"/>
          <w:sz w:val="22"/>
          <w:szCs w:val="22"/>
        </w:rPr>
        <w:t xml:space="preserve"> filled with glacial lake sediments, marine sediments and glacial outwash </w:t>
      </w:r>
      <w:r w:rsidR="00B13DE6">
        <w:rPr>
          <w:rFonts w:ascii="Helvetica" w:hAnsi="Helvetica" w:cs="Helvetica"/>
          <w:color w:val="000000"/>
          <w:sz w:val="22"/>
          <w:szCs w:val="22"/>
        </w:rPr>
        <w:t xml:space="preserve">from the most recent glacial retreat from 10,000 to 12,000 years ago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2B1B7C" w:rsidRPr="00025B46">
        <w:rPr>
          <w:rFonts w:ascii="Helvetica" w:hAnsi="Helvetica" w:cs="Helvetica"/>
          <w:color w:val="000000"/>
          <w:sz w:val="22"/>
          <w:szCs w:val="22"/>
        </w:rPr>
        <w:t xml:space="preserve">. Soil temperature regimes are mesic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76256F">
        <w:rPr>
          <w:rFonts w:ascii="Helvetica" w:hAnsi="Helvetica" w:cs="Helvetica"/>
          <w:color w:val="000000"/>
          <w:sz w:val="22"/>
          <w:szCs w:val="22"/>
        </w:rPr>
        <w:t xml:space="preserve"> </w:t>
      </w:r>
      <w:r w:rsidR="002B1B7C" w:rsidRPr="00025B46">
        <w:rPr>
          <w:rFonts w:ascii="Helvetica" w:hAnsi="Helvetica" w:cs="Helvetica"/>
          <w:color w:val="000000"/>
          <w:sz w:val="22"/>
          <w:szCs w:val="22"/>
        </w:rPr>
        <w:t>with aquic or udic moisture regimes. Tidal marsh soils are very poorly drained</w:t>
      </w:r>
      <w:r w:rsidR="00F76F0A">
        <w:rPr>
          <w:rFonts w:ascii="Helvetica" w:hAnsi="Helvetica" w:cs="Helvetica"/>
          <w:color w:val="000000"/>
          <w:sz w:val="22"/>
          <w:szCs w:val="22"/>
        </w:rPr>
        <w:t>,</w:t>
      </w:r>
      <w:r w:rsidR="002B1B7C" w:rsidRPr="00025B46">
        <w:rPr>
          <w:rFonts w:ascii="Helvetica" w:hAnsi="Helvetica" w:cs="Helvetica"/>
          <w:color w:val="000000"/>
          <w:sz w:val="22"/>
          <w:szCs w:val="22"/>
        </w:rPr>
        <w:t xml:space="preserve"> </w:t>
      </w:r>
      <w:r w:rsidR="002B1B7C">
        <w:rPr>
          <w:rFonts w:ascii="Helvetica" w:hAnsi="Helvetica" w:cs="Helvetica"/>
          <w:color w:val="000000"/>
          <w:sz w:val="22"/>
          <w:szCs w:val="22"/>
        </w:rPr>
        <w:t xml:space="preserve">predominately </w:t>
      </w:r>
      <w:proofErr w:type="spellStart"/>
      <w:r w:rsidR="002B1B7C" w:rsidRPr="00025B46">
        <w:rPr>
          <w:rFonts w:ascii="Helvetica" w:hAnsi="Helvetica" w:cs="Helvetica"/>
          <w:color w:val="000000"/>
          <w:sz w:val="22"/>
          <w:szCs w:val="22"/>
        </w:rPr>
        <w:t>Sulfihemists</w:t>
      </w:r>
      <w:proofErr w:type="spellEnd"/>
      <w:r w:rsidR="002B1B7C" w:rsidRPr="00025B46">
        <w:rPr>
          <w:rFonts w:ascii="Helvetica" w:hAnsi="Helvetica" w:cs="Helvetica"/>
          <w:color w:val="000000"/>
          <w:sz w:val="22"/>
          <w:szCs w:val="22"/>
        </w:rPr>
        <w:t xml:space="preserve"> and </w:t>
      </w:r>
      <w:proofErr w:type="spellStart"/>
      <w:r w:rsidR="002B1B7C" w:rsidRPr="00025B46">
        <w:rPr>
          <w:rFonts w:ascii="Helvetica" w:hAnsi="Helvetica" w:cs="Helvetica"/>
          <w:color w:val="000000"/>
          <w:sz w:val="22"/>
          <w:szCs w:val="22"/>
        </w:rPr>
        <w:t>Sulfaquents</w:t>
      </w:r>
      <w:proofErr w:type="spellEnd"/>
      <w:r w:rsidR="002B1B7C" w:rsidRPr="00025B46">
        <w:rPr>
          <w:rFonts w:ascii="Helvetica" w:hAnsi="Helvetica" w:cs="Helvetica"/>
          <w:color w:val="000000"/>
          <w:sz w:val="22"/>
          <w:szCs w:val="22"/>
        </w:rPr>
        <w:t xml:space="preserve"> </w:t>
      </w:r>
      <w:r w:rsidR="002B1B7C">
        <w:rPr>
          <w:rFonts w:ascii="Helvetica" w:hAnsi="Helvetica" w:cs="Helvetica"/>
          <w:color w:val="000000"/>
          <w:sz w:val="22"/>
          <w:szCs w:val="22"/>
        </w:rPr>
        <w:t xml:space="preserve">taxonomic classifications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76256F">
        <w:rPr>
          <w:rFonts w:ascii="Helvetica" w:hAnsi="Helvetica" w:cs="Helvetica"/>
          <w:color w:val="000000"/>
          <w:sz w:val="22"/>
          <w:szCs w:val="22"/>
        </w:rPr>
        <w:t xml:space="preserve"> </w:t>
      </w:r>
      <w:r w:rsidR="00DF5EB4">
        <w:rPr>
          <w:rFonts w:ascii="Helvetica" w:hAnsi="Helvetica" w:cs="Helvetica"/>
          <w:color w:val="000000"/>
          <w:sz w:val="22"/>
          <w:szCs w:val="22"/>
        </w:rPr>
        <w:t xml:space="preserve">with </w:t>
      </w:r>
      <w:proofErr w:type="spellStart"/>
      <w:r w:rsidR="00A7034B">
        <w:rPr>
          <w:rFonts w:ascii="Helvetica" w:hAnsi="Helvetica" w:cs="Helvetica"/>
          <w:color w:val="000000"/>
          <w:sz w:val="22"/>
          <w:szCs w:val="22"/>
        </w:rPr>
        <w:t>Endoaquepts</w:t>
      </w:r>
      <w:proofErr w:type="spellEnd"/>
      <w:r w:rsidR="00A7034B">
        <w:rPr>
          <w:rFonts w:ascii="Helvetica" w:hAnsi="Helvetica" w:cs="Helvetica"/>
          <w:color w:val="000000"/>
          <w:sz w:val="22"/>
          <w:szCs w:val="22"/>
        </w:rPr>
        <w:t xml:space="preserve"> and </w:t>
      </w:r>
      <w:proofErr w:type="spellStart"/>
      <w:r w:rsidR="00A7034B">
        <w:rPr>
          <w:rFonts w:ascii="Helvetica" w:hAnsi="Helvetica" w:cs="Helvetica"/>
          <w:color w:val="000000"/>
          <w:sz w:val="22"/>
          <w:szCs w:val="22"/>
        </w:rPr>
        <w:t>Epiaquepts</w:t>
      </w:r>
      <w:proofErr w:type="spellEnd"/>
      <w:r w:rsidR="00A7034B">
        <w:rPr>
          <w:rFonts w:ascii="Helvetica" w:hAnsi="Helvetica" w:cs="Helvetica"/>
          <w:color w:val="000000"/>
          <w:sz w:val="22"/>
          <w:szCs w:val="22"/>
        </w:rPr>
        <w:t xml:space="preserve"> adjacent to tidal marshes</w:t>
      </w:r>
      <w:r w:rsidR="00803B6F">
        <w:rPr>
          <w:rFonts w:ascii="Helvetica" w:hAnsi="Helvetica" w:cs="Helvetica"/>
          <w:color w:val="000000"/>
          <w:sz w:val="22"/>
          <w:szCs w:val="22"/>
        </w:rPr>
        <w:t xml:space="preserve">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2B1B7C" w:rsidRPr="00025B46">
        <w:rPr>
          <w:rFonts w:ascii="Helvetica" w:hAnsi="Helvetica" w:cs="Helvetica"/>
          <w:color w:val="000000"/>
          <w:sz w:val="22"/>
          <w:szCs w:val="22"/>
        </w:rPr>
        <w:t xml:space="preserve">. Average annual precipitation is </w:t>
      </w:r>
      <w:r w:rsidR="00A7034B">
        <w:rPr>
          <w:rFonts w:ascii="Helvetica" w:hAnsi="Helvetica" w:cs="Helvetica"/>
          <w:color w:val="000000"/>
          <w:sz w:val="22"/>
          <w:szCs w:val="22"/>
        </w:rPr>
        <w:t>840</w:t>
      </w:r>
      <w:r w:rsidR="002B1B7C" w:rsidRPr="00025B46">
        <w:rPr>
          <w:rFonts w:ascii="Helvetica" w:hAnsi="Helvetica" w:cs="Helvetica"/>
          <w:color w:val="000000"/>
          <w:sz w:val="22"/>
          <w:szCs w:val="22"/>
        </w:rPr>
        <w:t xml:space="preserve"> to 1,</w:t>
      </w:r>
      <w:r w:rsidR="00A7034B">
        <w:rPr>
          <w:rFonts w:ascii="Helvetica" w:hAnsi="Helvetica" w:cs="Helvetica"/>
          <w:color w:val="000000"/>
          <w:sz w:val="22"/>
          <w:szCs w:val="22"/>
        </w:rPr>
        <w:t>37</w:t>
      </w:r>
      <w:r w:rsidR="002B1B7C">
        <w:rPr>
          <w:rFonts w:ascii="Helvetica" w:hAnsi="Helvetica" w:cs="Helvetica"/>
          <w:color w:val="000000"/>
          <w:sz w:val="22"/>
          <w:szCs w:val="22"/>
        </w:rPr>
        <w:t>0</w:t>
      </w:r>
      <w:r w:rsidR="002B1B7C" w:rsidRPr="00025B46">
        <w:rPr>
          <w:rFonts w:ascii="Helvetica" w:hAnsi="Helvetica" w:cs="Helvetica"/>
          <w:color w:val="000000"/>
          <w:sz w:val="22"/>
          <w:szCs w:val="22"/>
        </w:rPr>
        <w:t xml:space="preserve"> mm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76256F">
        <w:rPr>
          <w:rFonts w:ascii="Helvetica" w:hAnsi="Helvetica" w:cs="Helvetica"/>
          <w:color w:val="000000"/>
          <w:sz w:val="22"/>
          <w:szCs w:val="22"/>
        </w:rPr>
        <w:t xml:space="preserve"> </w:t>
      </w:r>
      <w:r w:rsidR="002B1B7C" w:rsidRPr="00025B46">
        <w:rPr>
          <w:rFonts w:ascii="Helvetica" w:hAnsi="Helvetica" w:cs="Helvetica"/>
          <w:color w:val="000000"/>
          <w:sz w:val="22"/>
          <w:szCs w:val="22"/>
        </w:rPr>
        <w:t xml:space="preserve">with average snowfall of 15 </w:t>
      </w:r>
      <w:r w:rsidR="00A7034B">
        <w:rPr>
          <w:rFonts w:ascii="Helvetica" w:hAnsi="Helvetica" w:cs="Helvetica"/>
          <w:color w:val="000000"/>
          <w:sz w:val="22"/>
          <w:szCs w:val="22"/>
        </w:rPr>
        <w:t xml:space="preserve">to 100 </w:t>
      </w:r>
      <w:r w:rsidR="002B1B7C" w:rsidRPr="00025B46">
        <w:rPr>
          <w:rFonts w:ascii="Helvetica" w:hAnsi="Helvetica" w:cs="Helvetica"/>
          <w:color w:val="000000"/>
          <w:sz w:val="22"/>
          <w:szCs w:val="22"/>
        </w:rPr>
        <w:t>cm</w:t>
      </w:r>
      <w:r w:rsidR="002B1B7C">
        <w:rPr>
          <w:rFonts w:ascii="Helvetica" w:hAnsi="Helvetica" w:cs="Helvetica"/>
          <w:color w:val="000000"/>
          <w:sz w:val="22"/>
          <w:szCs w:val="22"/>
        </w:rPr>
        <w:t xml:space="preserve">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2B1B7C" w:rsidRPr="00025B46">
        <w:rPr>
          <w:rFonts w:ascii="Helvetica" w:hAnsi="Helvetica" w:cs="Helvetica"/>
          <w:color w:val="000000"/>
          <w:sz w:val="22"/>
          <w:szCs w:val="22"/>
        </w:rPr>
        <w:t>.</w:t>
      </w:r>
      <w:r w:rsidR="002B1B7C">
        <w:rPr>
          <w:rFonts w:ascii="Helvetica" w:hAnsi="Helvetica" w:cs="Helvetica"/>
          <w:color w:val="000000"/>
          <w:sz w:val="22"/>
          <w:szCs w:val="22"/>
        </w:rPr>
        <w:t xml:space="preserve"> Precipitation is noted to be evenly distributed throughout the year.</w:t>
      </w:r>
      <w:r w:rsidR="002B1B7C" w:rsidRPr="00025B46">
        <w:rPr>
          <w:rFonts w:ascii="Helvetica" w:hAnsi="Helvetica" w:cs="Helvetica"/>
          <w:color w:val="000000"/>
          <w:sz w:val="22"/>
          <w:szCs w:val="22"/>
        </w:rPr>
        <w:t xml:space="preserve"> Average annual temperature is </w:t>
      </w:r>
      <w:r w:rsidR="00A7034B">
        <w:rPr>
          <w:rFonts w:ascii="Helvetica" w:hAnsi="Helvetica" w:cs="Helvetica"/>
          <w:color w:val="000000"/>
          <w:sz w:val="22"/>
          <w:szCs w:val="22"/>
        </w:rPr>
        <w:t>6</w:t>
      </w:r>
      <w:r w:rsidR="002B1B7C" w:rsidRPr="00025B46">
        <w:rPr>
          <w:rFonts w:ascii="Helvetica" w:hAnsi="Helvetica" w:cs="Helvetica"/>
          <w:color w:val="000000"/>
          <w:sz w:val="22"/>
          <w:szCs w:val="22"/>
        </w:rPr>
        <w:t xml:space="preserve"> to 15 degrees C with an average of </w:t>
      </w:r>
      <w:r w:rsidR="00A7034B">
        <w:rPr>
          <w:rFonts w:ascii="Helvetica" w:hAnsi="Helvetica" w:cs="Helvetica"/>
          <w:color w:val="000000"/>
          <w:sz w:val="22"/>
          <w:szCs w:val="22"/>
        </w:rPr>
        <w:t>180-</w:t>
      </w:r>
      <w:r w:rsidR="002B1B7C" w:rsidRPr="00025B46">
        <w:rPr>
          <w:rFonts w:ascii="Helvetica" w:hAnsi="Helvetica" w:cs="Helvetica"/>
          <w:color w:val="000000"/>
          <w:sz w:val="22"/>
          <w:szCs w:val="22"/>
        </w:rPr>
        <w:t xml:space="preserve">220 freeze free days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2B1B7C" w:rsidRPr="00025B46">
        <w:rPr>
          <w:rFonts w:ascii="Helvetica" w:hAnsi="Helvetica" w:cs="Helvetica"/>
          <w:color w:val="000000"/>
          <w:sz w:val="22"/>
          <w:szCs w:val="22"/>
        </w:rPr>
        <w:t xml:space="preserve">. </w:t>
      </w:r>
      <w:r w:rsidR="00D237F0">
        <w:rPr>
          <w:rFonts w:ascii="Helvetica" w:hAnsi="Helvetica" w:cs="Helvetica"/>
          <w:color w:val="000000"/>
          <w:sz w:val="22"/>
          <w:szCs w:val="22"/>
        </w:rPr>
        <w:t>R</w:t>
      </w:r>
      <w:r w:rsidR="002B1B7C">
        <w:rPr>
          <w:rFonts w:ascii="Helvetica" w:hAnsi="Helvetica" w:cs="Helvetica"/>
          <w:color w:val="000000"/>
          <w:sz w:val="22"/>
          <w:szCs w:val="22"/>
        </w:rPr>
        <w:t xml:space="preserve">ivers draining to and within zone </w:t>
      </w:r>
      <w:r w:rsidR="00A7034B">
        <w:rPr>
          <w:rFonts w:ascii="Helvetica" w:hAnsi="Helvetica" w:cs="Helvetica"/>
          <w:color w:val="000000"/>
          <w:sz w:val="22"/>
          <w:szCs w:val="22"/>
        </w:rPr>
        <w:t>3</w:t>
      </w:r>
      <w:r w:rsidR="002B1B7C">
        <w:rPr>
          <w:rFonts w:ascii="Helvetica" w:hAnsi="Helvetica" w:cs="Helvetica"/>
          <w:color w:val="000000"/>
          <w:sz w:val="22"/>
          <w:szCs w:val="22"/>
        </w:rPr>
        <w:t xml:space="preserve">: </w:t>
      </w:r>
      <w:r w:rsidR="00A7034B">
        <w:rPr>
          <w:rFonts w:ascii="Helvetica" w:hAnsi="Helvetica" w:cs="Helvetica"/>
          <w:color w:val="000000"/>
          <w:sz w:val="22"/>
          <w:szCs w:val="22"/>
        </w:rPr>
        <w:t xml:space="preserve">Hutchison, Byram, </w:t>
      </w:r>
      <w:proofErr w:type="spellStart"/>
      <w:r w:rsidR="00A7034B">
        <w:rPr>
          <w:rFonts w:ascii="Helvetica" w:hAnsi="Helvetica" w:cs="Helvetica"/>
          <w:color w:val="000000"/>
          <w:sz w:val="22"/>
          <w:szCs w:val="22"/>
        </w:rPr>
        <w:t>Rippowam</w:t>
      </w:r>
      <w:proofErr w:type="spellEnd"/>
      <w:r w:rsidR="00A7034B">
        <w:rPr>
          <w:rFonts w:ascii="Helvetica" w:hAnsi="Helvetica" w:cs="Helvetica"/>
          <w:color w:val="000000"/>
          <w:sz w:val="22"/>
          <w:szCs w:val="22"/>
        </w:rPr>
        <w:t xml:space="preserve">, </w:t>
      </w:r>
      <w:proofErr w:type="spellStart"/>
      <w:r w:rsidR="00A7034B">
        <w:rPr>
          <w:rFonts w:ascii="Helvetica" w:hAnsi="Helvetica" w:cs="Helvetica"/>
          <w:color w:val="000000"/>
          <w:sz w:val="22"/>
          <w:szCs w:val="22"/>
        </w:rPr>
        <w:t>Noroton</w:t>
      </w:r>
      <w:proofErr w:type="spellEnd"/>
      <w:r w:rsidR="00A7034B">
        <w:rPr>
          <w:rFonts w:ascii="Helvetica" w:hAnsi="Helvetica" w:cs="Helvetica"/>
          <w:color w:val="000000"/>
          <w:sz w:val="22"/>
          <w:szCs w:val="22"/>
        </w:rPr>
        <w:t xml:space="preserve">, </w:t>
      </w:r>
      <w:proofErr w:type="spellStart"/>
      <w:r w:rsidR="00A7034B">
        <w:rPr>
          <w:rFonts w:ascii="Helvetica" w:hAnsi="Helvetica" w:cs="Helvetica"/>
          <w:color w:val="000000"/>
          <w:sz w:val="22"/>
          <w:szCs w:val="22"/>
        </w:rPr>
        <w:t>Fivemile</w:t>
      </w:r>
      <w:proofErr w:type="spellEnd"/>
      <w:r w:rsidR="00A7034B">
        <w:rPr>
          <w:rFonts w:ascii="Helvetica" w:hAnsi="Helvetica" w:cs="Helvetica"/>
          <w:color w:val="000000"/>
          <w:sz w:val="22"/>
          <w:szCs w:val="22"/>
        </w:rPr>
        <w:t xml:space="preserve">, Norwalk, Saugatuck, Mill, </w:t>
      </w:r>
      <w:proofErr w:type="spellStart"/>
      <w:r w:rsidR="00A7034B">
        <w:rPr>
          <w:rFonts w:ascii="Helvetica" w:hAnsi="Helvetica" w:cs="Helvetica"/>
          <w:color w:val="000000"/>
          <w:sz w:val="22"/>
          <w:szCs w:val="22"/>
        </w:rPr>
        <w:t>Peq</w:t>
      </w:r>
      <w:r w:rsidR="00375D1D">
        <w:rPr>
          <w:rFonts w:ascii="Helvetica" w:hAnsi="Helvetica" w:cs="Helvetica"/>
          <w:color w:val="000000"/>
          <w:sz w:val="22"/>
          <w:szCs w:val="22"/>
        </w:rPr>
        <w:t>uoonnock</w:t>
      </w:r>
      <w:proofErr w:type="spellEnd"/>
      <w:r w:rsidR="00375D1D">
        <w:rPr>
          <w:rFonts w:ascii="Helvetica" w:hAnsi="Helvetica" w:cs="Helvetica"/>
          <w:color w:val="000000"/>
          <w:sz w:val="22"/>
          <w:szCs w:val="22"/>
        </w:rPr>
        <w:t xml:space="preserve">, Housatonic, </w:t>
      </w:r>
      <w:proofErr w:type="spellStart"/>
      <w:r w:rsidR="00375D1D">
        <w:rPr>
          <w:rFonts w:ascii="Helvetica" w:hAnsi="Helvetica" w:cs="Helvetica"/>
          <w:color w:val="000000"/>
          <w:sz w:val="22"/>
          <w:szCs w:val="22"/>
        </w:rPr>
        <w:t>Wepawaug</w:t>
      </w:r>
      <w:proofErr w:type="spellEnd"/>
      <w:r w:rsidR="00375D1D">
        <w:rPr>
          <w:rFonts w:ascii="Helvetica" w:hAnsi="Helvetica" w:cs="Helvetica"/>
          <w:color w:val="000000"/>
          <w:sz w:val="22"/>
          <w:szCs w:val="22"/>
        </w:rPr>
        <w:t xml:space="preserve">, Indian, Oyster, Cove, </w:t>
      </w:r>
      <w:proofErr w:type="spellStart"/>
      <w:r w:rsidR="00375D1D">
        <w:rPr>
          <w:rFonts w:ascii="Helvetica" w:hAnsi="Helvetica" w:cs="Helvetica"/>
          <w:color w:val="000000"/>
          <w:sz w:val="22"/>
          <w:szCs w:val="22"/>
        </w:rPr>
        <w:t>Quinnipac</w:t>
      </w:r>
      <w:proofErr w:type="spellEnd"/>
      <w:r w:rsidR="00375D1D">
        <w:rPr>
          <w:rFonts w:ascii="Helvetica" w:hAnsi="Helvetica" w:cs="Helvetica"/>
          <w:color w:val="000000"/>
          <w:sz w:val="22"/>
          <w:szCs w:val="22"/>
        </w:rPr>
        <w:t xml:space="preserve">, Farm, Branford, West, East, </w:t>
      </w:r>
      <w:proofErr w:type="spellStart"/>
      <w:r w:rsidR="00375D1D">
        <w:rPr>
          <w:rFonts w:ascii="Helvetica" w:hAnsi="Helvetica" w:cs="Helvetica"/>
          <w:color w:val="000000"/>
          <w:sz w:val="22"/>
          <w:szCs w:val="22"/>
        </w:rPr>
        <w:t>Hammonasset</w:t>
      </w:r>
      <w:proofErr w:type="spellEnd"/>
      <w:r w:rsidR="00375D1D">
        <w:rPr>
          <w:rFonts w:ascii="Helvetica" w:hAnsi="Helvetica" w:cs="Helvetica"/>
          <w:color w:val="000000"/>
          <w:sz w:val="22"/>
          <w:szCs w:val="22"/>
        </w:rPr>
        <w:t xml:space="preserve">, </w:t>
      </w:r>
      <w:r w:rsidR="00B13DE6">
        <w:rPr>
          <w:rFonts w:ascii="Helvetica" w:hAnsi="Helvetica" w:cs="Helvetica"/>
          <w:color w:val="000000"/>
          <w:sz w:val="22"/>
          <w:szCs w:val="22"/>
        </w:rPr>
        <w:t xml:space="preserve">Hammock, </w:t>
      </w:r>
      <w:proofErr w:type="spellStart"/>
      <w:r w:rsidR="00B13DE6">
        <w:rPr>
          <w:rFonts w:ascii="Helvetica" w:hAnsi="Helvetica" w:cs="Helvetica"/>
          <w:color w:val="000000"/>
          <w:sz w:val="22"/>
          <w:szCs w:val="22"/>
        </w:rPr>
        <w:t>Menunketsuck</w:t>
      </w:r>
      <w:proofErr w:type="spellEnd"/>
      <w:r w:rsidR="00B13DE6">
        <w:rPr>
          <w:rFonts w:ascii="Helvetica" w:hAnsi="Helvetica" w:cs="Helvetica"/>
          <w:color w:val="000000"/>
          <w:sz w:val="22"/>
          <w:szCs w:val="22"/>
        </w:rPr>
        <w:t xml:space="preserve">, </w:t>
      </w:r>
      <w:proofErr w:type="spellStart"/>
      <w:r w:rsidR="00B13DE6">
        <w:rPr>
          <w:rFonts w:ascii="Helvetica" w:hAnsi="Helvetica" w:cs="Helvetica"/>
          <w:color w:val="000000"/>
          <w:sz w:val="22"/>
          <w:szCs w:val="22"/>
        </w:rPr>
        <w:t>Patchgue</w:t>
      </w:r>
      <w:proofErr w:type="spellEnd"/>
      <w:r w:rsidR="00B13DE6">
        <w:rPr>
          <w:rFonts w:ascii="Helvetica" w:hAnsi="Helvetica" w:cs="Helvetica"/>
          <w:color w:val="000000"/>
          <w:sz w:val="22"/>
          <w:szCs w:val="22"/>
        </w:rPr>
        <w:t xml:space="preserve">, Connecticut, Lieutenant, Black Hall, </w:t>
      </w:r>
      <w:proofErr w:type="gramStart"/>
      <w:r w:rsidR="00B13DE6">
        <w:rPr>
          <w:rFonts w:ascii="Helvetica" w:hAnsi="Helvetica" w:cs="Helvetica"/>
          <w:color w:val="000000"/>
          <w:sz w:val="22"/>
          <w:szCs w:val="22"/>
        </w:rPr>
        <w:t>Three mile</w:t>
      </w:r>
      <w:proofErr w:type="gramEnd"/>
      <w:r w:rsidR="00B13DE6">
        <w:rPr>
          <w:rFonts w:ascii="Helvetica" w:hAnsi="Helvetica" w:cs="Helvetica"/>
          <w:color w:val="000000"/>
          <w:sz w:val="22"/>
          <w:szCs w:val="22"/>
        </w:rPr>
        <w:t xml:space="preserve">, Four mile, </w:t>
      </w:r>
      <w:proofErr w:type="spellStart"/>
      <w:r w:rsidR="00B13DE6">
        <w:rPr>
          <w:rFonts w:ascii="Helvetica" w:hAnsi="Helvetica" w:cs="Helvetica"/>
          <w:color w:val="000000"/>
          <w:sz w:val="22"/>
          <w:szCs w:val="22"/>
        </w:rPr>
        <w:t>Pattagansett</w:t>
      </w:r>
      <w:proofErr w:type="spellEnd"/>
      <w:r w:rsidR="00B13DE6">
        <w:rPr>
          <w:rFonts w:ascii="Helvetica" w:hAnsi="Helvetica" w:cs="Helvetica"/>
          <w:color w:val="000000"/>
          <w:sz w:val="22"/>
          <w:szCs w:val="22"/>
        </w:rPr>
        <w:t xml:space="preserve">, Niantic, Thames, </w:t>
      </w:r>
      <w:proofErr w:type="spellStart"/>
      <w:r w:rsidR="00B13DE6">
        <w:rPr>
          <w:rFonts w:ascii="Helvetica" w:hAnsi="Helvetica" w:cs="Helvetica"/>
          <w:color w:val="000000"/>
          <w:sz w:val="22"/>
          <w:szCs w:val="22"/>
        </w:rPr>
        <w:t>Poquonock</w:t>
      </w:r>
      <w:proofErr w:type="spellEnd"/>
      <w:r w:rsidR="00BE095B">
        <w:rPr>
          <w:rFonts w:ascii="Helvetica" w:hAnsi="Helvetica" w:cs="Helvetica"/>
          <w:color w:val="000000"/>
          <w:sz w:val="22"/>
          <w:szCs w:val="22"/>
        </w:rPr>
        <w:t>,</w:t>
      </w:r>
      <w:r w:rsidR="00B13DE6">
        <w:rPr>
          <w:rFonts w:ascii="Helvetica" w:hAnsi="Helvetica" w:cs="Helvetica"/>
          <w:color w:val="000000"/>
          <w:sz w:val="22"/>
          <w:szCs w:val="22"/>
        </w:rPr>
        <w:t xml:space="preserve"> Mystic</w:t>
      </w:r>
      <w:r w:rsidR="00BE095B">
        <w:rPr>
          <w:rFonts w:ascii="Helvetica" w:hAnsi="Helvetica" w:cs="Helvetica"/>
          <w:color w:val="000000"/>
          <w:sz w:val="22"/>
          <w:szCs w:val="22"/>
        </w:rPr>
        <w:t xml:space="preserve">, </w:t>
      </w:r>
      <w:proofErr w:type="spellStart"/>
      <w:r w:rsidR="00BE095B">
        <w:rPr>
          <w:rFonts w:ascii="Helvetica" w:hAnsi="Helvetica" w:cs="Helvetica"/>
          <w:color w:val="000000"/>
          <w:sz w:val="22"/>
          <w:szCs w:val="22"/>
        </w:rPr>
        <w:t>Pettaquamscutt</w:t>
      </w:r>
      <w:proofErr w:type="spellEnd"/>
      <w:r w:rsidR="00BE095B">
        <w:rPr>
          <w:rFonts w:ascii="Helvetica" w:hAnsi="Helvetica" w:cs="Helvetica"/>
          <w:color w:val="000000"/>
          <w:sz w:val="22"/>
          <w:szCs w:val="22"/>
        </w:rPr>
        <w:t xml:space="preserve">, Providence, </w:t>
      </w:r>
      <w:proofErr w:type="spellStart"/>
      <w:r w:rsidR="00BE095B">
        <w:rPr>
          <w:rFonts w:ascii="Helvetica" w:hAnsi="Helvetica" w:cs="Helvetica"/>
          <w:color w:val="000000"/>
          <w:sz w:val="22"/>
          <w:szCs w:val="22"/>
        </w:rPr>
        <w:t>Tauton</w:t>
      </w:r>
      <w:proofErr w:type="spellEnd"/>
      <w:r w:rsidR="00BE095B">
        <w:rPr>
          <w:rFonts w:ascii="Helvetica" w:hAnsi="Helvetica" w:cs="Helvetica"/>
          <w:color w:val="000000"/>
          <w:sz w:val="22"/>
          <w:szCs w:val="22"/>
        </w:rPr>
        <w:t xml:space="preserve">, </w:t>
      </w:r>
      <w:proofErr w:type="spellStart"/>
      <w:r w:rsidR="00BE095B">
        <w:rPr>
          <w:rFonts w:ascii="Helvetica" w:hAnsi="Helvetica" w:cs="Helvetica"/>
          <w:color w:val="000000"/>
          <w:sz w:val="22"/>
          <w:szCs w:val="22"/>
        </w:rPr>
        <w:t>Sakonnet</w:t>
      </w:r>
      <w:proofErr w:type="spellEnd"/>
      <w:r w:rsidR="00BE095B">
        <w:rPr>
          <w:rFonts w:ascii="Helvetica" w:hAnsi="Helvetica" w:cs="Helvetica"/>
          <w:color w:val="000000"/>
          <w:sz w:val="22"/>
          <w:szCs w:val="22"/>
        </w:rPr>
        <w:t xml:space="preserve">, </w:t>
      </w:r>
      <w:proofErr w:type="spellStart"/>
      <w:r w:rsidR="00BE095B">
        <w:rPr>
          <w:rFonts w:ascii="Helvetica" w:hAnsi="Helvetica" w:cs="Helvetica"/>
          <w:color w:val="000000"/>
          <w:sz w:val="22"/>
          <w:szCs w:val="22"/>
        </w:rPr>
        <w:t>Slocumns</w:t>
      </w:r>
      <w:proofErr w:type="spellEnd"/>
      <w:r w:rsidR="00BE095B">
        <w:rPr>
          <w:rFonts w:ascii="Helvetica" w:hAnsi="Helvetica" w:cs="Helvetica"/>
          <w:color w:val="000000"/>
          <w:sz w:val="22"/>
          <w:szCs w:val="22"/>
        </w:rPr>
        <w:t>,</w:t>
      </w:r>
      <w:r w:rsidR="00654F7E">
        <w:rPr>
          <w:rFonts w:ascii="Helvetica" w:hAnsi="Helvetica" w:cs="Helvetica"/>
          <w:color w:val="000000"/>
          <w:sz w:val="22"/>
          <w:szCs w:val="22"/>
        </w:rPr>
        <w:t xml:space="preserve"> </w:t>
      </w:r>
      <w:proofErr w:type="spellStart"/>
      <w:r w:rsidR="00BE095B">
        <w:rPr>
          <w:rFonts w:ascii="Helvetica" w:hAnsi="Helvetica" w:cs="Helvetica"/>
          <w:color w:val="000000"/>
          <w:sz w:val="22"/>
          <w:szCs w:val="22"/>
        </w:rPr>
        <w:t>Paskamanset</w:t>
      </w:r>
      <w:proofErr w:type="spellEnd"/>
      <w:r w:rsidR="00654F7E">
        <w:rPr>
          <w:rFonts w:ascii="Helvetica" w:hAnsi="Helvetica" w:cs="Helvetica"/>
          <w:color w:val="000000"/>
          <w:sz w:val="22"/>
          <w:szCs w:val="22"/>
        </w:rPr>
        <w:t xml:space="preserve"> and </w:t>
      </w:r>
      <w:r w:rsidR="00BE095B">
        <w:rPr>
          <w:rFonts w:ascii="Helvetica" w:hAnsi="Helvetica" w:cs="Helvetica"/>
          <w:color w:val="000000"/>
          <w:sz w:val="22"/>
          <w:szCs w:val="22"/>
        </w:rPr>
        <w:t xml:space="preserve">Acushnet </w:t>
      </w:r>
      <w:r w:rsidR="00B13DE6">
        <w:rPr>
          <w:rFonts w:ascii="Helvetica" w:hAnsi="Helvetica" w:cs="Helvetica"/>
          <w:color w:val="000000"/>
          <w:sz w:val="22"/>
          <w:szCs w:val="22"/>
        </w:rPr>
        <w:t xml:space="preserve">Rivers. </w:t>
      </w:r>
      <w:r w:rsidR="00C67FC7">
        <w:rPr>
          <w:rFonts w:ascii="Helvetica" w:hAnsi="Helvetica" w:cs="Helvetica"/>
          <w:color w:val="000000"/>
          <w:sz w:val="22"/>
          <w:szCs w:val="22"/>
        </w:rPr>
        <w:t>Zone 3 is situated on either side of the Long Island Sound</w:t>
      </w:r>
      <w:r w:rsidR="007B3F45">
        <w:rPr>
          <w:rFonts w:ascii="Helvetica" w:hAnsi="Helvetica" w:cs="Helvetica"/>
          <w:color w:val="000000"/>
          <w:sz w:val="22"/>
          <w:szCs w:val="22"/>
        </w:rPr>
        <w:t>, west of the Atlantic Ocean</w:t>
      </w:r>
      <w:r w:rsidR="00C67FC7">
        <w:rPr>
          <w:rFonts w:ascii="Helvetica" w:hAnsi="Helvetica" w:cs="Helvetica"/>
          <w:color w:val="000000"/>
          <w:sz w:val="22"/>
          <w:szCs w:val="22"/>
        </w:rPr>
        <w:t xml:space="preserve"> </w:t>
      </w:r>
      <w:r w:rsidR="007B3F45">
        <w:rPr>
          <w:rFonts w:ascii="Helvetica" w:hAnsi="Helvetica" w:cs="Helvetica"/>
          <w:color w:val="000000"/>
          <w:sz w:val="22"/>
          <w:szCs w:val="22"/>
        </w:rPr>
        <w:t xml:space="preserve">containing Smithtown Bay, New Haven Harbor, Guilford Harbor, Clinton Harbor, Westbrook Harbor, Niantic Bay, New London Harbor, Fishers Island Sound, Little Narragansett Bay, Narragansett Bay and Rhode Island Sound. </w:t>
      </w:r>
    </w:p>
    <w:p w14:paraId="6348E58A" w14:textId="77777777" w:rsidR="00DC046D" w:rsidRPr="00DB2746" w:rsidRDefault="00DC046D" w:rsidP="00DC0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highlight w:val="lightGray"/>
        </w:rPr>
      </w:pPr>
    </w:p>
    <w:p w14:paraId="15B90074" w14:textId="674EC1C0" w:rsidR="00DC046D" w:rsidRPr="00985AB8" w:rsidRDefault="00DC046D" w:rsidP="00DC0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7B134F">
        <w:rPr>
          <w:rFonts w:ascii="Helvetica" w:hAnsi="Helvetica" w:cs="Helvetica"/>
          <w:b/>
          <w:color w:val="000000"/>
          <w:sz w:val="22"/>
          <w:szCs w:val="22"/>
        </w:rPr>
        <w:t>Zone 4: East Hampton, Long Island, New York to Point Pleasant, New Jersey</w:t>
      </w:r>
      <w:r w:rsidRPr="003B5137">
        <w:rPr>
          <w:rFonts w:ascii="Helvetica" w:hAnsi="Helvetica" w:cs="Helvetica"/>
          <w:color w:val="000000"/>
          <w:sz w:val="22"/>
          <w:szCs w:val="22"/>
        </w:rPr>
        <w:t xml:space="preserve">: </w:t>
      </w:r>
      <w:r w:rsidR="00985AB8" w:rsidRPr="003B5137">
        <w:rPr>
          <w:rFonts w:ascii="Helvetica" w:hAnsi="Helvetica" w:cs="Helvetica"/>
          <w:color w:val="000000"/>
          <w:sz w:val="22"/>
          <w:szCs w:val="22"/>
        </w:rPr>
        <w:t>USDA-NRCS LRR T (Atlantic and Gulf Coast Lowland Forest and Crop Region) and LRR S (Northern Atlantic Slope Diversified Farming Region), MLRA 153D (Northern tidewater area), MLRA 149A (Northern Coastal Plain)</w:t>
      </w:r>
      <w:r w:rsidR="00592DE8">
        <w:rPr>
          <w:rFonts w:ascii="Helvetica" w:hAnsi="Helvetica" w:cs="Helvetica"/>
          <w:color w:val="000000"/>
          <w:sz w:val="22"/>
          <w:szCs w:val="22"/>
        </w:rPr>
        <w:t xml:space="preserve"> and </w:t>
      </w:r>
      <w:r w:rsidR="00985AB8" w:rsidRPr="003B5137">
        <w:rPr>
          <w:rFonts w:ascii="Helvetica" w:hAnsi="Helvetica" w:cs="Helvetica"/>
          <w:color w:val="000000"/>
          <w:sz w:val="22"/>
          <w:szCs w:val="22"/>
        </w:rPr>
        <w:t xml:space="preserve">MLRA 149B (Long Island -Cape Code Coastal Lowland). Soils within </w:t>
      </w:r>
      <w:r w:rsidR="003B5137" w:rsidRPr="003B5137">
        <w:rPr>
          <w:rFonts w:ascii="Helvetica" w:hAnsi="Helvetica" w:cs="Helvetica"/>
          <w:color w:val="000000"/>
          <w:sz w:val="22"/>
          <w:szCs w:val="22"/>
        </w:rPr>
        <w:t>these</w:t>
      </w:r>
      <w:r w:rsidR="003B5137">
        <w:rPr>
          <w:rFonts w:ascii="Helvetica" w:hAnsi="Helvetica" w:cs="Helvetica"/>
          <w:color w:val="000000"/>
          <w:sz w:val="22"/>
          <w:szCs w:val="22"/>
        </w:rPr>
        <w:t xml:space="preserve"> areas</w:t>
      </w:r>
      <w:r w:rsidR="00985AB8">
        <w:rPr>
          <w:rFonts w:ascii="Helvetica" w:hAnsi="Helvetica" w:cs="Helvetica"/>
          <w:color w:val="000000"/>
          <w:sz w:val="22"/>
          <w:szCs w:val="22"/>
        </w:rPr>
        <w:t xml:space="preserve"> </w:t>
      </w:r>
      <w:r w:rsidR="00985AB8" w:rsidRPr="00025B46">
        <w:rPr>
          <w:rFonts w:ascii="Helvetica" w:hAnsi="Helvetica" w:cs="Helvetica"/>
          <w:color w:val="000000"/>
          <w:sz w:val="22"/>
          <w:szCs w:val="22"/>
        </w:rPr>
        <w:t xml:space="preserve">comprise of predominately </w:t>
      </w:r>
      <w:proofErr w:type="spellStart"/>
      <w:r w:rsidR="00985AB8" w:rsidRPr="00025B46">
        <w:rPr>
          <w:rFonts w:ascii="Helvetica" w:hAnsi="Helvetica" w:cs="Helvetica"/>
          <w:color w:val="000000"/>
          <w:sz w:val="22"/>
          <w:szCs w:val="22"/>
        </w:rPr>
        <w:t>utlisols</w:t>
      </w:r>
      <w:proofErr w:type="spellEnd"/>
      <w:r w:rsidR="00985AB8" w:rsidRPr="00025B46">
        <w:rPr>
          <w:rFonts w:ascii="Helvetica" w:hAnsi="Helvetica" w:cs="Helvetica"/>
          <w:color w:val="000000"/>
          <w:sz w:val="22"/>
          <w:szCs w:val="22"/>
        </w:rPr>
        <w:t xml:space="preserve">, </w:t>
      </w:r>
      <w:proofErr w:type="spellStart"/>
      <w:r w:rsidR="00985AB8" w:rsidRPr="00025B46">
        <w:rPr>
          <w:rFonts w:ascii="Helvetica" w:hAnsi="Helvetica" w:cs="Helvetica"/>
          <w:color w:val="000000"/>
          <w:sz w:val="22"/>
          <w:szCs w:val="22"/>
        </w:rPr>
        <w:t>histosols</w:t>
      </w:r>
      <w:proofErr w:type="spellEnd"/>
      <w:r w:rsidR="00985AB8" w:rsidRPr="00025B46">
        <w:rPr>
          <w:rFonts w:ascii="Helvetica" w:hAnsi="Helvetica" w:cs="Helvetica"/>
          <w:color w:val="000000"/>
          <w:sz w:val="22"/>
          <w:szCs w:val="22"/>
        </w:rPr>
        <w:t xml:space="preserve">, </w:t>
      </w:r>
      <w:proofErr w:type="spellStart"/>
      <w:r w:rsidR="00985AB8" w:rsidRPr="00025B46">
        <w:rPr>
          <w:rFonts w:ascii="Helvetica" w:hAnsi="Helvetica" w:cs="Helvetica"/>
          <w:color w:val="000000"/>
          <w:sz w:val="22"/>
          <w:szCs w:val="22"/>
        </w:rPr>
        <w:t>entisols</w:t>
      </w:r>
      <w:proofErr w:type="spellEnd"/>
      <w:r w:rsidR="00985AB8" w:rsidRPr="00025B46">
        <w:rPr>
          <w:rFonts w:ascii="Helvetica" w:hAnsi="Helvetica" w:cs="Helvetica"/>
          <w:color w:val="000000"/>
          <w:sz w:val="22"/>
          <w:szCs w:val="22"/>
        </w:rPr>
        <w:t xml:space="preserve">, </w:t>
      </w:r>
      <w:proofErr w:type="spellStart"/>
      <w:r w:rsidR="00985AB8" w:rsidRPr="00025B46">
        <w:rPr>
          <w:rFonts w:ascii="Helvetica" w:hAnsi="Helvetica" w:cs="Helvetica"/>
          <w:color w:val="000000"/>
          <w:sz w:val="22"/>
          <w:szCs w:val="22"/>
        </w:rPr>
        <w:t>spodosols</w:t>
      </w:r>
      <w:proofErr w:type="spellEnd"/>
      <w:r w:rsidR="00985AB8" w:rsidRPr="00025B46">
        <w:rPr>
          <w:rFonts w:ascii="Helvetica" w:hAnsi="Helvetica" w:cs="Helvetica"/>
          <w:color w:val="000000"/>
          <w:sz w:val="22"/>
          <w:szCs w:val="22"/>
        </w:rPr>
        <w:t xml:space="preserve"> and </w:t>
      </w:r>
      <w:proofErr w:type="spellStart"/>
      <w:r w:rsidR="00985AB8" w:rsidRPr="00025B46">
        <w:rPr>
          <w:rFonts w:ascii="Helvetica" w:hAnsi="Helvetica" w:cs="Helvetica"/>
          <w:color w:val="000000"/>
          <w:sz w:val="22"/>
          <w:szCs w:val="22"/>
        </w:rPr>
        <w:t>inceptisols</w:t>
      </w:r>
      <w:proofErr w:type="spellEnd"/>
      <w:r w:rsidR="00985AB8" w:rsidRPr="00025B46">
        <w:rPr>
          <w:rFonts w:ascii="Helvetica" w:hAnsi="Helvetica" w:cs="Helvetica"/>
          <w:color w:val="000000"/>
          <w:sz w:val="22"/>
          <w:szCs w:val="22"/>
        </w:rPr>
        <w:t xml:space="preserve"> </w:t>
      </w:r>
      <w:r w:rsidR="00592DE8">
        <w:rPr>
          <w:rFonts w:ascii="Helvetica" w:hAnsi="Helvetica" w:cs="Helvetica"/>
          <w:color w:val="000000"/>
          <w:sz w:val="22"/>
          <w:szCs w:val="22"/>
        </w:rPr>
        <w:t>(</w:t>
      </w:r>
      <w:r w:rsidR="00985AB8" w:rsidRPr="00025B46">
        <w:rPr>
          <w:rFonts w:ascii="Helvetica" w:hAnsi="Helvetica" w:cs="Helvetica"/>
          <w:color w:val="000000"/>
          <w:sz w:val="22"/>
          <w:szCs w:val="22"/>
        </w:rPr>
        <w:t>soil orders</w:t>
      </w:r>
      <w:r w:rsidR="00592DE8">
        <w:rPr>
          <w:rFonts w:ascii="Helvetica" w:hAnsi="Helvetica" w:cs="Helvetica"/>
          <w:color w:val="000000"/>
          <w:sz w:val="22"/>
          <w:szCs w:val="22"/>
        </w:rPr>
        <w:t>)</w:t>
      </w:r>
      <w:r w:rsidR="00985AB8" w:rsidRPr="00025B46">
        <w:rPr>
          <w:rFonts w:ascii="Helvetica" w:hAnsi="Helvetica" w:cs="Helvetica"/>
          <w:color w:val="000000"/>
          <w:sz w:val="22"/>
          <w:szCs w:val="22"/>
        </w:rPr>
        <w:t xml:space="preserve"> within coastal plain deposited sediments</w:t>
      </w:r>
      <w:r w:rsidR="00803B6F">
        <w:rPr>
          <w:rFonts w:ascii="Helvetica" w:hAnsi="Helvetica" w:cs="Helvetica"/>
          <w:color w:val="000000"/>
          <w:sz w:val="22"/>
          <w:szCs w:val="22"/>
        </w:rPr>
        <w:t xml:space="preserve">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985AB8" w:rsidRPr="00025B46">
        <w:rPr>
          <w:rFonts w:ascii="Helvetica" w:hAnsi="Helvetica" w:cs="Helvetica"/>
          <w:color w:val="000000"/>
          <w:sz w:val="22"/>
          <w:szCs w:val="22"/>
        </w:rPr>
        <w:t xml:space="preserve">. The landscape is gently sloping coastal plain made up of unconsolidated sand, silt, and clay deposited by ancient rivers as continental sediments </w:t>
      </w:r>
      <w:r w:rsidR="003B5137">
        <w:rPr>
          <w:rFonts w:ascii="Helvetica" w:hAnsi="Helvetica" w:cs="Helvetica"/>
          <w:color w:val="000000"/>
          <w:sz w:val="22"/>
          <w:szCs w:val="22"/>
        </w:rPr>
        <w:t xml:space="preserve">in the southern portion to unconsolidated glacial outwash deposits of sand and gravel in the northern portion of this zone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985AB8" w:rsidRPr="00025B46">
        <w:rPr>
          <w:rFonts w:ascii="Helvetica" w:hAnsi="Helvetica" w:cs="Helvetica"/>
          <w:color w:val="000000"/>
          <w:sz w:val="22"/>
          <w:szCs w:val="22"/>
        </w:rPr>
        <w:t xml:space="preserve">. Soil temperature regimes are mesic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985AB8" w:rsidRPr="00025B46">
        <w:rPr>
          <w:rFonts w:ascii="Helvetica" w:hAnsi="Helvetica" w:cs="Helvetica"/>
          <w:color w:val="000000"/>
          <w:sz w:val="22"/>
          <w:szCs w:val="22"/>
        </w:rPr>
        <w:t xml:space="preserve"> with aquic or udic moisture regimes. Tidal marsh soils are very poorly drained</w:t>
      </w:r>
      <w:r w:rsidR="00F76F0A">
        <w:rPr>
          <w:rFonts w:ascii="Helvetica" w:hAnsi="Helvetica" w:cs="Helvetica"/>
          <w:color w:val="000000"/>
          <w:sz w:val="22"/>
          <w:szCs w:val="22"/>
        </w:rPr>
        <w:t>,</w:t>
      </w:r>
      <w:r w:rsidR="00985AB8" w:rsidRPr="00025B46">
        <w:rPr>
          <w:rFonts w:ascii="Helvetica" w:hAnsi="Helvetica" w:cs="Helvetica"/>
          <w:color w:val="000000"/>
          <w:sz w:val="22"/>
          <w:szCs w:val="22"/>
        </w:rPr>
        <w:t xml:space="preserve"> </w:t>
      </w:r>
      <w:r w:rsidR="003B5137">
        <w:rPr>
          <w:rFonts w:ascii="Helvetica" w:hAnsi="Helvetica" w:cs="Helvetica"/>
          <w:color w:val="000000"/>
          <w:sz w:val="22"/>
          <w:szCs w:val="22"/>
        </w:rPr>
        <w:t xml:space="preserve">predominately </w:t>
      </w:r>
      <w:proofErr w:type="spellStart"/>
      <w:r w:rsidR="00985AB8" w:rsidRPr="00025B46">
        <w:rPr>
          <w:rFonts w:ascii="Helvetica" w:hAnsi="Helvetica" w:cs="Helvetica"/>
          <w:color w:val="000000"/>
          <w:sz w:val="22"/>
          <w:szCs w:val="22"/>
        </w:rPr>
        <w:t>Sulfihemists</w:t>
      </w:r>
      <w:proofErr w:type="spellEnd"/>
      <w:r w:rsidR="00985AB8" w:rsidRPr="00025B46">
        <w:rPr>
          <w:rFonts w:ascii="Helvetica" w:hAnsi="Helvetica" w:cs="Helvetica"/>
          <w:color w:val="000000"/>
          <w:sz w:val="22"/>
          <w:szCs w:val="22"/>
        </w:rPr>
        <w:t xml:space="preserve"> and </w:t>
      </w:r>
      <w:proofErr w:type="spellStart"/>
      <w:r w:rsidR="00985AB8" w:rsidRPr="00025B46">
        <w:rPr>
          <w:rFonts w:ascii="Helvetica" w:hAnsi="Helvetica" w:cs="Helvetica"/>
          <w:color w:val="000000"/>
          <w:sz w:val="22"/>
          <w:szCs w:val="22"/>
        </w:rPr>
        <w:t>Sulfaquents</w:t>
      </w:r>
      <w:proofErr w:type="spellEnd"/>
      <w:r w:rsidR="00985AB8" w:rsidRPr="00025B46">
        <w:rPr>
          <w:rFonts w:ascii="Helvetica" w:hAnsi="Helvetica" w:cs="Helvetica"/>
          <w:color w:val="000000"/>
          <w:sz w:val="22"/>
          <w:szCs w:val="22"/>
        </w:rPr>
        <w:t xml:space="preserve"> </w:t>
      </w:r>
      <w:r w:rsidR="003B5137">
        <w:rPr>
          <w:rFonts w:ascii="Helvetica" w:hAnsi="Helvetica" w:cs="Helvetica"/>
          <w:color w:val="000000"/>
          <w:sz w:val="22"/>
          <w:szCs w:val="22"/>
        </w:rPr>
        <w:t xml:space="preserve">taxonomic classifications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985AB8" w:rsidRPr="00025B46">
        <w:rPr>
          <w:rFonts w:ascii="Helvetica" w:hAnsi="Helvetica" w:cs="Helvetica"/>
          <w:color w:val="000000"/>
          <w:sz w:val="22"/>
          <w:szCs w:val="22"/>
        </w:rPr>
        <w:t>. Average annual precipitation is 965 to 1,</w:t>
      </w:r>
      <w:r w:rsidR="003B5137">
        <w:rPr>
          <w:rFonts w:ascii="Helvetica" w:hAnsi="Helvetica" w:cs="Helvetica"/>
          <w:color w:val="000000"/>
          <w:sz w:val="22"/>
          <w:szCs w:val="22"/>
        </w:rPr>
        <w:t>220</w:t>
      </w:r>
      <w:r w:rsidR="00985AB8" w:rsidRPr="00025B46">
        <w:rPr>
          <w:rFonts w:ascii="Helvetica" w:hAnsi="Helvetica" w:cs="Helvetica"/>
          <w:color w:val="000000"/>
          <w:sz w:val="22"/>
          <w:szCs w:val="22"/>
        </w:rPr>
        <w:t xml:space="preserve"> mm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76256F">
        <w:rPr>
          <w:rFonts w:ascii="Helvetica" w:hAnsi="Helvetica" w:cs="Helvetica"/>
          <w:color w:val="000000"/>
          <w:sz w:val="22"/>
          <w:szCs w:val="22"/>
        </w:rPr>
        <w:t xml:space="preserve"> </w:t>
      </w:r>
      <w:r w:rsidR="00985AB8" w:rsidRPr="00025B46">
        <w:rPr>
          <w:rFonts w:ascii="Helvetica" w:hAnsi="Helvetica" w:cs="Helvetica"/>
          <w:color w:val="000000"/>
          <w:sz w:val="22"/>
          <w:szCs w:val="22"/>
        </w:rPr>
        <w:t>with average snowfall of 15 cm</w:t>
      </w:r>
      <w:r w:rsidR="00985AB8">
        <w:rPr>
          <w:rFonts w:ascii="Helvetica" w:hAnsi="Helvetica" w:cs="Helvetica"/>
          <w:color w:val="000000"/>
          <w:sz w:val="22"/>
          <w:szCs w:val="22"/>
        </w:rPr>
        <w:t xml:space="preserve">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985AB8" w:rsidRPr="00025B46">
        <w:rPr>
          <w:rFonts w:ascii="Helvetica" w:hAnsi="Helvetica" w:cs="Helvetica"/>
          <w:color w:val="000000"/>
          <w:sz w:val="22"/>
          <w:szCs w:val="22"/>
        </w:rPr>
        <w:t>.</w:t>
      </w:r>
      <w:r w:rsidR="00985AB8">
        <w:rPr>
          <w:rFonts w:ascii="Helvetica" w:hAnsi="Helvetica" w:cs="Helvetica"/>
          <w:color w:val="000000"/>
          <w:sz w:val="22"/>
          <w:szCs w:val="22"/>
        </w:rPr>
        <w:t xml:space="preserve"> Precipitation is noted to be evenly distributed throughout the year.</w:t>
      </w:r>
      <w:r w:rsidR="00985AB8" w:rsidRPr="00025B46">
        <w:rPr>
          <w:rFonts w:ascii="Helvetica" w:hAnsi="Helvetica" w:cs="Helvetica"/>
          <w:color w:val="000000"/>
          <w:sz w:val="22"/>
          <w:szCs w:val="22"/>
        </w:rPr>
        <w:t xml:space="preserve"> Average annual temperature is 1</w:t>
      </w:r>
      <w:r w:rsidR="003B5137">
        <w:rPr>
          <w:rFonts w:ascii="Helvetica" w:hAnsi="Helvetica" w:cs="Helvetica"/>
          <w:color w:val="000000"/>
          <w:sz w:val="22"/>
          <w:szCs w:val="22"/>
        </w:rPr>
        <w:t>0</w:t>
      </w:r>
      <w:r w:rsidR="00985AB8" w:rsidRPr="00025B46">
        <w:rPr>
          <w:rFonts w:ascii="Helvetica" w:hAnsi="Helvetica" w:cs="Helvetica"/>
          <w:color w:val="000000"/>
          <w:sz w:val="22"/>
          <w:szCs w:val="22"/>
        </w:rPr>
        <w:t xml:space="preserve"> to 15 degrees C with an average of 220 freeze free days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985AB8" w:rsidRPr="00025B46">
        <w:rPr>
          <w:rFonts w:ascii="Helvetica" w:hAnsi="Helvetica" w:cs="Helvetica"/>
          <w:color w:val="000000"/>
          <w:sz w:val="22"/>
          <w:szCs w:val="22"/>
        </w:rPr>
        <w:t>.</w:t>
      </w:r>
      <w:r w:rsidR="00D237F0">
        <w:rPr>
          <w:rFonts w:ascii="Helvetica" w:hAnsi="Helvetica" w:cs="Helvetica"/>
          <w:color w:val="000000"/>
          <w:sz w:val="22"/>
          <w:szCs w:val="22"/>
        </w:rPr>
        <w:t xml:space="preserve"> R</w:t>
      </w:r>
      <w:r w:rsidR="00985AB8">
        <w:rPr>
          <w:rFonts w:ascii="Helvetica" w:hAnsi="Helvetica" w:cs="Helvetica"/>
          <w:color w:val="000000"/>
          <w:sz w:val="22"/>
          <w:szCs w:val="22"/>
        </w:rPr>
        <w:t xml:space="preserve">ivers draining to and within zone 4: Shark, Shrewsbury, </w:t>
      </w:r>
      <w:proofErr w:type="spellStart"/>
      <w:r w:rsidR="00985AB8">
        <w:rPr>
          <w:rFonts w:ascii="Helvetica" w:hAnsi="Helvetica" w:cs="Helvetica"/>
          <w:color w:val="000000"/>
          <w:sz w:val="22"/>
          <w:szCs w:val="22"/>
        </w:rPr>
        <w:t>Navesink</w:t>
      </w:r>
      <w:proofErr w:type="spellEnd"/>
      <w:r w:rsidR="00985AB8">
        <w:rPr>
          <w:rFonts w:ascii="Helvetica" w:hAnsi="Helvetica" w:cs="Helvetica"/>
          <w:color w:val="000000"/>
          <w:sz w:val="22"/>
          <w:szCs w:val="22"/>
        </w:rPr>
        <w:t xml:space="preserve">, Raritan, Hudson, East, </w:t>
      </w:r>
      <w:proofErr w:type="spellStart"/>
      <w:r w:rsidR="00985AB8">
        <w:rPr>
          <w:rFonts w:ascii="Helvetica" w:hAnsi="Helvetica" w:cs="Helvetica"/>
          <w:color w:val="000000"/>
          <w:sz w:val="22"/>
          <w:szCs w:val="22"/>
        </w:rPr>
        <w:t>Conneticut</w:t>
      </w:r>
      <w:proofErr w:type="spellEnd"/>
      <w:r w:rsidR="00985AB8">
        <w:rPr>
          <w:rFonts w:ascii="Helvetica" w:hAnsi="Helvetica" w:cs="Helvetica"/>
          <w:color w:val="000000"/>
          <w:sz w:val="22"/>
          <w:szCs w:val="22"/>
        </w:rPr>
        <w:t xml:space="preserve">, </w:t>
      </w:r>
      <w:proofErr w:type="spellStart"/>
      <w:r w:rsidR="00985AB8">
        <w:rPr>
          <w:rFonts w:ascii="Helvetica" w:hAnsi="Helvetica" w:cs="Helvetica"/>
          <w:color w:val="000000"/>
          <w:sz w:val="22"/>
          <w:szCs w:val="22"/>
        </w:rPr>
        <w:t>Carmans</w:t>
      </w:r>
      <w:proofErr w:type="spellEnd"/>
      <w:r w:rsidR="00985AB8">
        <w:rPr>
          <w:rFonts w:ascii="Helvetica" w:hAnsi="Helvetica" w:cs="Helvetica"/>
          <w:color w:val="000000"/>
          <w:sz w:val="22"/>
          <w:szCs w:val="22"/>
        </w:rPr>
        <w:t xml:space="preserve">, Forge, Terrell, East, </w:t>
      </w:r>
      <w:proofErr w:type="spellStart"/>
      <w:r w:rsidR="00985AB8">
        <w:rPr>
          <w:rFonts w:ascii="Helvetica" w:hAnsi="Helvetica" w:cs="Helvetica"/>
          <w:color w:val="000000"/>
          <w:sz w:val="22"/>
          <w:szCs w:val="22"/>
        </w:rPr>
        <w:t>Speonnk</w:t>
      </w:r>
      <w:proofErr w:type="spellEnd"/>
      <w:r w:rsidR="00985AB8">
        <w:rPr>
          <w:rFonts w:ascii="Helvetica" w:hAnsi="Helvetica" w:cs="Helvetica"/>
          <w:color w:val="000000"/>
          <w:sz w:val="22"/>
          <w:szCs w:val="22"/>
        </w:rPr>
        <w:t xml:space="preserve">, </w:t>
      </w:r>
      <w:proofErr w:type="spellStart"/>
      <w:r w:rsidR="00985AB8">
        <w:rPr>
          <w:rFonts w:ascii="Helvetica" w:hAnsi="Helvetica" w:cs="Helvetica"/>
          <w:color w:val="000000"/>
          <w:sz w:val="22"/>
          <w:szCs w:val="22"/>
        </w:rPr>
        <w:t>Aspatick</w:t>
      </w:r>
      <w:proofErr w:type="spellEnd"/>
      <w:r w:rsidR="00985AB8">
        <w:rPr>
          <w:rFonts w:ascii="Helvetica" w:hAnsi="Helvetica" w:cs="Helvetica"/>
          <w:color w:val="000000"/>
          <w:sz w:val="22"/>
          <w:szCs w:val="22"/>
        </w:rPr>
        <w:t xml:space="preserve"> Rivers (south to north). Zone 4 is situated along the Atlantic Ocean with a small portion within the Raritan, Lower, Lower New York and Sandy Hook Bays. </w:t>
      </w:r>
    </w:p>
    <w:p w14:paraId="46F14E43" w14:textId="77777777" w:rsidR="00985AB8" w:rsidRPr="00DB2746" w:rsidRDefault="00985AB8" w:rsidP="00DC0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highlight w:val="lightGray"/>
        </w:rPr>
      </w:pPr>
    </w:p>
    <w:p w14:paraId="7C9559E6" w14:textId="3945C4E1" w:rsidR="00ED0E49" w:rsidRPr="00DB2746" w:rsidRDefault="00DC046D" w:rsidP="00DC0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highlight w:val="lightGray"/>
        </w:rPr>
      </w:pPr>
      <w:r w:rsidRPr="007B134F">
        <w:rPr>
          <w:rFonts w:ascii="Helvetica" w:hAnsi="Helvetica" w:cs="Helvetica"/>
          <w:b/>
          <w:color w:val="000000"/>
          <w:sz w:val="22"/>
          <w:szCs w:val="22"/>
        </w:rPr>
        <w:t xml:space="preserve">Zone 5: Point Pleasant, New Jersey to </w:t>
      </w:r>
      <w:proofErr w:type="spellStart"/>
      <w:r w:rsidRPr="007B134F">
        <w:rPr>
          <w:rFonts w:ascii="Helvetica" w:hAnsi="Helvetica" w:cs="Helvetica"/>
          <w:b/>
          <w:color w:val="000000"/>
          <w:sz w:val="22"/>
          <w:szCs w:val="22"/>
        </w:rPr>
        <w:t>Heislerville</w:t>
      </w:r>
      <w:proofErr w:type="spellEnd"/>
      <w:r w:rsidRPr="007B134F">
        <w:rPr>
          <w:rFonts w:ascii="Helvetica" w:hAnsi="Helvetica" w:cs="Helvetica"/>
          <w:b/>
          <w:color w:val="000000"/>
          <w:sz w:val="22"/>
          <w:szCs w:val="22"/>
        </w:rPr>
        <w:t>, New Jersey</w:t>
      </w:r>
      <w:r w:rsidRPr="00ED0E49">
        <w:rPr>
          <w:rFonts w:ascii="Helvetica" w:hAnsi="Helvetica" w:cs="Helvetica"/>
          <w:color w:val="000000"/>
          <w:sz w:val="22"/>
          <w:szCs w:val="22"/>
        </w:rPr>
        <w:t>:</w:t>
      </w:r>
      <w:r w:rsidR="004E2BAD" w:rsidRPr="00ED0E49">
        <w:rPr>
          <w:rFonts w:ascii="Helvetica" w:hAnsi="Helvetica" w:cs="Helvetica"/>
          <w:color w:val="000000"/>
          <w:sz w:val="22"/>
          <w:szCs w:val="22"/>
        </w:rPr>
        <w:t xml:space="preserve"> </w:t>
      </w:r>
      <w:r w:rsidR="00ED0E49" w:rsidRPr="00ED0E49">
        <w:rPr>
          <w:rFonts w:ascii="Helvetica" w:hAnsi="Helvetica" w:cs="Helvetica"/>
          <w:color w:val="000000"/>
          <w:sz w:val="22"/>
          <w:szCs w:val="22"/>
        </w:rPr>
        <w:t>USDA-NRCS LRR T (Atlantic and Gulf Coast Lowland Forest and Crop Region)</w:t>
      </w:r>
      <w:r w:rsidR="00592DE8">
        <w:rPr>
          <w:rFonts w:ascii="Helvetica" w:hAnsi="Helvetica" w:cs="Helvetica"/>
          <w:color w:val="000000"/>
          <w:sz w:val="22"/>
          <w:szCs w:val="22"/>
        </w:rPr>
        <w:t>:</w:t>
      </w:r>
      <w:r w:rsidR="00ED0E49" w:rsidRPr="00ED0E49">
        <w:rPr>
          <w:rFonts w:ascii="Helvetica" w:hAnsi="Helvetica" w:cs="Helvetica"/>
          <w:color w:val="000000"/>
          <w:sz w:val="22"/>
          <w:szCs w:val="22"/>
        </w:rPr>
        <w:t xml:space="preserve"> MLRA 153D (Northern tidewater area). Soils within</w:t>
      </w:r>
      <w:r w:rsidR="00ED0E49">
        <w:rPr>
          <w:rFonts w:ascii="Helvetica" w:hAnsi="Helvetica" w:cs="Helvetica"/>
          <w:color w:val="000000"/>
          <w:sz w:val="22"/>
          <w:szCs w:val="22"/>
        </w:rPr>
        <w:t xml:space="preserve"> MLRA 153D </w:t>
      </w:r>
      <w:r w:rsidR="00ED0E49" w:rsidRPr="00025B46">
        <w:rPr>
          <w:rFonts w:ascii="Helvetica" w:hAnsi="Helvetica" w:cs="Helvetica"/>
          <w:color w:val="000000"/>
          <w:sz w:val="22"/>
          <w:szCs w:val="22"/>
        </w:rPr>
        <w:t xml:space="preserve">comprise of predominately </w:t>
      </w:r>
      <w:proofErr w:type="spellStart"/>
      <w:r w:rsidR="00ED0E49" w:rsidRPr="00025B46">
        <w:rPr>
          <w:rFonts w:ascii="Helvetica" w:hAnsi="Helvetica" w:cs="Helvetica"/>
          <w:color w:val="000000"/>
          <w:sz w:val="22"/>
          <w:szCs w:val="22"/>
        </w:rPr>
        <w:t>utlisols</w:t>
      </w:r>
      <w:proofErr w:type="spellEnd"/>
      <w:r w:rsidR="00ED0E49" w:rsidRPr="00025B46">
        <w:rPr>
          <w:rFonts w:ascii="Helvetica" w:hAnsi="Helvetica" w:cs="Helvetica"/>
          <w:color w:val="000000"/>
          <w:sz w:val="22"/>
          <w:szCs w:val="22"/>
        </w:rPr>
        <w:t xml:space="preserve">, </w:t>
      </w:r>
      <w:proofErr w:type="spellStart"/>
      <w:r w:rsidR="00ED0E49" w:rsidRPr="00025B46">
        <w:rPr>
          <w:rFonts w:ascii="Helvetica" w:hAnsi="Helvetica" w:cs="Helvetica"/>
          <w:color w:val="000000"/>
          <w:sz w:val="22"/>
          <w:szCs w:val="22"/>
        </w:rPr>
        <w:t>histosols</w:t>
      </w:r>
      <w:proofErr w:type="spellEnd"/>
      <w:r w:rsidR="00ED0E49" w:rsidRPr="00025B46">
        <w:rPr>
          <w:rFonts w:ascii="Helvetica" w:hAnsi="Helvetica" w:cs="Helvetica"/>
          <w:color w:val="000000"/>
          <w:sz w:val="22"/>
          <w:szCs w:val="22"/>
        </w:rPr>
        <w:t xml:space="preserve">, </w:t>
      </w:r>
      <w:proofErr w:type="spellStart"/>
      <w:r w:rsidR="00ED0E49" w:rsidRPr="00025B46">
        <w:rPr>
          <w:rFonts w:ascii="Helvetica" w:hAnsi="Helvetica" w:cs="Helvetica"/>
          <w:color w:val="000000"/>
          <w:sz w:val="22"/>
          <w:szCs w:val="22"/>
        </w:rPr>
        <w:t>entisols</w:t>
      </w:r>
      <w:proofErr w:type="spellEnd"/>
      <w:r w:rsidR="00ED0E49" w:rsidRPr="00025B46">
        <w:rPr>
          <w:rFonts w:ascii="Helvetica" w:hAnsi="Helvetica" w:cs="Helvetica"/>
          <w:color w:val="000000"/>
          <w:sz w:val="22"/>
          <w:szCs w:val="22"/>
        </w:rPr>
        <w:t xml:space="preserve">, </w:t>
      </w:r>
      <w:proofErr w:type="spellStart"/>
      <w:r w:rsidR="00ED0E49" w:rsidRPr="00025B46">
        <w:rPr>
          <w:rFonts w:ascii="Helvetica" w:hAnsi="Helvetica" w:cs="Helvetica"/>
          <w:color w:val="000000"/>
          <w:sz w:val="22"/>
          <w:szCs w:val="22"/>
        </w:rPr>
        <w:t>spodosols</w:t>
      </w:r>
      <w:proofErr w:type="spellEnd"/>
      <w:r w:rsidR="00ED0E49" w:rsidRPr="00025B46">
        <w:rPr>
          <w:rFonts w:ascii="Helvetica" w:hAnsi="Helvetica" w:cs="Helvetica"/>
          <w:color w:val="000000"/>
          <w:sz w:val="22"/>
          <w:szCs w:val="22"/>
        </w:rPr>
        <w:t xml:space="preserve"> and </w:t>
      </w:r>
      <w:proofErr w:type="spellStart"/>
      <w:r w:rsidR="00ED0E49" w:rsidRPr="00025B46">
        <w:rPr>
          <w:rFonts w:ascii="Helvetica" w:hAnsi="Helvetica" w:cs="Helvetica"/>
          <w:color w:val="000000"/>
          <w:sz w:val="22"/>
          <w:szCs w:val="22"/>
        </w:rPr>
        <w:t>inceptisols</w:t>
      </w:r>
      <w:proofErr w:type="spellEnd"/>
      <w:r w:rsidR="00ED0E49" w:rsidRPr="00025B46">
        <w:rPr>
          <w:rFonts w:ascii="Helvetica" w:hAnsi="Helvetica" w:cs="Helvetica"/>
          <w:color w:val="000000"/>
          <w:sz w:val="22"/>
          <w:szCs w:val="22"/>
        </w:rPr>
        <w:t xml:space="preserve"> </w:t>
      </w:r>
      <w:r w:rsidR="00592DE8">
        <w:rPr>
          <w:rFonts w:ascii="Helvetica" w:hAnsi="Helvetica" w:cs="Helvetica"/>
          <w:color w:val="000000"/>
          <w:sz w:val="22"/>
          <w:szCs w:val="22"/>
        </w:rPr>
        <w:t>(</w:t>
      </w:r>
      <w:r w:rsidR="00ED0E49" w:rsidRPr="00025B46">
        <w:rPr>
          <w:rFonts w:ascii="Helvetica" w:hAnsi="Helvetica" w:cs="Helvetica"/>
          <w:color w:val="000000"/>
          <w:sz w:val="22"/>
          <w:szCs w:val="22"/>
        </w:rPr>
        <w:t>soil orders</w:t>
      </w:r>
      <w:r w:rsidR="00592DE8">
        <w:rPr>
          <w:rFonts w:ascii="Helvetica" w:hAnsi="Helvetica" w:cs="Helvetica"/>
          <w:color w:val="000000"/>
          <w:sz w:val="22"/>
          <w:szCs w:val="22"/>
        </w:rPr>
        <w:t>)</w:t>
      </w:r>
      <w:r w:rsidR="00ED0E49" w:rsidRPr="00025B46">
        <w:rPr>
          <w:rFonts w:ascii="Helvetica" w:hAnsi="Helvetica" w:cs="Helvetica"/>
          <w:color w:val="000000"/>
          <w:sz w:val="22"/>
          <w:szCs w:val="22"/>
        </w:rPr>
        <w:t xml:space="preserve"> within coastal plain deposited sediments</w:t>
      </w:r>
      <w:r w:rsidR="00803B6F">
        <w:rPr>
          <w:rFonts w:ascii="Helvetica" w:hAnsi="Helvetica" w:cs="Helvetica"/>
          <w:color w:val="000000"/>
          <w:sz w:val="22"/>
          <w:szCs w:val="22"/>
        </w:rPr>
        <w:t xml:space="preserve">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ED0E49" w:rsidRPr="00025B46">
        <w:rPr>
          <w:rFonts w:ascii="Helvetica" w:hAnsi="Helvetica" w:cs="Helvetica"/>
          <w:color w:val="000000"/>
          <w:sz w:val="22"/>
          <w:szCs w:val="22"/>
        </w:rPr>
        <w:t>. The landscape is gently sloping coastal plain</w:t>
      </w:r>
      <w:r w:rsidR="00592DE8">
        <w:rPr>
          <w:rFonts w:ascii="Helvetica" w:hAnsi="Helvetica" w:cs="Helvetica"/>
          <w:color w:val="000000"/>
          <w:sz w:val="22"/>
          <w:szCs w:val="22"/>
        </w:rPr>
        <w:t>,</w:t>
      </w:r>
      <w:r w:rsidR="00ED0E49" w:rsidRPr="00025B46">
        <w:rPr>
          <w:rFonts w:ascii="Helvetica" w:hAnsi="Helvetica" w:cs="Helvetica"/>
          <w:color w:val="000000"/>
          <w:sz w:val="22"/>
          <w:szCs w:val="22"/>
        </w:rPr>
        <w:t xml:space="preserve"> made up of unconsolidated sand, silt, and clay deposited by ancient rivers as continental sediments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ED0E49" w:rsidRPr="00025B46">
        <w:rPr>
          <w:rFonts w:ascii="Helvetica" w:hAnsi="Helvetica" w:cs="Helvetica"/>
          <w:color w:val="000000"/>
          <w:sz w:val="22"/>
          <w:szCs w:val="22"/>
        </w:rPr>
        <w:t xml:space="preserve">. Soil temperature regimes are mesic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76256F">
        <w:rPr>
          <w:rFonts w:ascii="Helvetica" w:hAnsi="Helvetica" w:cs="Helvetica"/>
          <w:color w:val="000000"/>
          <w:sz w:val="22"/>
          <w:szCs w:val="22"/>
        </w:rPr>
        <w:t xml:space="preserve"> </w:t>
      </w:r>
      <w:r w:rsidR="00ED0E49" w:rsidRPr="00025B46">
        <w:rPr>
          <w:rFonts w:ascii="Helvetica" w:hAnsi="Helvetica" w:cs="Helvetica"/>
          <w:color w:val="000000"/>
          <w:sz w:val="22"/>
          <w:szCs w:val="22"/>
        </w:rPr>
        <w:t>with aquic or udic moisture regimes</w:t>
      </w:r>
      <w:r w:rsidR="00ED0E49">
        <w:rPr>
          <w:rFonts w:ascii="Helvetica" w:hAnsi="Helvetica" w:cs="Helvetica"/>
          <w:color w:val="000000"/>
          <w:sz w:val="22"/>
          <w:szCs w:val="22"/>
        </w:rPr>
        <w:t xml:space="preserve"> throughout MLRA 153D</w:t>
      </w:r>
      <w:r w:rsidR="00ED0E49" w:rsidRPr="00025B46">
        <w:rPr>
          <w:rFonts w:ascii="Helvetica" w:hAnsi="Helvetica" w:cs="Helvetica"/>
          <w:color w:val="000000"/>
          <w:sz w:val="22"/>
          <w:szCs w:val="22"/>
        </w:rPr>
        <w:t xml:space="preserve">. Tidal marsh soils are predominately very poorly </w:t>
      </w:r>
      <w:r w:rsidR="00ED0E49" w:rsidRPr="00025B46">
        <w:rPr>
          <w:rFonts w:ascii="Helvetica" w:hAnsi="Helvetica" w:cs="Helvetica"/>
          <w:color w:val="000000"/>
          <w:sz w:val="22"/>
          <w:szCs w:val="22"/>
        </w:rPr>
        <w:lastRenderedPageBreak/>
        <w:t xml:space="preserve">drained </w:t>
      </w:r>
      <w:proofErr w:type="spellStart"/>
      <w:r w:rsidR="00ED0E49" w:rsidRPr="00025B46">
        <w:rPr>
          <w:rFonts w:ascii="Helvetica" w:hAnsi="Helvetica" w:cs="Helvetica"/>
          <w:color w:val="000000"/>
          <w:sz w:val="22"/>
          <w:szCs w:val="22"/>
        </w:rPr>
        <w:t>Sulfihemists</w:t>
      </w:r>
      <w:proofErr w:type="spellEnd"/>
      <w:r w:rsidR="00ED0E49" w:rsidRPr="00025B46">
        <w:rPr>
          <w:rFonts w:ascii="Helvetica" w:hAnsi="Helvetica" w:cs="Helvetica"/>
          <w:color w:val="000000"/>
          <w:sz w:val="22"/>
          <w:szCs w:val="22"/>
        </w:rPr>
        <w:t xml:space="preserve"> and </w:t>
      </w:r>
      <w:proofErr w:type="spellStart"/>
      <w:r w:rsidR="00ED0E49" w:rsidRPr="00025B46">
        <w:rPr>
          <w:rFonts w:ascii="Helvetica" w:hAnsi="Helvetica" w:cs="Helvetica"/>
          <w:color w:val="000000"/>
          <w:sz w:val="22"/>
          <w:szCs w:val="22"/>
        </w:rPr>
        <w:t>Sulfaquents</w:t>
      </w:r>
      <w:proofErr w:type="spellEnd"/>
      <w:r w:rsidR="00ED0E49" w:rsidRPr="00025B46">
        <w:rPr>
          <w:rFonts w:ascii="Helvetica" w:hAnsi="Helvetica" w:cs="Helvetica"/>
          <w:color w:val="000000"/>
          <w:sz w:val="22"/>
          <w:szCs w:val="22"/>
        </w:rPr>
        <w:t xml:space="preserve">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ED0E49" w:rsidRPr="00025B46">
        <w:rPr>
          <w:rFonts w:ascii="Helvetica" w:hAnsi="Helvetica" w:cs="Helvetica"/>
          <w:color w:val="000000"/>
          <w:sz w:val="22"/>
          <w:szCs w:val="22"/>
        </w:rPr>
        <w:t xml:space="preserve">. Average annual precipitation is 965 to 1,145 mm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76256F">
        <w:rPr>
          <w:rFonts w:ascii="Helvetica" w:hAnsi="Helvetica" w:cs="Helvetica"/>
          <w:color w:val="000000"/>
          <w:sz w:val="22"/>
          <w:szCs w:val="22"/>
        </w:rPr>
        <w:t xml:space="preserve"> </w:t>
      </w:r>
      <w:r w:rsidR="00ED0E49" w:rsidRPr="00025B46">
        <w:rPr>
          <w:rFonts w:ascii="Helvetica" w:hAnsi="Helvetica" w:cs="Helvetica"/>
          <w:color w:val="000000"/>
          <w:sz w:val="22"/>
          <w:szCs w:val="22"/>
        </w:rPr>
        <w:t>with average snowfall of 15 cm</w:t>
      </w:r>
      <w:r w:rsidR="00ED0E49">
        <w:rPr>
          <w:rFonts w:ascii="Helvetica" w:hAnsi="Helvetica" w:cs="Helvetica"/>
          <w:color w:val="000000"/>
          <w:sz w:val="22"/>
          <w:szCs w:val="22"/>
        </w:rPr>
        <w:t xml:space="preserve">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ED0E49" w:rsidRPr="00025B46">
        <w:rPr>
          <w:rFonts w:ascii="Helvetica" w:hAnsi="Helvetica" w:cs="Helvetica"/>
          <w:color w:val="000000"/>
          <w:sz w:val="22"/>
          <w:szCs w:val="22"/>
        </w:rPr>
        <w:t>.</w:t>
      </w:r>
      <w:r w:rsidR="00ED0E49">
        <w:rPr>
          <w:rFonts w:ascii="Helvetica" w:hAnsi="Helvetica" w:cs="Helvetica"/>
          <w:color w:val="000000"/>
          <w:sz w:val="22"/>
          <w:szCs w:val="22"/>
        </w:rPr>
        <w:t xml:space="preserve"> Precipitation is noted to be evenly distributed throughout the year.</w:t>
      </w:r>
      <w:r w:rsidR="00ED0E49" w:rsidRPr="00025B46">
        <w:rPr>
          <w:rFonts w:ascii="Helvetica" w:hAnsi="Helvetica" w:cs="Helvetica"/>
          <w:color w:val="000000"/>
          <w:sz w:val="22"/>
          <w:szCs w:val="22"/>
        </w:rPr>
        <w:t xml:space="preserve"> Average annual temperature is 11 to 15 degrees C with an average of 220 freeze free days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ED0E49" w:rsidRPr="00025B46">
        <w:rPr>
          <w:rFonts w:ascii="Helvetica" w:hAnsi="Helvetica" w:cs="Helvetica"/>
          <w:color w:val="000000"/>
          <w:sz w:val="22"/>
          <w:szCs w:val="22"/>
        </w:rPr>
        <w:t xml:space="preserve">. </w:t>
      </w:r>
      <w:r w:rsidR="00D237F0">
        <w:rPr>
          <w:rFonts w:ascii="Helvetica" w:hAnsi="Helvetica" w:cs="Helvetica"/>
          <w:color w:val="000000"/>
          <w:sz w:val="22"/>
          <w:szCs w:val="22"/>
        </w:rPr>
        <w:t>R</w:t>
      </w:r>
      <w:r w:rsidR="00ED0E49">
        <w:rPr>
          <w:rFonts w:ascii="Helvetica" w:hAnsi="Helvetica" w:cs="Helvetica"/>
          <w:color w:val="000000"/>
          <w:sz w:val="22"/>
          <w:szCs w:val="22"/>
        </w:rPr>
        <w:t xml:space="preserve">ivers draining to and within zone 5: Great Egg Harbor, Mullica, Wading, Bass, Toms, </w:t>
      </w:r>
      <w:proofErr w:type="spellStart"/>
      <w:r w:rsidR="00ED0E49">
        <w:rPr>
          <w:rFonts w:ascii="Helvetica" w:hAnsi="Helvetica" w:cs="Helvetica"/>
          <w:color w:val="000000"/>
          <w:sz w:val="22"/>
          <w:szCs w:val="22"/>
        </w:rPr>
        <w:t>Metedecank</w:t>
      </w:r>
      <w:proofErr w:type="spellEnd"/>
      <w:r w:rsidR="00ED0E49">
        <w:rPr>
          <w:rFonts w:ascii="Helvetica" w:hAnsi="Helvetica" w:cs="Helvetica"/>
          <w:color w:val="000000"/>
          <w:sz w:val="22"/>
          <w:szCs w:val="22"/>
        </w:rPr>
        <w:t xml:space="preserve"> and Manasquan Rivers (south to north). Zone 5 is situated along the Atlantic Ocean with a small portion within the Delaware River/Bay.</w:t>
      </w:r>
      <w:r w:rsidR="00660720">
        <w:rPr>
          <w:rFonts w:ascii="Helvetica" w:hAnsi="Helvetica" w:cs="Helvetica"/>
          <w:color w:val="000000"/>
          <w:sz w:val="22"/>
          <w:szCs w:val="22"/>
        </w:rPr>
        <w:t xml:space="preserve"> Richardson Sound, Great Sound, Ludlam Bay, Egg Harbor Bay, Scull Bay, Lakes Bay, Absecon Bay, Reeds Bay, Little Bay, Great Bay, Barnegat Bay and Silver Bay waterbodies exist</w:t>
      </w:r>
      <w:r w:rsidR="00592DE8">
        <w:rPr>
          <w:rFonts w:ascii="Helvetica" w:hAnsi="Helvetica" w:cs="Helvetica"/>
          <w:color w:val="000000"/>
          <w:sz w:val="22"/>
          <w:szCs w:val="22"/>
        </w:rPr>
        <w:t>ing</w:t>
      </w:r>
      <w:r w:rsidR="00660720">
        <w:rPr>
          <w:rFonts w:ascii="Helvetica" w:hAnsi="Helvetica" w:cs="Helvetica"/>
          <w:color w:val="000000"/>
          <w:sz w:val="22"/>
          <w:szCs w:val="22"/>
        </w:rPr>
        <w:t xml:space="preserve"> north of Cape May, New Jersey along the</w:t>
      </w:r>
      <w:r w:rsidR="00A21362">
        <w:rPr>
          <w:rFonts w:ascii="Helvetica" w:hAnsi="Helvetica" w:cs="Helvetica"/>
          <w:color w:val="000000"/>
          <w:sz w:val="22"/>
          <w:szCs w:val="22"/>
        </w:rPr>
        <w:t xml:space="preserve"> Atlantic Ocean</w:t>
      </w:r>
      <w:r w:rsidR="00660720">
        <w:rPr>
          <w:rFonts w:ascii="Helvetica" w:hAnsi="Helvetica" w:cs="Helvetica"/>
          <w:color w:val="000000"/>
          <w:sz w:val="22"/>
          <w:szCs w:val="22"/>
        </w:rPr>
        <w:t xml:space="preserve"> coast. </w:t>
      </w:r>
    </w:p>
    <w:p w14:paraId="0FE41AE7" w14:textId="77777777" w:rsidR="00DC046D" w:rsidRPr="00DB2746" w:rsidRDefault="00DC046D" w:rsidP="00DC0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highlight w:val="lightGray"/>
        </w:rPr>
      </w:pPr>
    </w:p>
    <w:p w14:paraId="3B0DD7B5" w14:textId="0960678C" w:rsidR="002A4BAC" w:rsidRPr="00CE51A9" w:rsidRDefault="00DC046D" w:rsidP="002A4B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highlight w:val="lightGray"/>
        </w:rPr>
      </w:pPr>
      <w:r w:rsidRPr="007B134F">
        <w:rPr>
          <w:rFonts w:ascii="Helvetica" w:hAnsi="Helvetica" w:cs="Helvetica"/>
          <w:b/>
          <w:color w:val="000000"/>
          <w:sz w:val="22"/>
          <w:szCs w:val="22"/>
        </w:rPr>
        <w:t xml:space="preserve">Zone 6: </w:t>
      </w:r>
      <w:proofErr w:type="spellStart"/>
      <w:r w:rsidRPr="007B134F">
        <w:rPr>
          <w:rFonts w:ascii="Helvetica" w:hAnsi="Helvetica" w:cs="Helvetica"/>
          <w:b/>
          <w:color w:val="000000"/>
          <w:sz w:val="22"/>
          <w:szCs w:val="22"/>
        </w:rPr>
        <w:t>Heislerville</w:t>
      </w:r>
      <w:proofErr w:type="spellEnd"/>
      <w:r w:rsidRPr="007B134F">
        <w:rPr>
          <w:rFonts w:ascii="Helvetica" w:hAnsi="Helvetica" w:cs="Helvetica"/>
          <w:b/>
          <w:color w:val="000000"/>
          <w:sz w:val="22"/>
          <w:szCs w:val="22"/>
        </w:rPr>
        <w:t>, New Jersey to Bowers Beach, Delaware</w:t>
      </w:r>
      <w:r w:rsidRPr="00CE51A9">
        <w:rPr>
          <w:rFonts w:ascii="Helvetica" w:hAnsi="Helvetica" w:cs="Helvetica"/>
          <w:color w:val="000000"/>
          <w:sz w:val="22"/>
          <w:szCs w:val="22"/>
        </w:rPr>
        <w:t>:</w:t>
      </w:r>
      <w:r w:rsidR="004E53E4" w:rsidRPr="00CE51A9">
        <w:rPr>
          <w:rFonts w:ascii="Helvetica" w:hAnsi="Helvetica" w:cs="Helvetica"/>
          <w:color w:val="000000"/>
          <w:sz w:val="22"/>
          <w:szCs w:val="22"/>
        </w:rPr>
        <w:t xml:space="preserve"> </w:t>
      </w:r>
      <w:r w:rsidR="0074396F" w:rsidRPr="0074396F">
        <w:rPr>
          <w:rFonts w:ascii="Helvetica" w:hAnsi="Helvetica" w:cs="Helvetica"/>
          <w:color w:val="000000"/>
          <w:sz w:val="22"/>
          <w:szCs w:val="22"/>
        </w:rPr>
        <w:t>USDA-NRCS LRR T (Atlantic and Gulf Coast Lowland Forest and Crop Region)</w:t>
      </w:r>
      <w:r w:rsidR="002A4BAC">
        <w:rPr>
          <w:rFonts w:ascii="Helvetica" w:hAnsi="Helvetica" w:cs="Helvetica"/>
          <w:color w:val="000000"/>
          <w:sz w:val="22"/>
          <w:szCs w:val="22"/>
        </w:rPr>
        <w:t xml:space="preserve"> and </w:t>
      </w:r>
      <w:r w:rsidR="00A25454">
        <w:rPr>
          <w:rFonts w:ascii="Helvetica" w:hAnsi="Helvetica" w:cs="Helvetica"/>
          <w:color w:val="000000"/>
          <w:sz w:val="22"/>
          <w:szCs w:val="22"/>
        </w:rPr>
        <w:t>LRR S (Northern Atlantic Slope Diversified Farming Region)</w:t>
      </w:r>
      <w:r w:rsidR="0074396F" w:rsidRPr="0074396F">
        <w:rPr>
          <w:rFonts w:ascii="Helvetica" w:hAnsi="Helvetica" w:cs="Helvetica"/>
          <w:color w:val="000000"/>
          <w:sz w:val="22"/>
          <w:szCs w:val="22"/>
        </w:rPr>
        <w:t>, MLRA 153</w:t>
      </w:r>
      <w:r w:rsidR="002A4BAC">
        <w:rPr>
          <w:rFonts w:ascii="Helvetica" w:hAnsi="Helvetica" w:cs="Helvetica"/>
          <w:color w:val="000000"/>
          <w:sz w:val="22"/>
          <w:szCs w:val="22"/>
        </w:rPr>
        <w:t>C</w:t>
      </w:r>
      <w:r w:rsidR="0074396F" w:rsidRPr="0074396F">
        <w:rPr>
          <w:rFonts w:ascii="Helvetica" w:hAnsi="Helvetica" w:cs="Helvetica"/>
          <w:color w:val="000000"/>
          <w:sz w:val="22"/>
          <w:szCs w:val="22"/>
        </w:rPr>
        <w:t xml:space="preserve"> (</w:t>
      </w:r>
      <w:r w:rsidR="002A4BAC">
        <w:rPr>
          <w:rFonts w:ascii="Helvetica" w:hAnsi="Helvetica" w:cs="Helvetica"/>
          <w:color w:val="000000"/>
          <w:sz w:val="22"/>
          <w:szCs w:val="22"/>
        </w:rPr>
        <w:t>Mid-Atlantic Coastal Plain</w:t>
      </w:r>
      <w:r w:rsidR="0074396F" w:rsidRPr="0074396F">
        <w:rPr>
          <w:rFonts w:ascii="Helvetica" w:hAnsi="Helvetica" w:cs="Helvetica"/>
          <w:color w:val="000000"/>
          <w:sz w:val="22"/>
          <w:szCs w:val="22"/>
        </w:rPr>
        <w:t xml:space="preserve">) and </w:t>
      </w:r>
      <w:r w:rsidR="00A25454">
        <w:rPr>
          <w:rFonts w:ascii="Helvetica" w:hAnsi="Helvetica" w:cs="Helvetica"/>
          <w:color w:val="000000"/>
          <w:sz w:val="22"/>
          <w:szCs w:val="22"/>
        </w:rPr>
        <w:t>MLRA 149A</w:t>
      </w:r>
      <w:r w:rsidR="0074396F" w:rsidRPr="0074396F">
        <w:rPr>
          <w:rFonts w:ascii="Helvetica" w:hAnsi="Helvetica" w:cs="Helvetica"/>
          <w:color w:val="000000"/>
          <w:sz w:val="22"/>
          <w:szCs w:val="22"/>
        </w:rPr>
        <w:t xml:space="preserve"> (</w:t>
      </w:r>
      <w:r w:rsidR="00A25454">
        <w:rPr>
          <w:rFonts w:ascii="Helvetica" w:hAnsi="Helvetica" w:cs="Helvetica"/>
          <w:color w:val="000000"/>
          <w:sz w:val="22"/>
          <w:szCs w:val="22"/>
        </w:rPr>
        <w:t>Northern Coastal Plain</w:t>
      </w:r>
      <w:r w:rsidR="0074396F" w:rsidRPr="0074396F">
        <w:rPr>
          <w:rFonts w:ascii="Helvetica" w:hAnsi="Helvetica" w:cs="Helvetica"/>
          <w:color w:val="000000"/>
          <w:sz w:val="22"/>
          <w:szCs w:val="22"/>
        </w:rPr>
        <w:t>). Soils within MLRA 153</w:t>
      </w:r>
      <w:r w:rsidR="0074396F">
        <w:rPr>
          <w:rFonts w:ascii="Helvetica" w:hAnsi="Helvetica" w:cs="Helvetica"/>
          <w:color w:val="000000"/>
          <w:sz w:val="22"/>
          <w:szCs w:val="22"/>
        </w:rPr>
        <w:t>C</w:t>
      </w:r>
      <w:r w:rsidR="0074396F" w:rsidRPr="0074396F">
        <w:rPr>
          <w:rFonts w:ascii="Helvetica" w:hAnsi="Helvetica" w:cs="Helvetica"/>
          <w:color w:val="000000"/>
          <w:sz w:val="22"/>
          <w:szCs w:val="22"/>
        </w:rPr>
        <w:t xml:space="preserve"> and</w:t>
      </w:r>
      <w:r w:rsidR="00A25454">
        <w:rPr>
          <w:rFonts w:ascii="Helvetica" w:hAnsi="Helvetica" w:cs="Helvetica"/>
          <w:color w:val="000000"/>
          <w:sz w:val="22"/>
          <w:szCs w:val="22"/>
        </w:rPr>
        <w:t xml:space="preserve"> MLRA</w:t>
      </w:r>
      <w:r w:rsidR="0074396F" w:rsidRPr="0074396F">
        <w:rPr>
          <w:rFonts w:ascii="Helvetica" w:hAnsi="Helvetica" w:cs="Helvetica"/>
          <w:color w:val="000000"/>
          <w:sz w:val="22"/>
          <w:szCs w:val="22"/>
        </w:rPr>
        <w:t xml:space="preserve"> </w:t>
      </w:r>
      <w:r w:rsidR="00A25454">
        <w:rPr>
          <w:rFonts w:ascii="Helvetica" w:hAnsi="Helvetica" w:cs="Helvetica"/>
          <w:color w:val="000000"/>
          <w:sz w:val="22"/>
          <w:szCs w:val="22"/>
        </w:rPr>
        <w:t>149A</w:t>
      </w:r>
      <w:r w:rsidR="0074396F" w:rsidRPr="0074396F">
        <w:rPr>
          <w:rFonts w:ascii="Helvetica" w:hAnsi="Helvetica" w:cs="Helvetica"/>
          <w:color w:val="000000"/>
          <w:sz w:val="22"/>
          <w:szCs w:val="22"/>
        </w:rPr>
        <w:t xml:space="preserve"> comprise of predominately </w:t>
      </w:r>
      <w:proofErr w:type="spellStart"/>
      <w:r w:rsidR="0074396F" w:rsidRPr="0074396F">
        <w:rPr>
          <w:rFonts w:ascii="Helvetica" w:hAnsi="Helvetica" w:cs="Helvetica"/>
          <w:color w:val="000000"/>
          <w:sz w:val="22"/>
          <w:szCs w:val="22"/>
        </w:rPr>
        <w:t>utlisols</w:t>
      </w:r>
      <w:proofErr w:type="spellEnd"/>
      <w:r w:rsidR="0074396F" w:rsidRPr="0074396F">
        <w:rPr>
          <w:rFonts w:ascii="Helvetica" w:hAnsi="Helvetica" w:cs="Helvetica"/>
          <w:color w:val="000000"/>
          <w:sz w:val="22"/>
          <w:szCs w:val="22"/>
        </w:rPr>
        <w:t xml:space="preserve">, </w:t>
      </w:r>
      <w:proofErr w:type="spellStart"/>
      <w:r w:rsidR="0074396F" w:rsidRPr="00025B46">
        <w:rPr>
          <w:rFonts w:ascii="Helvetica" w:hAnsi="Helvetica" w:cs="Helvetica"/>
          <w:color w:val="000000"/>
          <w:sz w:val="22"/>
          <w:szCs w:val="22"/>
        </w:rPr>
        <w:t>entisols</w:t>
      </w:r>
      <w:proofErr w:type="spellEnd"/>
      <w:r w:rsidR="002A4BAC">
        <w:rPr>
          <w:rFonts w:ascii="Helvetica" w:hAnsi="Helvetica" w:cs="Helvetica"/>
          <w:color w:val="000000"/>
          <w:sz w:val="22"/>
          <w:szCs w:val="22"/>
        </w:rPr>
        <w:t xml:space="preserve"> </w:t>
      </w:r>
      <w:r w:rsidR="0074396F" w:rsidRPr="00025B46">
        <w:rPr>
          <w:rFonts w:ascii="Helvetica" w:hAnsi="Helvetica" w:cs="Helvetica"/>
          <w:color w:val="000000"/>
          <w:sz w:val="22"/>
          <w:szCs w:val="22"/>
        </w:rPr>
        <w:t xml:space="preserve">and </w:t>
      </w:r>
      <w:proofErr w:type="spellStart"/>
      <w:r w:rsidR="0074396F" w:rsidRPr="00025B46">
        <w:rPr>
          <w:rFonts w:ascii="Helvetica" w:hAnsi="Helvetica" w:cs="Helvetica"/>
          <w:color w:val="000000"/>
          <w:sz w:val="22"/>
          <w:szCs w:val="22"/>
        </w:rPr>
        <w:t>inceptisols</w:t>
      </w:r>
      <w:proofErr w:type="spellEnd"/>
      <w:r w:rsidR="0074396F" w:rsidRPr="00025B46">
        <w:rPr>
          <w:rFonts w:ascii="Helvetica" w:hAnsi="Helvetica" w:cs="Helvetica"/>
          <w:color w:val="000000"/>
          <w:sz w:val="22"/>
          <w:szCs w:val="22"/>
        </w:rPr>
        <w:t xml:space="preserve"> </w:t>
      </w:r>
      <w:r w:rsidR="00592DE8">
        <w:rPr>
          <w:rFonts w:ascii="Helvetica" w:hAnsi="Helvetica" w:cs="Helvetica"/>
          <w:color w:val="000000"/>
          <w:sz w:val="22"/>
          <w:szCs w:val="22"/>
        </w:rPr>
        <w:t>(</w:t>
      </w:r>
      <w:r w:rsidR="0074396F" w:rsidRPr="00025B46">
        <w:rPr>
          <w:rFonts w:ascii="Helvetica" w:hAnsi="Helvetica" w:cs="Helvetica"/>
          <w:color w:val="000000"/>
          <w:sz w:val="22"/>
          <w:szCs w:val="22"/>
        </w:rPr>
        <w:t>soil orders</w:t>
      </w:r>
      <w:r w:rsidR="00592DE8">
        <w:rPr>
          <w:rFonts w:ascii="Helvetica" w:hAnsi="Helvetica" w:cs="Helvetica"/>
          <w:color w:val="000000"/>
          <w:sz w:val="22"/>
          <w:szCs w:val="22"/>
        </w:rPr>
        <w:t>)</w:t>
      </w:r>
      <w:r w:rsidR="0074396F" w:rsidRPr="00025B46">
        <w:rPr>
          <w:rFonts w:ascii="Helvetica" w:hAnsi="Helvetica" w:cs="Helvetica"/>
          <w:color w:val="000000"/>
          <w:sz w:val="22"/>
          <w:szCs w:val="22"/>
        </w:rPr>
        <w:t xml:space="preserve"> </w:t>
      </w:r>
      <w:r w:rsidR="00CE51A9">
        <w:rPr>
          <w:rFonts w:ascii="Helvetica" w:hAnsi="Helvetica" w:cs="Helvetica"/>
          <w:color w:val="000000"/>
          <w:sz w:val="22"/>
          <w:szCs w:val="22"/>
        </w:rPr>
        <w:t xml:space="preserve">with some </w:t>
      </w:r>
      <w:proofErr w:type="spellStart"/>
      <w:r w:rsidR="00CE51A9">
        <w:rPr>
          <w:rFonts w:ascii="Helvetica" w:hAnsi="Helvetica" w:cs="Helvetica"/>
          <w:color w:val="000000"/>
          <w:sz w:val="22"/>
          <w:szCs w:val="22"/>
        </w:rPr>
        <w:t>spodosols</w:t>
      </w:r>
      <w:proofErr w:type="spellEnd"/>
      <w:r w:rsidR="00CE51A9">
        <w:rPr>
          <w:rFonts w:ascii="Helvetica" w:hAnsi="Helvetica" w:cs="Helvetica"/>
          <w:color w:val="000000"/>
          <w:sz w:val="22"/>
          <w:szCs w:val="22"/>
        </w:rPr>
        <w:t xml:space="preserve"> and </w:t>
      </w:r>
      <w:proofErr w:type="spellStart"/>
      <w:r w:rsidR="00CE51A9">
        <w:rPr>
          <w:rFonts w:ascii="Helvetica" w:hAnsi="Helvetica" w:cs="Helvetica"/>
          <w:color w:val="000000"/>
          <w:sz w:val="22"/>
          <w:szCs w:val="22"/>
        </w:rPr>
        <w:t>histosols</w:t>
      </w:r>
      <w:proofErr w:type="spellEnd"/>
      <w:r w:rsidR="00CE51A9">
        <w:rPr>
          <w:rFonts w:ascii="Helvetica" w:hAnsi="Helvetica" w:cs="Helvetica"/>
          <w:color w:val="000000"/>
          <w:sz w:val="22"/>
          <w:szCs w:val="22"/>
        </w:rPr>
        <w:t xml:space="preserve"> </w:t>
      </w:r>
      <w:r w:rsidR="0074396F" w:rsidRPr="00025B46">
        <w:rPr>
          <w:rFonts w:ascii="Helvetica" w:hAnsi="Helvetica" w:cs="Helvetica"/>
          <w:color w:val="000000"/>
          <w:sz w:val="22"/>
          <w:szCs w:val="22"/>
        </w:rPr>
        <w:t>within coastal plain deposited sediments</w:t>
      </w:r>
      <w:r w:rsidR="00CE51A9">
        <w:rPr>
          <w:rFonts w:ascii="Helvetica" w:hAnsi="Helvetica" w:cs="Helvetica"/>
          <w:color w:val="000000"/>
          <w:sz w:val="22"/>
          <w:szCs w:val="22"/>
        </w:rPr>
        <w:t xml:space="preserve"> (and some piedmont materials intermixed at times)</w:t>
      </w:r>
      <w:r w:rsidR="00A21362">
        <w:rPr>
          <w:rFonts w:ascii="Helvetica" w:hAnsi="Helvetica" w:cs="Helvetica"/>
          <w:color w:val="000000"/>
          <w:sz w:val="22"/>
          <w:szCs w:val="22"/>
        </w:rPr>
        <w:t xml:space="preserve">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74396F" w:rsidRPr="00025B46">
        <w:rPr>
          <w:rFonts w:ascii="Helvetica" w:hAnsi="Helvetica" w:cs="Helvetica"/>
          <w:color w:val="000000"/>
          <w:sz w:val="22"/>
          <w:szCs w:val="22"/>
        </w:rPr>
        <w:t xml:space="preserve">. The landscape is gently sloping coastal plain </w:t>
      </w:r>
      <w:r w:rsidR="002A4BAC">
        <w:rPr>
          <w:rFonts w:ascii="Helvetica" w:hAnsi="Helvetica" w:cs="Helvetica"/>
          <w:color w:val="000000"/>
          <w:sz w:val="22"/>
          <w:szCs w:val="22"/>
        </w:rPr>
        <w:t xml:space="preserve">(embayed section) </w:t>
      </w:r>
      <w:r w:rsidR="0074396F" w:rsidRPr="00025B46">
        <w:rPr>
          <w:rFonts w:ascii="Helvetica" w:hAnsi="Helvetica" w:cs="Helvetica"/>
          <w:color w:val="000000"/>
          <w:sz w:val="22"/>
          <w:szCs w:val="22"/>
        </w:rPr>
        <w:t xml:space="preserve">made up of unconsolidated sand, silt, and clay deposited by ancient rivers as continental sediments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74396F" w:rsidRPr="00025B46">
        <w:rPr>
          <w:rFonts w:ascii="Helvetica" w:hAnsi="Helvetica" w:cs="Helvetica"/>
          <w:color w:val="000000"/>
          <w:sz w:val="22"/>
          <w:szCs w:val="22"/>
        </w:rPr>
        <w:t xml:space="preserve">. </w:t>
      </w:r>
      <w:r w:rsidR="00CE51A9">
        <w:rPr>
          <w:rFonts w:ascii="Helvetica" w:hAnsi="Helvetica" w:cs="Helvetica"/>
          <w:color w:val="000000"/>
          <w:sz w:val="22"/>
          <w:szCs w:val="22"/>
        </w:rPr>
        <w:t>In the northern portion of this zone, particularly in and around Wilmington</w:t>
      </w:r>
      <w:r w:rsidR="00A21362">
        <w:rPr>
          <w:rFonts w:ascii="Helvetica" w:hAnsi="Helvetica" w:cs="Helvetica"/>
          <w:color w:val="000000"/>
          <w:sz w:val="22"/>
          <w:szCs w:val="22"/>
        </w:rPr>
        <w:t>, Delaware</w:t>
      </w:r>
      <w:r w:rsidR="00CE51A9">
        <w:rPr>
          <w:rFonts w:ascii="Helvetica" w:hAnsi="Helvetica" w:cs="Helvetica"/>
          <w:color w:val="000000"/>
          <w:sz w:val="22"/>
          <w:szCs w:val="22"/>
        </w:rPr>
        <w:t xml:space="preserve"> exists the fall line, a boundary separating the coastal plain and piedmont regions. In this zone the boundaries are not definitive and there can be mixing of materials. </w:t>
      </w:r>
      <w:r w:rsidR="0074396F" w:rsidRPr="00025B46">
        <w:rPr>
          <w:rFonts w:ascii="Helvetica" w:hAnsi="Helvetica" w:cs="Helvetica"/>
          <w:color w:val="000000"/>
          <w:sz w:val="22"/>
          <w:szCs w:val="22"/>
        </w:rPr>
        <w:t xml:space="preserve">Soil temperature </w:t>
      </w:r>
      <w:r w:rsidR="0074396F" w:rsidRPr="0074396F">
        <w:rPr>
          <w:rFonts w:ascii="Helvetica" w:hAnsi="Helvetica" w:cs="Helvetica"/>
          <w:color w:val="000000"/>
          <w:sz w:val="22"/>
          <w:szCs w:val="22"/>
        </w:rPr>
        <w:t xml:space="preserve">regimes are </w:t>
      </w:r>
      <w:r w:rsidR="0074396F" w:rsidRPr="00025B46">
        <w:rPr>
          <w:rFonts w:ascii="Helvetica" w:hAnsi="Helvetica" w:cs="Helvetica"/>
          <w:color w:val="000000"/>
          <w:sz w:val="22"/>
          <w:szCs w:val="22"/>
        </w:rPr>
        <w:t xml:space="preserve">mesic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76256F">
        <w:rPr>
          <w:rFonts w:ascii="Helvetica" w:hAnsi="Helvetica" w:cs="Helvetica"/>
          <w:color w:val="000000"/>
          <w:sz w:val="22"/>
          <w:szCs w:val="22"/>
        </w:rPr>
        <w:t xml:space="preserve"> </w:t>
      </w:r>
      <w:r w:rsidR="0074396F" w:rsidRPr="00025B46">
        <w:rPr>
          <w:rFonts w:ascii="Helvetica" w:hAnsi="Helvetica" w:cs="Helvetica"/>
          <w:color w:val="000000"/>
          <w:sz w:val="22"/>
          <w:szCs w:val="22"/>
        </w:rPr>
        <w:t xml:space="preserve">with </w:t>
      </w:r>
      <w:r w:rsidR="0074396F">
        <w:rPr>
          <w:rFonts w:ascii="Helvetica" w:hAnsi="Helvetica" w:cs="Helvetica"/>
          <w:color w:val="000000"/>
          <w:sz w:val="22"/>
          <w:szCs w:val="22"/>
        </w:rPr>
        <w:t xml:space="preserve">predominately </w:t>
      </w:r>
      <w:r w:rsidR="0074396F" w:rsidRPr="00025B46">
        <w:rPr>
          <w:rFonts w:ascii="Helvetica" w:hAnsi="Helvetica" w:cs="Helvetica"/>
          <w:color w:val="000000"/>
          <w:sz w:val="22"/>
          <w:szCs w:val="22"/>
        </w:rPr>
        <w:t xml:space="preserve">aquic </w:t>
      </w:r>
      <w:r w:rsidR="002A4BAC">
        <w:rPr>
          <w:rFonts w:ascii="Helvetica" w:hAnsi="Helvetica" w:cs="Helvetica"/>
          <w:color w:val="000000"/>
          <w:sz w:val="22"/>
          <w:szCs w:val="22"/>
        </w:rPr>
        <w:t xml:space="preserve">or udic soil </w:t>
      </w:r>
      <w:r w:rsidR="0074396F" w:rsidRPr="00025B46">
        <w:rPr>
          <w:rFonts w:ascii="Helvetica" w:hAnsi="Helvetica" w:cs="Helvetica"/>
          <w:color w:val="000000"/>
          <w:sz w:val="22"/>
          <w:szCs w:val="22"/>
        </w:rPr>
        <w:t>moisture regimes</w:t>
      </w:r>
      <w:r w:rsidR="0074396F">
        <w:rPr>
          <w:rFonts w:ascii="Helvetica" w:hAnsi="Helvetica" w:cs="Helvetica"/>
          <w:color w:val="000000"/>
          <w:sz w:val="22"/>
          <w:szCs w:val="22"/>
        </w:rPr>
        <w:t xml:space="preserve"> throughout MLRA </w:t>
      </w:r>
      <w:r w:rsidR="002A4BAC">
        <w:rPr>
          <w:rFonts w:ascii="Helvetica" w:hAnsi="Helvetica" w:cs="Helvetica"/>
          <w:color w:val="000000"/>
          <w:sz w:val="22"/>
          <w:szCs w:val="22"/>
        </w:rPr>
        <w:t xml:space="preserve">153C and </w:t>
      </w:r>
      <w:r w:rsidR="00D237F0">
        <w:rPr>
          <w:rFonts w:ascii="Helvetica" w:hAnsi="Helvetica" w:cs="Helvetica"/>
          <w:color w:val="000000"/>
          <w:sz w:val="22"/>
          <w:szCs w:val="22"/>
        </w:rPr>
        <w:t>149A</w:t>
      </w:r>
      <w:r w:rsidR="0074396F" w:rsidRPr="00025B46">
        <w:rPr>
          <w:rFonts w:ascii="Helvetica" w:hAnsi="Helvetica" w:cs="Helvetica"/>
          <w:color w:val="000000"/>
          <w:sz w:val="22"/>
          <w:szCs w:val="22"/>
        </w:rPr>
        <w:t>. Tidal marsh soils are predominately very poorly drained</w:t>
      </w:r>
      <w:r w:rsidR="00F76F0A">
        <w:rPr>
          <w:rFonts w:ascii="Helvetica" w:hAnsi="Helvetica" w:cs="Helvetica"/>
          <w:color w:val="000000"/>
          <w:sz w:val="22"/>
          <w:szCs w:val="22"/>
        </w:rPr>
        <w:t>,</w:t>
      </w:r>
      <w:r w:rsidR="0074396F" w:rsidRPr="00025B46">
        <w:rPr>
          <w:rFonts w:ascii="Helvetica" w:hAnsi="Helvetica" w:cs="Helvetica"/>
          <w:color w:val="000000"/>
          <w:sz w:val="22"/>
          <w:szCs w:val="22"/>
        </w:rPr>
        <w:t xml:space="preserve"> </w:t>
      </w:r>
      <w:proofErr w:type="spellStart"/>
      <w:r w:rsidR="0074396F" w:rsidRPr="00025B46">
        <w:rPr>
          <w:rFonts w:ascii="Helvetica" w:hAnsi="Helvetica" w:cs="Helvetica"/>
          <w:color w:val="000000"/>
          <w:sz w:val="22"/>
          <w:szCs w:val="22"/>
        </w:rPr>
        <w:t>Sulfihemists</w:t>
      </w:r>
      <w:proofErr w:type="spellEnd"/>
      <w:r w:rsidR="0074396F" w:rsidRPr="00025B46">
        <w:rPr>
          <w:rFonts w:ascii="Helvetica" w:hAnsi="Helvetica" w:cs="Helvetica"/>
          <w:color w:val="000000"/>
          <w:sz w:val="22"/>
          <w:szCs w:val="22"/>
        </w:rPr>
        <w:t xml:space="preserve"> and </w:t>
      </w:r>
      <w:proofErr w:type="spellStart"/>
      <w:r w:rsidR="0074396F" w:rsidRPr="00025B46">
        <w:rPr>
          <w:rFonts w:ascii="Helvetica" w:hAnsi="Helvetica" w:cs="Helvetica"/>
          <w:color w:val="000000"/>
          <w:sz w:val="22"/>
          <w:szCs w:val="22"/>
        </w:rPr>
        <w:t>Sulfaquents</w:t>
      </w:r>
      <w:proofErr w:type="spellEnd"/>
      <w:r w:rsidR="0074396F" w:rsidRPr="00025B46">
        <w:rPr>
          <w:rFonts w:ascii="Helvetica" w:hAnsi="Helvetica" w:cs="Helvetica"/>
          <w:color w:val="000000"/>
          <w:sz w:val="22"/>
          <w:szCs w:val="22"/>
        </w:rPr>
        <w:t xml:space="preserve">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74396F" w:rsidRPr="00025B46">
        <w:rPr>
          <w:rFonts w:ascii="Helvetica" w:hAnsi="Helvetica" w:cs="Helvetica"/>
          <w:color w:val="000000"/>
          <w:sz w:val="22"/>
          <w:szCs w:val="22"/>
        </w:rPr>
        <w:t xml:space="preserve">. Average annual precipitation is </w:t>
      </w:r>
      <w:r w:rsidR="002A4BAC">
        <w:rPr>
          <w:rFonts w:ascii="Helvetica" w:hAnsi="Helvetica" w:cs="Helvetica"/>
          <w:color w:val="000000"/>
          <w:sz w:val="22"/>
          <w:szCs w:val="22"/>
        </w:rPr>
        <w:t>1,015</w:t>
      </w:r>
      <w:r w:rsidR="0074396F" w:rsidRPr="00025B46">
        <w:rPr>
          <w:rFonts w:ascii="Helvetica" w:hAnsi="Helvetica" w:cs="Helvetica"/>
          <w:color w:val="000000"/>
          <w:sz w:val="22"/>
          <w:szCs w:val="22"/>
        </w:rPr>
        <w:t xml:space="preserve"> to 1,</w:t>
      </w:r>
      <w:r w:rsidR="002A4BAC">
        <w:rPr>
          <w:rFonts w:ascii="Helvetica" w:hAnsi="Helvetica" w:cs="Helvetica"/>
          <w:color w:val="000000"/>
          <w:sz w:val="22"/>
          <w:szCs w:val="22"/>
        </w:rPr>
        <w:t>1</w:t>
      </w:r>
      <w:r w:rsidR="00A25454">
        <w:rPr>
          <w:rFonts w:ascii="Helvetica" w:hAnsi="Helvetica" w:cs="Helvetica"/>
          <w:color w:val="000000"/>
          <w:sz w:val="22"/>
          <w:szCs w:val="22"/>
        </w:rPr>
        <w:t>95</w:t>
      </w:r>
      <w:r w:rsidR="0074396F" w:rsidRPr="00025B46">
        <w:rPr>
          <w:rFonts w:ascii="Helvetica" w:hAnsi="Helvetica" w:cs="Helvetica"/>
          <w:color w:val="000000"/>
          <w:sz w:val="22"/>
          <w:szCs w:val="22"/>
        </w:rPr>
        <w:t xml:space="preserve"> mm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76256F">
        <w:rPr>
          <w:rFonts w:ascii="Helvetica" w:hAnsi="Helvetica" w:cs="Helvetica"/>
          <w:color w:val="000000"/>
          <w:sz w:val="22"/>
          <w:szCs w:val="22"/>
        </w:rPr>
        <w:t xml:space="preserve"> </w:t>
      </w:r>
      <w:r w:rsidR="0074396F" w:rsidRPr="00025B46">
        <w:rPr>
          <w:rFonts w:ascii="Helvetica" w:hAnsi="Helvetica" w:cs="Helvetica"/>
          <w:color w:val="000000"/>
          <w:sz w:val="22"/>
          <w:szCs w:val="22"/>
        </w:rPr>
        <w:t xml:space="preserve">with average snowfall of 15 </w:t>
      </w:r>
      <w:r w:rsidR="00A25454">
        <w:rPr>
          <w:rFonts w:ascii="Helvetica" w:hAnsi="Helvetica" w:cs="Helvetica"/>
          <w:color w:val="000000"/>
          <w:sz w:val="22"/>
          <w:szCs w:val="22"/>
        </w:rPr>
        <w:t xml:space="preserve">to 75 </w:t>
      </w:r>
      <w:r w:rsidR="0074396F" w:rsidRPr="00025B46">
        <w:rPr>
          <w:rFonts w:ascii="Helvetica" w:hAnsi="Helvetica" w:cs="Helvetica"/>
          <w:color w:val="000000"/>
          <w:sz w:val="22"/>
          <w:szCs w:val="22"/>
        </w:rPr>
        <w:t>cm</w:t>
      </w:r>
      <w:r w:rsidR="00A25454">
        <w:rPr>
          <w:rFonts w:ascii="Helvetica" w:hAnsi="Helvetica" w:cs="Helvetica"/>
          <w:color w:val="000000"/>
          <w:sz w:val="22"/>
          <w:szCs w:val="22"/>
        </w:rPr>
        <w:t xml:space="preserve"> (increasing in northern Delaware</w:t>
      </w:r>
      <w:r w:rsidR="00ED0E49">
        <w:rPr>
          <w:rFonts w:ascii="Helvetica" w:hAnsi="Helvetica" w:cs="Helvetica"/>
          <w:color w:val="000000"/>
          <w:sz w:val="22"/>
          <w:szCs w:val="22"/>
        </w:rPr>
        <w:t xml:space="preserve"> in most years</w:t>
      </w:r>
      <w:r w:rsidR="00A25454">
        <w:rPr>
          <w:rFonts w:ascii="Helvetica" w:hAnsi="Helvetica" w:cs="Helvetica"/>
          <w:color w:val="000000"/>
          <w:sz w:val="22"/>
          <w:szCs w:val="22"/>
        </w:rPr>
        <w:t>)</w:t>
      </w:r>
      <w:r w:rsidR="002A4BAC">
        <w:rPr>
          <w:rFonts w:ascii="Helvetica" w:hAnsi="Helvetica" w:cs="Helvetica"/>
          <w:color w:val="000000"/>
          <w:sz w:val="22"/>
          <w:szCs w:val="22"/>
        </w:rPr>
        <w:t xml:space="preserve">. </w:t>
      </w:r>
      <w:r w:rsidR="0074396F">
        <w:rPr>
          <w:rFonts w:ascii="Helvetica" w:hAnsi="Helvetica" w:cs="Helvetica"/>
          <w:color w:val="000000"/>
          <w:sz w:val="22"/>
          <w:szCs w:val="22"/>
        </w:rPr>
        <w:t>Precipitation is noted to be evenly distributed throughout the year.</w:t>
      </w:r>
      <w:r w:rsidR="0074396F" w:rsidRPr="00025B46">
        <w:rPr>
          <w:rFonts w:ascii="Helvetica" w:hAnsi="Helvetica" w:cs="Helvetica"/>
          <w:color w:val="000000"/>
          <w:sz w:val="22"/>
          <w:szCs w:val="22"/>
        </w:rPr>
        <w:t xml:space="preserve"> Average annual temperature is 1</w:t>
      </w:r>
      <w:r w:rsidR="00A25454">
        <w:rPr>
          <w:rFonts w:ascii="Helvetica" w:hAnsi="Helvetica" w:cs="Helvetica"/>
          <w:color w:val="000000"/>
          <w:sz w:val="22"/>
          <w:szCs w:val="22"/>
        </w:rPr>
        <w:t>1</w:t>
      </w:r>
      <w:r w:rsidR="0074396F" w:rsidRPr="00025B46">
        <w:rPr>
          <w:rFonts w:ascii="Helvetica" w:hAnsi="Helvetica" w:cs="Helvetica"/>
          <w:color w:val="000000"/>
          <w:sz w:val="22"/>
          <w:szCs w:val="22"/>
        </w:rPr>
        <w:t xml:space="preserve"> to </w:t>
      </w:r>
      <w:r w:rsidR="0074396F">
        <w:rPr>
          <w:rFonts w:ascii="Helvetica" w:hAnsi="Helvetica" w:cs="Helvetica"/>
          <w:color w:val="000000"/>
          <w:sz w:val="22"/>
          <w:szCs w:val="22"/>
        </w:rPr>
        <w:t>1</w:t>
      </w:r>
      <w:r w:rsidR="002A4BAC">
        <w:rPr>
          <w:rFonts w:ascii="Helvetica" w:hAnsi="Helvetica" w:cs="Helvetica"/>
          <w:color w:val="000000"/>
          <w:sz w:val="22"/>
          <w:szCs w:val="22"/>
        </w:rPr>
        <w:t>4</w:t>
      </w:r>
      <w:r w:rsidR="0074396F" w:rsidRPr="00025B46">
        <w:rPr>
          <w:rFonts w:ascii="Helvetica" w:hAnsi="Helvetica" w:cs="Helvetica"/>
          <w:color w:val="000000"/>
          <w:sz w:val="22"/>
          <w:szCs w:val="22"/>
        </w:rPr>
        <w:t xml:space="preserve"> degrees C with an average of 220 freeze free days</w:t>
      </w:r>
      <w:r w:rsidR="002A4BAC">
        <w:rPr>
          <w:rFonts w:ascii="Helvetica" w:hAnsi="Helvetica" w:cs="Helvetica"/>
          <w:color w:val="000000"/>
          <w:sz w:val="22"/>
          <w:szCs w:val="22"/>
        </w:rPr>
        <w:t xml:space="preserve">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74396F" w:rsidRPr="00025B46">
        <w:rPr>
          <w:rFonts w:ascii="Helvetica" w:hAnsi="Helvetica" w:cs="Helvetica"/>
          <w:color w:val="000000"/>
          <w:sz w:val="22"/>
          <w:szCs w:val="22"/>
        </w:rPr>
        <w:t xml:space="preserve">. </w:t>
      </w:r>
      <w:r w:rsidR="002A4BAC">
        <w:rPr>
          <w:rFonts w:ascii="Helvetica" w:hAnsi="Helvetica" w:cs="Helvetica"/>
          <w:color w:val="000000"/>
          <w:sz w:val="22"/>
          <w:szCs w:val="22"/>
        </w:rPr>
        <w:t xml:space="preserve">Major rivers draining to and within zone 6: </w:t>
      </w:r>
      <w:proofErr w:type="spellStart"/>
      <w:r w:rsidR="002A4BAC">
        <w:rPr>
          <w:rFonts w:ascii="Helvetica" w:hAnsi="Helvetica" w:cs="Helvetica"/>
          <w:color w:val="000000"/>
          <w:sz w:val="22"/>
          <w:szCs w:val="22"/>
        </w:rPr>
        <w:t>Murderkill</w:t>
      </w:r>
      <w:proofErr w:type="spellEnd"/>
      <w:r w:rsidR="002A4BAC">
        <w:rPr>
          <w:rFonts w:ascii="Helvetica" w:hAnsi="Helvetica" w:cs="Helvetica"/>
          <w:color w:val="000000"/>
          <w:sz w:val="22"/>
          <w:szCs w:val="22"/>
        </w:rPr>
        <w:t xml:space="preserve">, St. Jones, Leipsic, Smyrna, </w:t>
      </w:r>
      <w:proofErr w:type="spellStart"/>
      <w:r w:rsidR="002A4BAC">
        <w:rPr>
          <w:rFonts w:ascii="Helvetica" w:hAnsi="Helvetica" w:cs="Helvetica"/>
          <w:color w:val="000000"/>
          <w:sz w:val="22"/>
          <w:szCs w:val="22"/>
        </w:rPr>
        <w:t>Appoquinimink</w:t>
      </w:r>
      <w:proofErr w:type="spellEnd"/>
      <w:r w:rsidR="002A4BAC">
        <w:rPr>
          <w:rFonts w:ascii="Helvetica" w:hAnsi="Helvetica" w:cs="Helvetica"/>
          <w:color w:val="000000"/>
          <w:sz w:val="22"/>
          <w:szCs w:val="22"/>
        </w:rPr>
        <w:t xml:space="preserve">, Christina, Brandywine, </w:t>
      </w:r>
      <w:r w:rsidR="00ED0E49">
        <w:rPr>
          <w:rFonts w:ascii="Helvetica" w:hAnsi="Helvetica" w:cs="Helvetica"/>
          <w:color w:val="000000"/>
          <w:sz w:val="22"/>
          <w:szCs w:val="22"/>
        </w:rPr>
        <w:t xml:space="preserve">Delaware, </w:t>
      </w:r>
      <w:r w:rsidR="002A4BAC">
        <w:rPr>
          <w:rFonts w:ascii="Helvetica" w:hAnsi="Helvetica" w:cs="Helvetica"/>
          <w:color w:val="000000"/>
          <w:sz w:val="22"/>
          <w:szCs w:val="22"/>
        </w:rPr>
        <w:t xml:space="preserve">Salem, </w:t>
      </w:r>
      <w:proofErr w:type="spellStart"/>
      <w:r w:rsidR="002A4BAC">
        <w:rPr>
          <w:rFonts w:ascii="Helvetica" w:hAnsi="Helvetica" w:cs="Helvetica"/>
          <w:color w:val="000000"/>
          <w:sz w:val="22"/>
          <w:szCs w:val="22"/>
        </w:rPr>
        <w:t>Cohansey</w:t>
      </w:r>
      <w:proofErr w:type="spellEnd"/>
      <w:r w:rsidR="00ED0E49">
        <w:rPr>
          <w:rFonts w:ascii="Helvetica" w:hAnsi="Helvetica" w:cs="Helvetica"/>
          <w:color w:val="000000"/>
          <w:sz w:val="22"/>
          <w:szCs w:val="22"/>
        </w:rPr>
        <w:t xml:space="preserve"> and </w:t>
      </w:r>
      <w:r w:rsidR="002A4BAC">
        <w:rPr>
          <w:rFonts w:ascii="Helvetica" w:hAnsi="Helvetica" w:cs="Helvetica"/>
          <w:color w:val="000000"/>
          <w:sz w:val="22"/>
          <w:szCs w:val="22"/>
        </w:rPr>
        <w:t>Maurice Rivers</w:t>
      </w:r>
      <w:r w:rsidR="00ED0E49">
        <w:rPr>
          <w:rFonts w:ascii="Helvetica" w:hAnsi="Helvetica" w:cs="Helvetica"/>
          <w:color w:val="000000"/>
          <w:sz w:val="22"/>
          <w:szCs w:val="22"/>
        </w:rPr>
        <w:t xml:space="preserve"> (clockwise west to east)</w:t>
      </w:r>
      <w:r w:rsidR="002A4BAC">
        <w:rPr>
          <w:rFonts w:ascii="Helvetica" w:hAnsi="Helvetica" w:cs="Helvetica"/>
          <w:color w:val="000000"/>
          <w:sz w:val="22"/>
          <w:szCs w:val="22"/>
        </w:rPr>
        <w:t xml:space="preserve">. </w:t>
      </w:r>
      <w:r w:rsidR="00ED0E49">
        <w:rPr>
          <w:rFonts w:ascii="Helvetica" w:hAnsi="Helvetica" w:cs="Helvetica"/>
          <w:color w:val="000000"/>
          <w:sz w:val="22"/>
          <w:szCs w:val="22"/>
        </w:rPr>
        <w:t>Note the Chesapeake and Delaware canal also exists in this zone</w:t>
      </w:r>
      <w:r w:rsidR="00660720">
        <w:rPr>
          <w:rFonts w:ascii="Helvetica" w:hAnsi="Helvetica" w:cs="Helvetica"/>
          <w:color w:val="000000"/>
          <w:sz w:val="22"/>
          <w:szCs w:val="22"/>
        </w:rPr>
        <w:t xml:space="preserve"> in addition to several coves along the New Jersey shoreline</w:t>
      </w:r>
      <w:r w:rsidR="00ED0E49">
        <w:rPr>
          <w:rFonts w:ascii="Helvetica" w:hAnsi="Helvetica" w:cs="Helvetica"/>
          <w:color w:val="000000"/>
          <w:sz w:val="22"/>
          <w:szCs w:val="22"/>
        </w:rPr>
        <w:t xml:space="preserve">. </w:t>
      </w:r>
    </w:p>
    <w:p w14:paraId="46DC5F8A" w14:textId="77777777" w:rsidR="00DC046D" w:rsidRPr="00DB2746" w:rsidRDefault="00DC046D" w:rsidP="00DC0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highlight w:val="lightGray"/>
        </w:rPr>
      </w:pPr>
    </w:p>
    <w:p w14:paraId="3C35DA41" w14:textId="193B7E18" w:rsidR="00E20F8C" w:rsidRPr="00997277" w:rsidRDefault="00DC046D" w:rsidP="00E20F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7B134F">
        <w:rPr>
          <w:rFonts w:ascii="Helvetica" w:hAnsi="Helvetica" w:cs="Helvetica"/>
          <w:b/>
          <w:color w:val="000000"/>
          <w:sz w:val="22"/>
          <w:szCs w:val="22"/>
        </w:rPr>
        <w:t>Zone 7: Bowers Beach, Delaware to Onancock, Virginia</w:t>
      </w:r>
      <w:r w:rsidRPr="0074396F">
        <w:rPr>
          <w:rFonts w:ascii="Helvetica" w:hAnsi="Helvetica" w:cs="Helvetica"/>
          <w:color w:val="000000"/>
          <w:sz w:val="22"/>
          <w:szCs w:val="22"/>
        </w:rPr>
        <w:t xml:space="preserve">: </w:t>
      </w:r>
      <w:r w:rsidR="00025B46" w:rsidRPr="0074396F">
        <w:rPr>
          <w:rFonts w:ascii="Helvetica" w:hAnsi="Helvetica" w:cs="Helvetica"/>
          <w:color w:val="000000"/>
          <w:sz w:val="22"/>
          <w:szCs w:val="22"/>
        </w:rPr>
        <w:t xml:space="preserve">USDA-NRCS LRR T (Atlantic and Gulf Coast Lowland Forest and Crop Region), MLRA 153B (Tidewater Area) and 153D (Northern tidewater area). Soils within MLRA 153B and 153D comprise of predominately </w:t>
      </w:r>
      <w:proofErr w:type="spellStart"/>
      <w:r w:rsidR="00025B46" w:rsidRPr="0074396F">
        <w:rPr>
          <w:rFonts w:ascii="Helvetica" w:hAnsi="Helvetica" w:cs="Helvetica"/>
          <w:color w:val="000000"/>
          <w:sz w:val="22"/>
          <w:szCs w:val="22"/>
        </w:rPr>
        <w:t>utlisols</w:t>
      </w:r>
      <w:proofErr w:type="spellEnd"/>
      <w:r w:rsidR="00025B46" w:rsidRPr="0074396F">
        <w:rPr>
          <w:rFonts w:ascii="Helvetica" w:hAnsi="Helvetica" w:cs="Helvetica"/>
          <w:color w:val="000000"/>
          <w:sz w:val="22"/>
          <w:szCs w:val="22"/>
        </w:rPr>
        <w:t>,</w:t>
      </w:r>
      <w:r w:rsidR="0074396F" w:rsidRPr="0074396F">
        <w:rPr>
          <w:rFonts w:ascii="Helvetica" w:hAnsi="Helvetica" w:cs="Helvetica"/>
          <w:color w:val="000000"/>
          <w:sz w:val="22"/>
          <w:szCs w:val="22"/>
        </w:rPr>
        <w:t xml:space="preserve"> </w:t>
      </w:r>
      <w:proofErr w:type="spellStart"/>
      <w:r w:rsidR="0074396F" w:rsidRPr="0074396F">
        <w:rPr>
          <w:rFonts w:ascii="Helvetica" w:hAnsi="Helvetica" w:cs="Helvetica"/>
          <w:color w:val="000000"/>
          <w:sz w:val="22"/>
          <w:szCs w:val="22"/>
        </w:rPr>
        <w:t>alfisols</w:t>
      </w:r>
      <w:proofErr w:type="spellEnd"/>
      <w:r w:rsidR="0074396F" w:rsidRPr="0074396F">
        <w:rPr>
          <w:rFonts w:ascii="Helvetica" w:hAnsi="Helvetica" w:cs="Helvetica"/>
          <w:color w:val="000000"/>
          <w:sz w:val="22"/>
          <w:szCs w:val="22"/>
        </w:rPr>
        <w:t>,</w:t>
      </w:r>
      <w:r w:rsidR="00025B46" w:rsidRPr="0074396F">
        <w:rPr>
          <w:rFonts w:ascii="Helvetica" w:hAnsi="Helvetica" w:cs="Helvetica"/>
          <w:color w:val="000000"/>
          <w:sz w:val="22"/>
          <w:szCs w:val="22"/>
        </w:rPr>
        <w:t xml:space="preserve"> </w:t>
      </w:r>
      <w:proofErr w:type="spellStart"/>
      <w:r w:rsidR="00025B46" w:rsidRPr="0074396F">
        <w:rPr>
          <w:rFonts w:ascii="Helvetica" w:hAnsi="Helvetica" w:cs="Helvetica"/>
          <w:color w:val="000000"/>
          <w:sz w:val="22"/>
          <w:szCs w:val="22"/>
        </w:rPr>
        <w:t>histosols</w:t>
      </w:r>
      <w:proofErr w:type="spellEnd"/>
      <w:r w:rsidR="00025B46" w:rsidRPr="00025B46">
        <w:rPr>
          <w:rFonts w:ascii="Helvetica" w:hAnsi="Helvetica" w:cs="Helvetica"/>
          <w:color w:val="000000"/>
          <w:sz w:val="22"/>
          <w:szCs w:val="22"/>
        </w:rPr>
        <w:t xml:space="preserve">, </w:t>
      </w:r>
      <w:proofErr w:type="spellStart"/>
      <w:r w:rsidR="00025B46" w:rsidRPr="00025B46">
        <w:rPr>
          <w:rFonts w:ascii="Helvetica" w:hAnsi="Helvetica" w:cs="Helvetica"/>
          <w:color w:val="000000"/>
          <w:sz w:val="22"/>
          <w:szCs w:val="22"/>
        </w:rPr>
        <w:t>entisols</w:t>
      </w:r>
      <w:proofErr w:type="spellEnd"/>
      <w:r w:rsidR="00025B46" w:rsidRPr="00025B46">
        <w:rPr>
          <w:rFonts w:ascii="Helvetica" w:hAnsi="Helvetica" w:cs="Helvetica"/>
          <w:color w:val="000000"/>
          <w:sz w:val="22"/>
          <w:szCs w:val="22"/>
        </w:rPr>
        <w:t xml:space="preserve">, </w:t>
      </w:r>
      <w:proofErr w:type="spellStart"/>
      <w:r w:rsidR="00025B46" w:rsidRPr="00025B46">
        <w:rPr>
          <w:rFonts w:ascii="Helvetica" w:hAnsi="Helvetica" w:cs="Helvetica"/>
          <w:color w:val="000000"/>
          <w:sz w:val="22"/>
          <w:szCs w:val="22"/>
        </w:rPr>
        <w:t>spodosols</w:t>
      </w:r>
      <w:proofErr w:type="spellEnd"/>
      <w:r w:rsidR="00025B46" w:rsidRPr="00025B46">
        <w:rPr>
          <w:rFonts w:ascii="Helvetica" w:hAnsi="Helvetica" w:cs="Helvetica"/>
          <w:color w:val="000000"/>
          <w:sz w:val="22"/>
          <w:szCs w:val="22"/>
        </w:rPr>
        <w:t xml:space="preserve"> and </w:t>
      </w:r>
      <w:proofErr w:type="spellStart"/>
      <w:r w:rsidR="00025B46" w:rsidRPr="00025B46">
        <w:rPr>
          <w:rFonts w:ascii="Helvetica" w:hAnsi="Helvetica" w:cs="Helvetica"/>
          <w:color w:val="000000"/>
          <w:sz w:val="22"/>
          <w:szCs w:val="22"/>
        </w:rPr>
        <w:t>inceptisols</w:t>
      </w:r>
      <w:proofErr w:type="spellEnd"/>
      <w:r w:rsidR="00025B46" w:rsidRPr="00025B46">
        <w:rPr>
          <w:rFonts w:ascii="Helvetica" w:hAnsi="Helvetica" w:cs="Helvetica"/>
          <w:color w:val="000000"/>
          <w:sz w:val="22"/>
          <w:szCs w:val="22"/>
        </w:rPr>
        <w:t xml:space="preserve"> </w:t>
      </w:r>
      <w:r w:rsidR="00592DE8">
        <w:rPr>
          <w:rFonts w:ascii="Helvetica" w:hAnsi="Helvetica" w:cs="Helvetica"/>
          <w:color w:val="000000"/>
          <w:sz w:val="22"/>
          <w:szCs w:val="22"/>
        </w:rPr>
        <w:t>(</w:t>
      </w:r>
      <w:r w:rsidR="00025B46" w:rsidRPr="00025B46">
        <w:rPr>
          <w:rFonts w:ascii="Helvetica" w:hAnsi="Helvetica" w:cs="Helvetica"/>
          <w:color w:val="000000"/>
          <w:sz w:val="22"/>
          <w:szCs w:val="22"/>
        </w:rPr>
        <w:t>soil orders</w:t>
      </w:r>
      <w:r w:rsidR="00592DE8">
        <w:rPr>
          <w:rFonts w:ascii="Helvetica" w:hAnsi="Helvetica" w:cs="Helvetica"/>
          <w:color w:val="000000"/>
          <w:sz w:val="22"/>
          <w:szCs w:val="22"/>
        </w:rPr>
        <w:t>)</w:t>
      </w:r>
      <w:r w:rsidR="00025B46" w:rsidRPr="00025B46">
        <w:rPr>
          <w:rFonts w:ascii="Helvetica" w:hAnsi="Helvetica" w:cs="Helvetica"/>
          <w:color w:val="000000"/>
          <w:sz w:val="22"/>
          <w:szCs w:val="22"/>
        </w:rPr>
        <w:t xml:space="preserve"> within coastal plain deposited sediments. </w:t>
      </w:r>
      <w:r w:rsidR="00A21362">
        <w:rPr>
          <w:rFonts w:ascii="Helvetica" w:hAnsi="Helvetica" w:cs="Helvetica"/>
          <w:color w:val="000000"/>
          <w:sz w:val="22"/>
          <w:szCs w:val="22"/>
        </w:rPr>
        <w:t xml:space="preserve">In agricultural areas, cultivated </w:t>
      </w:r>
      <w:proofErr w:type="spellStart"/>
      <w:r w:rsidR="00A21362">
        <w:rPr>
          <w:rFonts w:ascii="Helvetica" w:hAnsi="Helvetica" w:cs="Helvetica"/>
          <w:color w:val="000000"/>
          <w:sz w:val="22"/>
          <w:szCs w:val="22"/>
        </w:rPr>
        <w:t>alfisols</w:t>
      </w:r>
      <w:proofErr w:type="spellEnd"/>
      <w:r w:rsidR="00A21362">
        <w:rPr>
          <w:rFonts w:ascii="Helvetica" w:hAnsi="Helvetica" w:cs="Helvetica"/>
          <w:color w:val="000000"/>
          <w:sz w:val="22"/>
          <w:szCs w:val="22"/>
        </w:rPr>
        <w:t xml:space="preserve"> do exist</w:t>
      </w:r>
      <w:r w:rsidR="004051FF">
        <w:rPr>
          <w:rFonts w:ascii="Helvetica" w:hAnsi="Helvetica" w:cs="Helvetica"/>
          <w:color w:val="000000"/>
          <w:sz w:val="22"/>
          <w:szCs w:val="22"/>
        </w:rPr>
        <w:t>, in addition to once freshwater</w:t>
      </w:r>
      <w:r w:rsidR="00592DE8">
        <w:rPr>
          <w:rFonts w:ascii="Helvetica" w:hAnsi="Helvetica" w:cs="Helvetica"/>
          <w:color w:val="000000"/>
          <w:sz w:val="22"/>
          <w:szCs w:val="22"/>
        </w:rPr>
        <w:t>,</w:t>
      </w:r>
      <w:r w:rsidR="004051FF">
        <w:rPr>
          <w:rFonts w:ascii="Helvetica" w:hAnsi="Helvetica" w:cs="Helvetica"/>
          <w:color w:val="000000"/>
          <w:sz w:val="22"/>
          <w:szCs w:val="22"/>
        </w:rPr>
        <w:t xml:space="preserve"> non-tidal wetlands receiving </w:t>
      </w:r>
      <w:proofErr w:type="spellStart"/>
      <w:r w:rsidR="004051FF">
        <w:rPr>
          <w:rFonts w:ascii="Helvetica" w:hAnsi="Helvetica" w:cs="Helvetica"/>
          <w:color w:val="000000"/>
          <w:sz w:val="22"/>
          <w:szCs w:val="22"/>
        </w:rPr>
        <w:t>haline</w:t>
      </w:r>
      <w:proofErr w:type="spellEnd"/>
      <w:r w:rsidR="004051FF">
        <w:rPr>
          <w:rFonts w:ascii="Helvetica" w:hAnsi="Helvetica" w:cs="Helvetica"/>
          <w:color w:val="000000"/>
          <w:sz w:val="22"/>
          <w:szCs w:val="22"/>
        </w:rPr>
        <w:t xml:space="preserve"> waters (becoming forested seasonally tidal or tidal wetlands</w:t>
      </w:r>
      <w:r w:rsidR="00592DE8">
        <w:rPr>
          <w:rFonts w:ascii="Helvetica" w:hAnsi="Helvetica" w:cs="Helvetica"/>
          <w:color w:val="000000"/>
          <w:sz w:val="22"/>
          <w:szCs w:val="22"/>
        </w:rPr>
        <w:t xml:space="preserve">; i.e., </w:t>
      </w:r>
      <w:r w:rsidR="004051FF">
        <w:rPr>
          <w:rFonts w:ascii="Helvetica" w:hAnsi="Helvetica" w:cs="Helvetica"/>
          <w:color w:val="000000"/>
          <w:sz w:val="22"/>
          <w:szCs w:val="22"/>
        </w:rPr>
        <w:t xml:space="preserve">changing the base saturation of the once wetland </w:t>
      </w:r>
      <w:proofErr w:type="spellStart"/>
      <w:r w:rsidR="004051FF">
        <w:rPr>
          <w:rFonts w:ascii="Helvetica" w:hAnsi="Helvetica" w:cs="Helvetica"/>
          <w:color w:val="000000"/>
          <w:sz w:val="22"/>
          <w:szCs w:val="22"/>
        </w:rPr>
        <w:t>ultisols</w:t>
      </w:r>
      <w:proofErr w:type="spellEnd"/>
      <w:r w:rsidR="004051FF">
        <w:rPr>
          <w:rFonts w:ascii="Helvetica" w:hAnsi="Helvetica" w:cs="Helvetica"/>
          <w:color w:val="000000"/>
          <w:sz w:val="22"/>
          <w:szCs w:val="22"/>
        </w:rPr>
        <w:t xml:space="preserve"> to wetland </w:t>
      </w:r>
      <w:proofErr w:type="spellStart"/>
      <w:r w:rsidR="004051FF">
        <w:rPr>
          <w:rFonts w:ascii="Helvetica" w:hAnsi="Helvetica" w:cs="Helvetica"/>
          <w:color w:val="000000"/>
          <w:sz w:val="22"/>
          <w:szCs w:val="22"/>
        </w:rPr>
        <w:t>alfisols</w:t>
      </w:r>
      <w:proofErr w:type="spellEnd"/>
      <w:r w:rsidR="00592DE8">
        <w:rPr>
          <w:rFonts w:ascii="Helvetica" w:hAnsi="Helvetica" w:cs="Helvetica"/>
          <w:color w:val="000000"/>
          <w:sz w:val="22"/>
          <w:szCs w:val="22"/>
        </w:rPr>
        <w:t>)</w:t>
      </w:r>
      <w:r w:rsidR="00A21362" w:rsidRPr="00025B46">
        <w:rPr>
          <w:rFonts w:ascii="Helvetica" w:hAnsi="Helvetica" w:cs="Helvetica"/>
          <w:color w:val="000000"/>
          <w:sz w:val="22"/>
          <w:szCs w:val="22"/>
        </w:rPr>
        <w:t xml:space="preserve">. </w:t>
      </w:r>
      <w:r w:rsidR="00025B46" w:rsidRPr="00025B46">
        <w:rPr>
          <w:rFonts w:ascii="Helvetica" w:hAnsi="Helvetica" w:cs="Helvetica"/>
          <w:color w:val="000000"/>
          <w:sz w:val="22"/>
          <w:szCs w:val="22"/>
        </w:rPr>
        <w:t xml:space="preserve">The landscape is gently sloping coastal plain made up of unconsolidated sand, silt, and clay deposited by ancient rivers as continental sediments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025B46" w:rsidRPr="00025B46">
        <w:rPr>
          <w:rFonts w:ascii="Helvetica" w:hAnsi="Helvetica" w:cs="Helvetica"/>
          <w:color w:val="000000"/>
          <w:sz w:val="22"/>
          <w:szCs w:val="22"/>
        </w:rPr>
        <w:t xml:space="preserve">. Soil temperature </w:t>
      </w:r>
      <w:r w:rsidR="00025B46" w:rsidRPr="0074396F">
        <w:rPr>
          <w:rFonts w:ascii="Helvetica" w:hAnsi="Helvetica" w:cs="Helvetica"/>
          <w:color w:val="000000"/>
          <w:sz w:val="22"/>
          <w:szCs w:val="22"/>
        </w:rPr>
        <w:t xml:space="preserve">regimes are </w:t>
      </w:r>
      <w:r w:rsidR="0074396F" w:rsidRPr="0074396F">
        <w:rPr>
          <w:rFonts w:ascii="Helvetica" w:hAnsi="Helvetica" w:cs="Helvetica"/>
          <w:color w:val="000000"/>
          <w:sz w:val="22"/>
          <w:szCs w:val="22"/>
        </w:rPr>
        <w:t>thermic (south of Maryland-Virginia line) and</w:t>
      </w:r>
      <w:r w:rsidR="0074396F">
        <w:rPr>
          <w:rFonts w:ascii="Helvetica" w:hAnsi="Helvetica" w:cs="Helvetica"/>
          <w:color w:val="000000"/>
          <w:sz w:val="22"/>
          <w:szCs w:val="22"/>
        </w:rPr>
        <w:t xml:space="preserve"> </w:t>
      </w:r>
      <w:r w:rsidR="00025B46" w:rsidRPr="00025B46">
        <w:rPr>
          <w:rFonts w:ascii="Helvetica" w:hAnsi="Helvetica" w:cs="Helvetica"/>
          <w:color w:val="000000"/>
          <w:sz w:val="22"/>
          <w:szCs w:val="22"/>
        </w:rPr>
        <w:t xml:space="preserve">mesic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76256F">
        <w:rPr>
          <w:rFonts w:ascii="Helvetica" w:hAnsi="Helvetica" w:cs="Helvetica"/>
          <w:color w:val="000000"/>
          <w:sz w:val="22"/>
          <w:szCs w:val="22"/>
        </w:rPr>
        <w:t xml:space="preserve"> </w:t>
      </w:r>
      <w:r w:rsidR="00025B46" w:rsidRPr="00025B46">
        <w:rPr>
          <w:rFonts w:ascii="Helvetica" w:hAnsi="Helvetica" w:cs="Helvetica"/>
          <w:color w:val="000000"/>
          <w:sz w:val="22"/>
          <w:szCs w:val="22"/>
        </w:rPr>
        <w:t xml:space="preserve">with </w:t>
      </w:r>
      <w:r w:rsidR="0074396F">
        <w:rPr>
          <w:rFonts w:ascii="Helvetica" w:hAnsi="Helvetica" w:cs="Helvetica"/>
          <w:color w:val="000000"/>
          <w:sz w:val="22"/>
          <w:szCs w:val="22"/>
        </w:rPr>
        <w:t xml:space="preserve">predominately </w:t>
      </w:r>
      <w:r w:rsidR="00025B46" w:rsidRPr="00025B46">
        <w:rPr>
          <w:rFonts w:ascii="Helvetica" w:hAnsi="Helvetica" w:cs="Helvetica"/>
          <w:color w:val="000000"/>
          <w:sz w:val="22"/>
          <w:szCs w:val="22"/>
        </w:rPr>
        <w:t xml:space="preserve">aquic </w:t>
      </w:r>
      <w:r w:rsidR="0074396F">
        <w:rPr>
          <w:rFonts w:ascii="Helvetica" w:hAnsi="Helvetica" w:cs="Helvetica"/>
          <w:color w:val="000000"/>
          <w:sz w:val="22"/>
          <w:szCs w:val="22"/>
        </w:rPr>
        <w:t xml:space="preserve">(and to a lesser extent </w:t>
      </w:r>
      <w:r w:rsidR="00025B46" w:rsidRPr="00025B46">
        <w:rPr>
          <w:rFonts w:ascii="Helvetica" w:hAnsi="Helvetica" w:cs="Helvetica"/>
          <w:color w:val="000000"/>
          <w:sz w:val="22"/>
          <w:szCs w:val="22"/>
        </w:rPr>
        <w:t>udic</w:t>
      </w:r>
      <w:r w:rsidR="0074396F">
        <w:rPr>
          <w:rFonts w:ascii="Helvetica" w:hAnsi="Helvetica" w:cs="Helvetica"/>
          <w:color w:val="000000"/>
          <w:sz w:val="22"/>
          <w:szCs w:val="22"/>
        </w:rPr>
        <w:t>)</w:t>
      </w:r>
      <w:r w:rsidR="00025B46" w:rsidRPr="00025B46">
        <w:rPr>
          <w:rFonts w:ascii="Helvetica" w:hAnsi="Helvetica" w:cs="Helvetica"/>
          <w:color w:val="000000"/>
          <w:sz w:val="22"/>
          <w:szCs w:val="22"/>
        </w:rPr>
        <w:t xml:space="preserve"> moisture regimes</w:t>
      </w:r>
      <w:r w:rsidR="00025B46">
        <w:rPr>
          <w:rFonts w:ascii="Helvetica" w:hAnsi="Helvetica" w:cs="Helvetica"/>
          <w:color w:val="000000"/>
          <w:sz w:val="22"/>
          <w:szCs w:val="22"/>
        </w:rPr>
        <w:t xml:space="preserve"> throughout the MLRA </w:t>
      </w:r>
      <w:r w:rsidR="0074396F">
        <w:rPr>
          <w:rFonts w:ascii="Helvetica" w:hAnsi="Helvetica" w:cs="Helvetica"/>
          <w:color w:val="000000"/>
          <w:sz w:val="22"/>
          <w:szCs w:val="22"/>
        </w:rPr>
        <w:t xml:space="preserve">153B and </w:t>
      </w:r>
      <w:r w:rsidR="00025B46">
        <w:rPr>
          <w:rFonts w:ascii="Helvetica" w:hAnsi="Helvetica" w:cs="Helvetica"/>
          <w:color w:val="000000"/>
          <w:sz w:val="22"/>
          <w:szCs w:val="22"/>
        </w:rPr>
        <w:t>153D</w:t>
      </w:r>
      <w:r w:rsidR="00025B46" w:rsidRPr="00025B46">
        <w:rPr>
          <w:rFonts w:ascii="Helvetica" w:hAnsi="Helvetica" w:cs="Helvetica"/>
          <w:color w:val="000000"/>
          <w:sz w:val="22"/>
          <w:szCs w:val="22"/>
        </w:rPr>
        <w:t>. Tidal marsh soils are predominately very poorly drained</w:t>
      </w:r>
      <w:r w:rsidR="00F76F0A">
        <w:rPr>
          <w:rFonts w:ascii="Helvetica" w:hAnsi="Helvetica" w:cs="Helvetica"/>
          <w:color w:val="000000"/>
          <w:sz w:val="22"/>
          <w:szCs w:val="22"/>
        </w:rPr>
        <w:t>,</w:t>
      </w:r>
      <w:r w:rsidR="00025B46" w:rsidRPr="00025B46">
        <w:rPr>
          <w:rFonts w:ascii="Helvetica" w:hAnsi="Helvetica" w:cs="Helvetica"/>
          <w:color w:val="000000"/>
          <w:sz w:val="22"/>
          <w:szCs w:val="22"/>
        </w:rPr>
        <w:t xml:space="preserve"> </w:t>
      </w:r>
      <w:proofErr w:type="spellStart"/>
      <w:r w:rsidR="00025B46" w:rsidRPr="00025B46">
        <w:rPr>
          <w:rFonts w:ascii="Helvetica" w:hAnsi="Helvetica" w:cs="Helvetica"/>
          <w:color w:val="000000"/>
          <w:sz w:val="22"/>
          <w:szCs w:val="22"/>
        </w:rPr>
        <w:t>Sulfihemists</w:t>
      </w:r>
      <w:proofErr w:type="spellEnd"/>
      <w:r w:rsidR="00025B46" w:rsidRPr="00025B46">
        <w:rPr>
          <w:rFonts w:ascii="Helvetica" w:hAnsi="Helvetica" w:cs="Helvetica"/>
          <w:color w:val="000000"/>
          <w:sz w:val="22"/>
          <w:szCs w:val="22"/>
        </w:rPr>
        <w:t xml:space="preserve"> and </w:t>
      </w:r>
      <w:proofErr w:type="spellStart"/>
      <w:r w:rsidR="00025B46" w:rsidRPr="00025B46">
        <w:rPr>
          <w:rFonts w:ascii="Helvetica" w:hAnsi="Helvetica" w:cs="Helvetica"/>
          <w:color w:val="000000"/>
          <w:sz w:val="22"/>
          <w:szCs w:val="22"/>
        </w:rPr>
        <w:t>Sulfaquents</w:t>
      </w:r>
      <w:proofErr w:type="spellEnd"/>
      <w:r w:rsidR="00025B46" w:rsidRPr="00025B46">
        <w:rPr>
          <w:rFonts w:ascii="Helvetica" w:hAnsi="Helvetica" w:cs="Helvetica"/>
          <w:color w:val="000000"/>
          <w:sz w:val="22"/>
          <w:szCs w:val="22"/>
        </w:rPr>
        <w:t xml:space="preserve">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025B46" w:rsidRPr="00025B46">
        <w:rPr>
          <w:rFonts w:ascii="Helvetica" w:hAnsi="Helvetica" w:cs="Helvetica"/>
          <w:color w:val="000000"/>
          <w:sz w:val="22"/>
          <w:szCs w:val="22"/>
        </w:rPr>
        <w:t>. Average annual precipitation is 965 to 1,</w:t>
      </w:r>
      <w:r w:rsidR="0074396F">
        <w:rPr>
          <w:rFonts w:ascii="Helvetica" w:hAnsi="Helvetica" w:cs="Helvetica"/>
          <w:color w:val="000000"/>
          <w:sz w:val="22"/>
          <w:szCs w:val="22"/>
        </w:rPr>
        <w:t>14</w:t>
      </w:r>
      <w:r w:rsidR="00025B46" w:rsidRPr="00025B46">
        <w:rPr>
          <w:rFonts w:ascii="Helvetica" w:hAnsi="Helvetica" w:cs="Helvetica"/>
          <w:color w:val="000000"/>
          <w:sz w:val="22"/>
          <w:szCs w:val="22"/>
        </w:rPr>
        <w:t xml:space="preserve">5 mm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76256F">
        <w:rPr>
          <w:rFonts w:ascii="Helvetica" w:hAnsi="Helvetica" w:cs="Helvetica"/>
          <w:color w:val="000000"/>
          <w:sz w:val="22"/>
          <w:szCs w:val="22"/>
        </w:rPr>
        <w:t xml:space="preserve"> </w:t>
      </w:r>
      <w:r w:rsidR="00025B46" w:rsidRPr="00025B46">
        <w:rPr>
          <w:rFonts w:ascii="Helvetica" w:hAnsi="Helvetica" w:cs="Helvetica"/>
          <w:color w:val="000000"/>
          <w:sz w:val="22"/>
          <w:szCs w:val="22"/>
        </w:rPr>
        <w:t>with average snowfall of 15 cm</w:t>
      </w:r>
      <w:r w:rsidR="00025B46">
        <w:rPr>
          <w:rFonts w:ascii="Helvetica" w:hAnsi="Helvetica" w:cs="Helvetica"/>
          <w:color w:val="000000"/>
          <w:sz w:val="22"/>
          <w:szCs w:val="22"/>
        </w:rPr>
        <w:t xml:space="preserve">, however within the northern portion of this zone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025B46" w:rsidRPr="00025B46">
        <w:rPr>
          <w:rFonts w:ascii="Helvetica" w:hAnsi="Helvetica" w:cs="Helvetica"/>
          <w:color w:val="000000"/>
          <w:sz w:val="22"/>
          <w:szCs w:val="22"/>
        </w:rPr>
        <w:t>.</w:t>
      </w:r>
      <w:r w:rsidR="00025B46">
        <w:rPr>
          <w:rFonts w:ascii="Helvetica" w:hAnsi="Helvetica" w:cs="Helvetica"/>
          <w:color w:val="000000"/>
          <w:sz w:val="22"/>
          <w:szCs w:val="22"/>
        </w:rPr>
        <w:t xml:space="preserve"> Precipitation is noted to be evenly distributed throughout the year.</w:t>
      </w:r>
      <w:r w:rsidR="00025B46" w:rsidRPr="00025B46">
        <w:rPr>
          <w:rFonts w:ascii="Helvetica" w:hAnsi="Helvetica" w:cs="Helvetica"/>
          <w:color w:val="000000"/>
          <w:sz w:val="22"/>
          <w:szCs w:val="22"/>
        </w:rPr>
        <w:t xml:space="preserve"> Average annual temperature is 11 to </w:t>
      </w:r>
      <w:r w:rsidR="0074396F">
        <w:rPr>
          <w:rFonts w:ascii="Helvetica" w:hAnsi="Helvetica" w:cs="Helvetica"/>
          <w:color w:val="000000"/>
          <w:sz w:val="22"/>
          <w:szCs w:val="22"/>
        </w:rPr>
        <w:t>15</w:t>
      </w:r>
      <w:r w:rsidR="00025B46" w:rsidRPr="00025B46">
        <w:rPr>
          <w:rFonts w:ascii="Helvetica" w:hAnsi="Helvetica" w:cs="Helvetica"/>
          <w:color w:val="000000"/>
          <w:sz w:val="22"/>
          <w:szCs w:val="22"/>
        </w:rPr>
        <w:t xml:space="preserve"> degrees C </w:t>
      </w:r>
      <w:r w:rsidR="00592DE8">
        <w:rPr>
          <w:rFonts w:ascii="Helvetica" w:hAnsi="Helvetica" w:cs="Helvetica"/>
          <w:color w:val="000000"/>
          <w:sz w:val="22"/>
          <w:szCs w:val="22"/>
        </w:rPr>
        <w:t xml:space="preserve">(north to south) </w:t>
      </w:r>
      <w:r w:rsidR="00025B46" w:rsidRPr="00025B46">
        <w:rPr>
          <w:rFonts w:ascii="Helvetica" w:hAnsi="Helvetica" w:cs="Helvetica"/>
          <w:color w:val="000000"/>
          <w:sz w:val="22"/>
          <w:szCs w:val="22"/>
        </w:rPr>
        <w:t xml:space="preserve">with an average of 220 freeze free days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025B46" w:rsidRPr="00025B46">
        <w:rPr>
          <w:rFonts w:ascii="Helvetica" w:hAnsi="Helvetica" w:cs="Helvetica"/>
          <w:color w:val="000000"/>
          <w:sz w:val="22"/>
          <w:szCs w:val="22"/>
        </w:rPr>
        <w:t xml:space="preserve">. </w:t>
      </w:r>
      <w:r w:rsidR="00D237F0">
        <w:rPr>
          <w:rFonts w:ascii="Helvetica" w:hAnsi="Helvetica" w:cs="Helvetica"/>
          <w:color w:val="000000"/>
          <w:sz w:val="22"/>
          <w:szCs w:val="22"/>
        </w:rPr>
        <w:t>R</w:t>
      </w:r>
      <w:r w:rsidR="00E20F8C">
        <w:rPr>
          <w:rFonts w:ascii="Helvetica" w:hAnsi="Helvetica" w:cs="Helvetica"/>
          <w:color w:val="000000"/>
          <w:sz w:val="22"/>
          <w:szCs w:val="22"/>
        </w:rPr>
        <w:t xml:space="preserve">ivers draining to and within zone 7:  </w:t>
      </w:r>
      <w:proofErr w:type="spellStart"/>
      <w:r w:rsidR="00E20F8C">
        <w:rPr>
          <w:rFonts w:ascii="Helvetica" w:hAnsi="Helvetica" w:cs="Helvetica"/>
          <w:color w:val="000000"/>
          <w:sz w:val="22"/>
          <w:szCs w:val="22"/>
        </w:rPr>
        <w:t>Machipongo</w:t>
      </w:r>
      <w:proofErr w:type="spellEnd"/>
      <w:r w:rsidR="00E20F8C">
        <w:rPr>
          <w:rFonts w:ascii="Helvetica" w:hAnsi="Helvetica" w:cs="Helvetica"/>
          <w:color w:val="000000"/>
          <w:sz w:val="22"/>
          <w:szCs w:val="22"/>
        </w:rPr>
        <w:t xml:space="preserve">, </w:t>
      </w:r>
      <w:r w:rsidR="000B475D">
        <w:rPr>
          <w:rFonts w:ascii="Helvetica" w:hAnsi="Helvetica" w:cs="Helvetica"/>
          <w:color w:val="000000"/>
          <w:sz w:val="22"/>
          <w:szCs w:val="22"/>
        </w:rPr>
        <w:t xml:space="preserve">Saint Martin, </w:t>
      </w:r>
      <w:r w:rsidR="00E20F8C">
        <w:rPr>
          <w:rFonts w:ascii="Helvetica" w:hAnsi="Helvetica" w:cs="Helvetica"/>
          <w:color w:val="000000"/>
          <w:sz w:val="22"/>
          <w:szCs w:val="22"/>
        </w:rPr>
        <w:t xml:space="preserve">Indian, </w:t>
      </w:r>
      <w:proofErr w:type="spellStart"/>
      <w:r w:rsidR="00E20F8C">
        <w:rPr>
          <w:rFonts w:ascii="Helvetica" w:hAnsi="Helvetica" w:cs="Helvetica"/>
          <w:color w:val="000000"/>
          <w:sz w:val="22"/>
          <w:szCs w:val="22"/>
        </w:rPr>
        <w:t>Broadkill</w:t>
      </w:r>
      <w:proofErr w:type="spellEnd"/>
      <w:r w:rsidR="002A4BAC">
        <w:rPr>
          <w:rFonts w:ascii="Helvetica" w:hAnsi="Helvetica" w:cs="Helvetica"/>
          <w:color w:val="000000"/>
          <w:sz w:val="22"/>
          <w:szCs w:val="22"/>
        </w:rPr>
        <w:t>,</w:t>
      </w:r>
      <w:r w:rsidR="00E20F8C">
        <w:rPr>
          <w:rFonts w:ascii="Helvetica" w:hAnsi="Helvetica" w:cs="Helvetica"/>
          <w:color w:val="000000"/>
          <w:sz w:val="22"/>
          <w:szCs w:val="22"/>
        </w:rPr>
        <w:t xml:space="preserve"> Delaware</w:t>
      </w:r>
      <w:r w:rsidR="002A4BAC">
        <w:rPr>
          <w:rFonts w:ascii="Helvetica" w:hAnsi="Helvetica" w:cs="Helvetica"/>
          <w:color w:val="000000"/>
          <w:sz w:val="22"/>
          <w:szCs w:val="22"/>
        </w:rPr>
        <w:t xml:space="preserve"> and </w:t>
      </w:r>
      <w:proofErr w:type="spellStart"/>
      <w:r w:rsidR="002A4BAC">
        <w:rPr>
          <w:rFonts w:ascii="Helvetica" w:hAnsi="Helvetica" w:cs="Helvetica"/>
          <w:color w:val="000000"/>
          <w:sz w:val="22"/>
          <w:szCs w:val="22"/>
        </w:rPr>
        <w:t>Mispillion</w:t>
      </w:r>
      <w:proofErr w:type="spellEnd"/>
      <w:r w:rsidR="00E20F8C">
        <w:rPr>
          <w:rFonts w:ascii="Helvetica" w:hAnsi="Helvetica" w:cs="Helvetica"/>
          <w:color w:val="000000"/>
          <w:sz w:val="22"/>
          <w:szCs w:val="22"/>
        </w:rPr>
        <w:t xml:space="preserve"> Rivers (south to north). Note: due to the narrow width of the Delmarva Peninsula within the southern portion, there are many creeks and branches of drainage ways entering in and around tidal wetlands and forming small bays in a string of </w:t>
      </w:r>
      <w:r w:rsidR="00932084">
        <w:rPr>
          <w:rFonts w:ascii="Helvetica" w:hAnsi="Helvetica" w:cs="Helvetica"/>
          <w:color w:val="000000"/>
          <w:sz w:val="22"/>
          <w:szCs w:val="22"/>
        </w:rPr>
        <w:t xml:space="preserve">interconnected coastal bays from Delaware </w:t>
      </w:r>
      <w:r w:rsidR="00592DE8">
        <w:rPr>
          <w:rFonts w:ascii="Helvetica" w:hAnsi="Helvetica" w:cs="Helvetica"/>
          <w:color w:val="000000"/>
          <w:sz w:val="22"/>
          <w:szCs w:val="22"/>
        </w:rPr>
        <w:t xml:space="preserve">south </w:t>
      </w:r>
      <w:r w:rsidR="00932084">
        <w:rPr>
          <w:rFonts w:ascii="Helvetica" w:hAnsi="Helvetica" w:cs="Helvetica"/>
          <w:color w:val="000000"/>
          <w:sz w:val="22"/>
          <w:szCs w:val="22"/>
        </w:rPr>
        <w:t>to Virginia</w:t>
      </w:r>
      <w:r w:rsidR="00E20F8C">
        <w:rPr>
          <w:rFonts w:ascii="Helvetica" w:hAnsi="Helvetica" w:cs="Helvetica"/>
          <w:color w:val="000000"/>
          <w:sz w:val="22"/>
          <w:szCs w:val="22"/>
        </w:rPr>
        <w:t>, however major rivers are mostly absent due to the large</w:t>
      </w:r>
      <w:r w:rsidR="00A21362">
        <w:rPr>
          <w:rFonts w:ascii="Helvetica" w:hAnsi="Helvetica" w:cs="Helvetica"/>
          <w:color w:val="000000"/>
          <w:sz w:val="22"/>
          <w:szCs w:val="22"/>
        </w:rPr>
        <w:t xml:space="preserve">, </w:t>
      </w:r>
      <w:r w:rsidR="00E20F8C">
        <w:rPr>
          <w:rFonts w:ascii="Helvetica" w:hAnsi="Helvetica" w:cs="Helvetica"/>
          <w:color w:val="000000"/>
          <w:sz w:val="22"/>
          <w:szCs w:val="22"/>
        </w:rPr>
        <w:t>westward drainage of the Pocomoke</w:t>
      </w:r>
      <w:r w:rsidR="00932084">
        <w:rPr>
          <w:rFonts w:ascii="Helvetica" w:hAnsi="Helvetica" w:cs="Helvetica"/>
          <w:color w:val="000000"/>
          <w:sz w:val="22"/>
          <w:szCs w:val="22"/>
        </w:rPr>
        <w:t xml:space="preserve"> River</w:t>
      </w:r>
      <w:r w:rsidR="00E20F8C">
        <w:rPr>
          <w:rFonts w:ascii="Helvetica" w:hAnsi="Helvetica" w:cs="Helvetica"/>
          <w:color w:val="000000"/>
          <w:sz w:val="22"/>
          <w:szCs w:val="22"/>
        </w:rPr>
        <w:t xml:space="preserve"> and </w:t>
      </w:r>
      <w:r w:rsidR="00932084">
        <w:rPr>
          <w:rFonts w:ascii="Helvetica" w:hAnsi="Helvetica" w:cs="Helvetica"/>
          <w:color w:val="000000"/>
          <w:sz w:val="22"/>
          <w:szCs w:val="22"/>
        </w:rPr>
        <w:t xml:space="preserve">the narrow </w:t>
      </w:r>
      <w:r w:rsidR="00E20F8C">
        <w:rPr>
          <w:rFonts w:ascii="Helvetica" w:hAnsi="Helvetica" w:cs="Helvetica"/>
          <w:color w:val="000000"/>
          <w:sz w:val="22"/>
          <w:szCs w:val="22"/>
        </w:rPr>
        <w:t>geography of the peninsula. Zone 7 is within the Chesapeake Bay (eastern shore), Atlantic Ocean and Delaware River/Bay</w:t>
      </w:r>
      <w:r w:rsidR="00592DE8">
        <w:rPr>
          <w:rFonts w:ascii="Helvetica" w:hAnsi="Helvetica" w:cs="Helvetica"/>
          <w:color w:val="000000"/>
          <w:sz w:val="22"/>
          <w:szCs w:val="22"/>
        </w:rPr>
        <w:t xml:space="preserve"> watersheds</w:t>
      </w:r>
      <w:r w:rsidR="00E20F8C">
        <w:rPr>
          <w:rFonts w:ascii="Helvetica" w:hAnsi="Helvetica" w:cs="Helvetica"/>
          <w:color w:val="000000"/>
          <w:sz w:val="22"/>
          <w:szCs w:val="22"/>
        </w:rPr>
        <w:t xml:space="preserve">. </w:t>
      </w:r>
      <w:r w:rsidR="000B475D">
        <w:rPr>
          <w:rFonts w:ascii="Helvetica" w:hAnsi="Helvetica" w:cs="Helvetica"/>
          <w:color w:val="000000"/>
          <w:sz w:val="22"/>
          <w:szCs w:val="22"/>
        </w:rPr>
        <w:t xml:space="preserve">The small bays within the study </w:t>
      </w:r>
      <w:r w:rsidR="00A21362">
        <w:rPr>
          <w:rFonts w:ascii="Helvetica" w:hAnsi="Helvetica" w:cs="Helvetica"/>
          <w:color w:val="000000"/>
          <w:sz w:val="22"/>
          <w:szCs w:val="22"/>
        </w:rPr>
        <w:t>area</w:t>
      </w:r>
      <w:r w:rsidR="000B475D">
        <w:rPr>
          <w:rFonts w:ascii="Helvetica" w:hAnsi="Helvetica" w:cs="Helvetica"/>
          <w:color w:val="000000"/>
          <w:sz w:val="22"/>
          <w:szCs w:val="22"/>
        </w:rPr>
        <w:t xml:space="preserve"> from Cape Charles north to Chincoteag</w:t>
      </w:r>
      <w:r w:rsidR="00A21362">
        <w:rPr>
          <w:rFonts w:ascii="Helvetica" w:hAnsi="Helvetica" w:cs="Helvetica"/>
          <w:color w:val="000000"/>
          <w:sz w:val="22"/>
          <w:szCs w:val="22"/>
        </w:rPr>
        <w:t>u</w:t>
      </w:r>
      <w:r w:rsidR="000B475D">
        <w:rPr>
          <w:rFonts w:ascii="Helvetica" w:hAnsi="Helvetica" w:cs="Helvetica"/>
          <w:color w:val="000000"/>
          <w:sz w:val="22"/>
          <w:szCs w:val="22"/>
        </w:rPr>
        <w:t>e</w:t>
      </w:r>
      <w:r w:rsidR="00592DE8">
        <w:rPr>
          <w:rFonts w:ascii="Helvetica" w:hAnsi="Helvetica" w:cs="Helvetica"/>
          <w:color w:val="000000"/>
          <w:sz w:val="22"/>
          <w:szCs w:val="22"/>
        </w:rPr>
        <w:t>,</w:t>
      </w:r>
      <w:r w:rsidR="000B475D">
        <w:rPr>
          <w:rFonts w:ascii="Helvetica" w:hAnsi="Helvetica" w:cs="Helvetica"/>
          <w:color w:val="000000"/>
          <w:sz w:val="22"/>
          <w:szCs w:val="22"/>
        </w:rPr>
        <w:t xml:space="preserve"> Virginia comprise of: </w:t>
      </w:r>
      <w:proofErr w:type="spellStart"/>
      <w:r w:rsidR="000B475D">
        <w:rPr>
          <w:rFonts w:ascii="Helvetica" w:hAnsi="Helvetica" w:cs="Helvetica"/>
          <w:color w:val="000000"/>
          <w:sz w:val="22"/>
          <w:szCs w:val="22"/>
        </w:rPr>
        <w:t>Magothy</w:t>
      </w:r>
      <w:proofErr w:type="spellEnd"/>
      <w:r w:rsidR="000B475D">
        <w:rPr>
          <w:rFonts w:ascii="Helvetica" w:hAnsi="Helvetica" w:cs="Helvetica"/>
          <w:color w:val="000000"/>
          <w:sz w:val="22"/>
          <w:szCs w:val="22"/>
        </w:rPr>
        <w:t xml:space="preserve">, Cobb, Outlet, Hog Island, Small Island, Upshur, Swash, Bradford, Burtons, </w:t>
      </w:r>
      <w:proofErr w:type="spellStart"/>
      <w:r w:rsidR="000B475D">
        <w:rPr>
          <w:rFonts w:ascii="Helvetica" w:hAnsi="Helvetica" w:cs="Helvetica"/>
          <w:color w:val="000000"/>
          <w:sz w:val="22"/>
          <w:szCs w:val="22"/>
        </w:rPr>
        <w:t>Metompkin</w:t>
      </w:r>
      <w:proofErr w:type="spellEnd"/>
      <w:r w:rsidR="000B475D">
        <w:rPr>
          <w:rFonts w:ascii="Helvetica" w:hAnsi="Helvetica" w:cs="Helvetica"/>
          <w:color w:val="000000"/>
          <w:sz w:val="22"/>
          <w:szCs w:val="22"/>
        </w:rPr>
        <w:t xml:space="preserve">, </w:t>
      </w:r>
      <w:proofErr w:type="spellStart"/>
      <w:r w:rsidR="000B475D">
        <w:rPr>
          <w:rFonts w:ascii="Helvetica" w:hAnsi="Helvetica" w:cs="Helvetica"/>
          <w:color w:val="000000"/>
          <w:sz w:val="22"/>
          <w:szCs w:val="22"/>
        </w:rPr>
        <w:t>Gargathy</w:t>
      </w:r>
      <w:proofErr w:type="spellEnd"/>
      <w:r w:rsidR="000B475D">
        <w:rPr>
          <w:rFonts w:ascii="Helvetica" w:hAnsi="Helvetica" w:cs="Helvetica"/>
          <w:color w:val="000000"/>
          <w:sz w:val="22"/>
          <w:szCs w:val="22"/>
        </w:rPr>
        <w:t xml:space="preserve">, </w:t>
      </w:r>
      <w:proofErr w:type="spellStart"/>
      <w:r w:rsidR="000B475D">
        <w:rPr>
          <w:rFonts w:ascii="Helvetica" w:hAnsi="Helvetica" w:cs="Helvetica"/>
          <w:color w:val="000000"/>
          <w:sz w:val="22"/>
          <w:szCs w:val="22"/>
        </w:rPr>
        <w:t>Kegotank</w:t>
      </w:r>
      <w:proofErr w:type="spellEnd"/>
      <w:r w:rsidR="000B475D">
        <w:rPr>
          <w:rFonts w:ascii="Helvetica" w:hAnsi="Helvetica" w:cs="Helvetica"/>
          <w:color w:val="000000"/>
          <w:sz w:val="22"/>
          <w:szCs w:val="22"/>
        </w:rPr>
        <w:t xml:space="preserve">, </w:t>
      </w:r>
      <w:proofErr w:type="spellStart"/>
      <w:r w:rsidR="000B475D">
        <w:rPr>
          <w:rFonts w:ascii="Helvetica" w:hAnsi="Helvetica" w:cs="Helvetica"/>
          <w:color w:val="000000"/>
          <w:sz w:val="22"/>
          <w:szCs w:val="22"/>
        </w:rPr>
        <w:lastRenderedPageBreak/>
        <w:t>Womans</w:t>
      </w:r>
      <w:proofErr w:type="spellEnd"/>
      <w:r w:rsidR="000B475D">
        <w:rPr>
          <w:rFonts w:ascii="Helvetica" w:hAnsi="Helvetica" w:cs="Helvetica"/>
          <w:color w:val="000000"/>
          <w:sz w:val="22"/>
          <w:szCs w:val="22"/>
        </w:rPr>
        <w:t xml:space="preserve">, Bogues, </w:t>
      </w:r>
      <w:proofErr w:type="spellStart"/>
      <w:r w:rsidR="000B475D">
        <w:rPr>
          <w:rFonts w:ascii="Helvetica" w:hAnsi="Helvetica" w:cs="Helvetica"/>
          <w:color w:val="000000"/>
          <w:sz w:val="22"/>
          <w:szCs w:val="22"/>
        </w:rPr>
        <w:t>Powells</w:t>
      </w:r>
      <w:proofErr w:type="spellEnd"/>
      <w:r w:rsidR="000B475D">
        <w:rPr>
          <w:rFonts w:ascii="Helvetica" w:hAnsi="Helvetica" w:cs="Helvetica"/>
          <w:color w:val="000000"/>
          <w:sz w:val="22"/>
          <w:szCs w:val="22"/>
        </w:rPr>
        <w:t>, Watts, Shelly</w:t>
      </w:r>
      <w:r w:rsidR="004051FF">
        <w:rPr>
          <w:rFonts w:ascii="Helvetica" w:hAnsi="Helvetica" w:cs="Helvetica"/>
          <w:color w:val="000000"/>
          <w:sz w:val="22"/>
          <w:szCs w:val="22"/>
        </w:rPr>
        <w:t xml:space="preserve"> </w:t>
      </w:r>
      <w:r w:rsidR="000B475D">
        <w:rPr>
          <w:rFonts w:ascii="Helvetica" w:hAnsi="Helvetica" w:cs="Helvetica"/>
          <w:color w:val="000000"/>
          <w:sz w:val="22"/>
          <w:szCs w:val="22"/>
        </w:rPr>
        <w:t>and Toms Cove. North of Chincoteag</w:t>
      </w:r>
      <w:r w:rsidR="00A21362">
        <w:rPr>
          <w:rFonts w:ascii="Helvetica" w:hAnsi="Helvetica" w:cs="Helvetica"/>
          <w:color w:val="000000"/>
          <w:sz w:val="22"/>
          <w:szCs w:val="22"/>
        </w:rPr>
        <w:t>u</w:t>
      </w:r>
      <w:r w:rsidR="000B475D">
        <w:rPr>
          <w:rFonts w:ascii="Helvetica" w:hAnsi="Helvetica" w:cs="Helvetica"/>
          <w:color w:val="000000"/>
          <w:sz w:val="22"/>
          <w:szCs w:val="22"/>
        </w:rPr>
        <w:t>e</w:t>
      </w:r>
      <w:r w:rsidR="00A21362">
        <w:rPr>
          <w:rFonts w:ascii="Helvetica" w:hAnsi="Helvetica" w:cs="Helvetica"/>
          <w:color w:val="000000"/>
          <w:sz w:val="22"/>
          <w:szCs w:val="22"/>
        </w:rPr>
        <w:t>,</w:t>
      </w:r>
      <w:r w:rsidR="000B475D">
        <w:rPr>
          <w:rFonts w:ascii="Helvetica" w:hAnsi="Helvetica" w:cs="Helvetica"/>
          <w:color w:val="000000"/>
          <w:sz w:val="22"/>
          <w:szCs w:val="22"/>
        </w:rPr>
        <w:t xml:space="preserve"> the bays take </w:t>
      </w:r>
      <w:r w:rsidR="00A21362">
        <w:rPr>
          <w:rFonts w:ascii="Helvetica" w:hAnsi="Helvetica" w:cs="Helvetica"/>
          <w:color w:val="000000"/>
          <w:sz w:val="22"/>
          <w:szCs w:val="22"/>
        </w:rPr>
        <w:t xml:space="preserve">on </w:t>
      </w:r>
      <w:r w:rsidR="000B475D">
        <w:rPr>
          <w:rFonts w:ascii="Helvetica" w:hAnsi="Helvetica" w:cs="Helvetica"/>
          <w:color w:val="000000"/>
          <w:sz w:val="22"/>
          <w:szCs w:val="22"/>
        </w:rPr>
        <w:t xml:space="preserve">larger form with small bays within the rather large inland bays existing behind </w:t>
      </w:r>
      <w:r w:rsidR="00D237F0">
        <w:rPr>
          <w:rFonts w:ascii="Helvetica" w:hAnsi="Helvetica" w:cs="Helvetica"/>
          <w:color w:val="000000"/>
          <w:sz w:val="22"/>
          <w:szCs w:val="22"/>
        </w:rPr>
        <w:t>well-defined</w:t>
      </w:r>
      <w:r w:rsidR="000B475D">
        <w:rPr>
          <w:rFonts w:ascii="Helvetica" w:hAnsi="Helvetica" w:cs="Helvetica"/>
          <w:color w:val="000000"/>
          <w:sz w:val="22"/>
          <w:szCs w:val="22"/>
        </w:rPr>
        <w:t xml:space="preserve"> barrier islands or mainland. Chincoteague, </w:t>
      </w:r>
      <w:proofErr w:type="spellStart"/>
      <w:r w:rsidR="000B475D">
        <w:rPr>
          <w:rFonts w:ascii="Helvetica" w:hAnsi="Helvetica" w:cs="Helvetica"/>
          <w:color w:val="000000"/>
          <w:sz w:val="22"/>
          <w:szCs w:val="22"/>
        </w:rPr>
        <w:t>Sinepuxent</w:t>
      </w:r>
      <w:proofErr w:type="spellEnd"/>
      <w:r w:rsidR="000B475D">
        <w:rPr>
          <w:rFonts w:ascii="Helvetica" w:hAnsi="Helvetica" w:cs="Helvetica"/>
          <w:color w:val="000000"/>
          <w:sz w:val="22"/>
          <w:szCs w:val="22"/>
        </w:rPr>
        <w:t xml:space="preserve">, Isle of Wight, </w:t>
      </w:r>
      <w:proofErr w:type="spellStart"/>
      <w:r w:rsidR="000B475D">
        <w:rPr>
          <w:rFonts w:ascii="Helvetica" w:hAnsi="Helvetica" w:cs="Helvetica"/>
          <w:color w:val="000000"/>
          <w:sz w:val="22"/>
          <w:szCs w:val="22"/>
        </w:rPr>
        <w:t>Assawoman</w:t>
      </w:r>
      <w:proofErr w:type="spellEnd"/>
      <w:r w:rsidR="000B475D">
        <w:rPr>
          <w:rFonts w:ascii="Helvetica" w:hAnsi="Helvetica" w:cs="Helvetica"/>
          <w:color w:val="000000"/>
          <w:sz w:val="22"/>
          <w:szCs w:val="22"/>
        </w:rPr>
        <w:t xml:space="preserve">, Little </w:t>
      </w:r>
      <w:proofErr w:type="spellStart"/>
      <w:r w:rsidR="000B475D">
        <w:rPr>
          <w:rFonts w:ascii="Helvetica" w:hAnsi="Helvetica" w:cs="Helvetica"/>
          <w:color w:val="000000"/>
          <w:sz w:val="22"/>
          <w:szCs w:val="22"/>
        </w:rPr>
        <w:t>Assawoman</w:t>
      </w:r>
      <w:proofErr w:type="spellEnd"/>
      <w:r w:rsidR="000B475D">
        <w:rPr>
          <w:rFonts w:ascii="Helvetica" w:hAnsi="Helvetica" w:cs="Helvetica"/>
          <w:color w:val="000000"/>
          <w:sz w:val="22"/>
          <w:szCs w:val="22"/>
        </w:rPr>
        <w:t>, Indian River and Rehoboth Bays</w:t>
      </w:r>
      <w:r w:rsidR="00660720">
        <w:rPr>
          <w:rFonts w:ascii="Helvetica" w:hAnsi="Helvetica" w:cs="Helvetica"/>
          <w:color w:val="000000"/>
          <w:sz w:val="22"/>
          <w:szCs w:val="22"/>
        </w:rPr>
        <w:t xml:space="preserve"> are</w:t>
      </w:r>
      <w:r w:rsidR="00592DE8">
        <w:rPr>
          <w:rFonts w:ascii="Helvetica" w:hAnsi="Helvetica" w:cs="Helvetica"/>
          <w:color w:val="000000"/>
          <w:sz w:val="22"/>
          <w:szCs w:val="22"/>
        </w:rPr>
        <w:t xml:space="preserve"> all</w:t>
      </w:r>
      <w:r w:rsidR="00660720">
        <w:rPr>
          <w:rFonts w:ascii="Helvetica" w:hAnsi="Helvetica" w:cs="Helvetica"/>
          <w:color w:val="000000"/>
          <w:sz w:val="22"/>
          <w:szCs w:val="22"/>
        </w:rPr>
        <w:t xml:space="preserve"> larger bays existing within the northern portion of the study area. Note, the small bays in Virginia are subject to higher rates of erosion as they are poorly protected from the Atlantic Ocean</w:t>
      </w:r>
      <w:r w:rsidR="00592DE8">
        <w:rPr>
          <w:rFonts w:ascii="Helvetica" w:hAnsi="Helvetica" w:cs="Helvetica"/>
          <w:color w:val="000000"/>
          <w:sz w:val="22"/>
          <w:szCs w:val="22"/>
        </w:rPr>
        <w:t xml:space="preserve"> </w:t>
      </w:r>
      <w:r w:rsidR="00C90999">
        <w:rPr>
          <w:rFonts w:ascii="Helvetica" w:hAnsi="Helvetica" w:cs="Helvetica"/>
          <w:color w:val="000000"/>
          <w:sz w:val="22"/>
          <w:szCs w:val="22"/>
        </w:rPr>
        <w:fldChar w:fldCharType="begin" w:fldLock="1"/>
      </w:r>
      <w:r w:rsidR="00345B4E">
        <w:rPr>
          <w:rFonts w:ascii="Helvetica" w:hAnsi="Helvetica" w:cs="Helvetica"/>
          <w:color w:val="000000"/>
          <w:sz w:val="22"/>
          <w:szCs w:val="22"/>
        </w:rPr>
        <w:instrText>ADDIN CSL_CITATION {"citationItems":[{"id":"ITEM-1","itemData":{"DOI":"10.1016/j.geomorph.2012.11.025","ISSN":"0169555X","abstract":"An increasing need exists for regional-scale measurements of shoreline change to aid in management and planning decisions over a broad portion of the coast and to inform assessments of coastal vulnerabilities and hazards. A recent dataset of regional shoreline change, covering a large portion of the U.S. East coast (New England and Mid-Atlantic), provides rates of shoreline change over historical (~. 150. years) and recent (25-30. years) time periods making it ideal for a broad assessment of the regional variation of shoreline change, and the natural and human-induced influences on coastal behavior. The variable coastal landforms of the region provide an opportunity to investigate how specific geomorphic landforms relate to the spatial variability of shoreline change. In addition to natural influences on the rates of change, we examine the effects that development and human modifications to the coastline have on the measurements of regional shoreline change.Regional variation in the rates of shoreline change is a function of the dominant type and distribution of coastal landform as well as the relative amount of human development. Our results indicate that geomorphology has measurable influence on shoreline change rates. Anthropogenic impacts are found to be greater along the more densely developed and modified portion of the coast where jetties at engineered inlets impound large volumes of sediment resulting in extreme but discrete progradation updrift of jetties. This produces a shift in averaged values of rates that may mask the natural long-term record. Additionally, a strong correlation is found to exist between rates of shoreline change and relative level of human development. Using a geomorphic characterization of the types of coastal landform as a guide for expected relative rates of change, we found that the shoreline appears to be changing naturally only along sparsely developed coasts. Even modest amounts of development influence the rates of change and the human imprint override the geomorphic signal. The study demonstrates that human activities associated with creating and maintaining coastal infrastructure alter the natural behavior of the coast over hundreds of kilometers and time spans greater than a century. This suggests that future assessments of vulnerability, based largely on rates of change along developed coastlines, need to take the role of human alterations into account. © 2012.","author":[{"dropping-particle":"","family":"Hapke","given":"Cheryl J.","non-dropping-particle":"","parse-names":false,"suffix":""},{"dropping-particle":"","family":"Kratzmann","given":"Meredith G.","non-dropping-particle":"","parse-names":false,"suffix":""},{"dropping-particle":"","family":"Himmelstoss","given":"Emily A.","non-dropping-particle":"","parse-names":false,"suffix":""}],"container-title":"Geomorphology","id":"ITEM-1","issued":{"date-parts":[["2013"]]},"page":"160-170","publisher":"Elsevier B.V.","title":"Geomorphic and human influence on large-scale coastal change","type":"article-journal","volume":"199"},"uris":["http://www.mendeley.com/documents/?uuid=53e3a0d6-aab1-4c65-9342-cbd662d38e78"]}],"mendeley":{"formattedCitation":"(Hapke et al., 2013)","plainTextFormattedCitation":"(Hapke et al., 2013)","previouslyFormattedCitation":"(Hapke et al., 2013)"},"properties":{"noteIndex":0},"schema":"https://github.com/citation-style-language/schema/raw/master/csl-citation.json"}</w:instrText>
      </w:r>
      <w:r w:rsidR="00C90999">
        <w:rPr>
          <w:rFonts w:ascii="Helvetica" w:hAnsi="Helvetica" w:cs="Helvetica"/>
          <w:color w:val="000000"/>
          <w:sz w:val="22"/>
          <w:szCs w:val="22"/>
        </w:rPr>
        <w:fldChar w:fldCharType="separate"/>
      </w:r>
      <w:r w:rsidR="00C6118C" w:rsidRPr="00C6118C">
        <w:rPr>
          <w:rFonts w:ascii="Helvetica" w:hAnsi="Helvetica" w:cs="Helvetica"/>
          <w:noProof/>
          <w:color w:val="000000"/>
          <w:sz w:val="22"/>
          <w:szCs w:val="22"/>
        </w:rPr>
        <w:t>(Hapke et al., 2013)</w:t>
      </w:r>
      <w:r w:rsidR="00C90999">
        <w:rPr>
          <w:rFonts w:ascii="Helvetica" w:hAnsi="Helvetica" w:cs="Helvetica"/>
          <w:color w:val="000000"/>
          <w:sz w:val="22"/>
          <w:szCs w:val="22"/>
        </w:rPr>
        <w:fldChar w:fldCharType="end"/>
      </w:r>
      <w:r w:rsidR="00C90999">
        <w:rPr>
          <w:rFonts w:ascii="Helvetica" w:hAnsi="Helvetica" w:cs="Helvetica"/>
          <w:color w:val="000000"/>
          <w:sz w:val="22"/>
          <w:szCs w:val="22"/>
        </w:rPr>
        <w:t xml:space="preserve">. </w:t>
      </w:r>
    </w:p>
    <w:p w14:paraId="7F7DE15A" w14:textId="77777777" w:rsidR="00025B46" w:rsidRPr="00025B46" w:rsidRDefault="00025B46" w:rsidP="00DC0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E163998" w14:textId="2DCF2323" w:rsidR="00DC046D" w:rsidRDefault="00DC046D" w:rsidP="00DC0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025B46">
        <w:rPr>
          <w:rFonts w:ascii="Helvetica" w:hAnsi="Helvetica" w:cs="Helvetica"/>
          <w:b/>
          <w:color w:val="000000"/>
          <w:sz w:val="22"/>
          <w:szCs w:val="22"/>
        </w:rPr>
        <w:t xml:space="preserve">Zone 8: Onancock, Virginia to Taylors Island, Maryland: </w:t>
      </w:r>
      <w:r w:rsidR="005D22D4" w:rsidRPr="00025B46">
        <w:rPr>
          <w:rFonts w:ascii="Helvetica" w:hAnsi="Helvetica" w:cs="Helvetica"/>
          <w:color w:val="000000"/>
          <w:sz w:val="22"/>
          <w:szCs w:val="22"/>
        </w:rPr>
        <w:t>USDA-NRCS LRR T (Atlantic and Gulf Coast Lowland Forest and Crop Region), MLRA 15</w:t>
      </w:r>
      <w:r w:rsidR="00ED0E49">
        <w:rPr>
          <w:rFonts w:ascii="Helvetica" w:hAnsi="Helvetica" w:cs="Helvetica"/>
          <w:color w:val="000000"/>
          <w:sz w:val="22"/>
          <w:szCs w:val="22"/>
        </w:rPr>
        <w:t>3</w:t>
      </w:r>
      <w:r w:rsidR="005D22D4" w:rsidRPr="00025B46">
        <w:rPr>
          <w:rFonts w:ascii="Helvetica" w:hAnsi="Helvetica" w:cs="Helvetica"/>
          <w:color w:val="000000"/>
          <w:sz w:val="22"/>
          <w:szCs w:val="22"/>
        </w:rPr>
        <w:t xml:space="preserve">D (Northern tidewater area). </w:t>
      </w:r>
      <w:r w:rsidRPr="00025B46">
        <w:rPr>
          <w:rFonts w:ascii="Helvetica" w:hAnsi="Helvetica" w:cs="Helvetica"/>
          <w:color w:val="000000"/>
          <w:sz w:val="22"/>
          <w:szCs w:val="22"/>
        </w:rPr>
        <w:t xml:space="preserve">Soils </w:t>
      </w:r>
      <w:r w:rsidR="00025B46">
        <w:rPr>
          <w:rFonts w:ascii="Helvetica" w:hAnsi="Helvetica" w:cs="Helvetica"/>
          <w:color w:val="000000"/>
          <w:sz w:val="22"/>
          <w:szCs w:val="22"/>
        </w:rPr>
        <w:t xml:space="preserve">within MLRA 153D </w:t>
      </w:r>
      <w:r w:rsidRPr="00025B46">
        <w:rPr>
          <w:rFonts w:ascii="Helvetica" w:hAnsi="Helvetica" w:cs="Helvetica"/>
          <w:color w:val="000000"/>
          <w:sz w:val="22"/>
          <w:szCs w:val="22"/>
        </w:rPr>
        <w:t xml:space="preserve">comprise of predominately </w:t>
      </w:r>
      <w:proofErr w:type="spellStart"/>
      <w:r w:rsidR="004E53E4" w:rsidRPr="00025B46">
        <w:rPr>
          <w:rFonts w:ascii="Helvetica" w:hAnsi="Helvetica" w:cs="Helvetica"/>
          <w:color w:val="000000"/>
          <w:sz w:val="22"/>
          <w:szCs w:val="22"/>
        </w:rPr>
        <w:t>utlisols</w:t>
      </w:r>
      <w:proofErr w:type="spellEnd"/>
      <w:r w:rsidR="004E53E4" w:rsidRPr="00025B46">
        <w:rPr>
          <w:rFonts w:ascii="Helvetica" w:hAnsi="Helvetica" w:cs="Helvetica"/>
          <w:color w:val="000000"/>
          <w:sz w:val="22"/>
          <w:szCs w:val="22"/>
        </w:rPr>
        <w:t xml:space="preserve">, </w:t>
      </w:r>
      <w:proofErr w:type="spellStart"/>
      <w:r w:rsidRPr="00025B46">
        <w:rPr>
          <w:rFonts w:ascii="Helvetica" w:hAnsi="Helvetica" w:cs="Helvetica"/>
          <w:color w:val="000000"/>
          <w:sz w:val="22"/>
          <w:szCs w:val="22"/>
        </w:rPr>
        <w:t>histosols</w:t>
      </w:r>
      <w:proofErr w:type="spellEnd"/>
      <w:r w:rsidR="005D22D4" w:rsidRPr="00025B46">
        <w:rPr>
          <w:rFonts w:ascii="Helvetica" w:hAnsi="Helvetica" w:cs="Helvetica"/>
          <w:color w:val="000000"/>
          <w:sz w:val="22"/>
          <w:szCs w:val="22"/>
        </w:rPr>
        <w:t>,</w:t>
      </w:r>
      <w:r w:rsidR="00BA733B" w:rsidRPr="00025B46">
        <w:rPr>
          <w:rFonts w:ascii="Helvetica" w:hAnsi="Helvetica" w:cs="Helvetica"/>
          <w:color w:val="000000"/>
          <w:sz w:val="22"/>
          <w:szCs w:val="22"/>
        </w:rPr>
        <w:t xml:space="preserve"> </w:t>
      </w:r>
      <w:proofErr w:type="spellStart"/>
      <w:r w:rsidRPr="00025B46">
        <w:rPr>
          <w:rFonts w:ascii="Helvetica" w:hAnsi="Helvetica" w:cs="Helvetica"/>
          <w:color w:val="000000"/>
          <w:sz w:val="22"/>
          <w:szCs w:val="22"/>
        </w:rPr>
        <w:t>entisols</w:t>
      </w:r>
      <w:proofErr w:type="spellEnd"/>
      <w:r w:rsidR="005D22D4" w:rsidRPr="00025B46">
        <w:rPr>
          <w:rFonts w:ascii="Helvetica" w:hAnsi="Helvetica" w:cs="Helvetica"/>
          <w:color w:val="000000"/>
          <w:sz w:val="22"/>
          <w:szCs w:val="22"/>
        </w:rPr>
        <w:t xml:space="preserve">, </w:t>
      </w:r>
      <w:proofErr w:type="spellStart"/>
      <w:r w:rsidR="005D22D4" w:rsidRPr="00025B46">
        <w:rPr>
          <w:rFonts w:ascii="Helvetica" w:hAnsi="Helvetica" w:cs="Helvetica"/>
          <w:color w:val="000000"/>
          <w:sz w:val="22"/>
          <w:szCs w:val="22"/>
        </w:rPr>
        <w:t>spodosols</w:t>
      </w:r>
      <w:proofErr w:type="spellEnd"/>
      <w:r w:rsidR="005D22D4" w:rsidRPr="00025B46">
        <w:rPr>
          <w:rFonts w:ascii="Helvetica" w:hAnsi="Helvetica" w:cs="Helvetica"/>
          <w:color w:val="000000"/>
          <w:sz w:val="22"/>
          <w:szCs w:val="22"/>
        </w:rPr>
        <w:t xml:space="preserve"> and </w:t>
      </w:r>
      <w:proofErr w:type="spellStart"/>
      <w:r w:rsidR="005D22D4" w:rsidRPr="00025B46">
        <w:rPr>
          <w:rFonts w:ascii="Helvetica" w:hAnsi="Helvetica" w:cs="Helvetica"/>
          <w:color w:val="000000"/>
          <w:sz w:val="22"/>
          <w:szCs w:val="22"/>
        </w:rPr>
        <w:t>inceptisols</w:t>
      </w:r>
      <w:proofErr w:type="spellEnd"/>
      <w:r w:rsidRPr="00025B46">
        <w:rPr>
          <w:rFonts w:ascii="Helvetica" w:hAnsi="Helvetica" w:cs="Helvetica"/>
          <w:color w:val="000000"/>
          <w:sz w:val="22"/>
          <w:szCs w:val="22"/>
        </w:rPr>
        <w:t xml:space="preserve"> soil orders within coastal plain deposited sediments</w:t>
      </w:r>
      <w:r w:rsidR="00A21362">
        <w:rPr>
          <w:rFonts w:ascii="Helvetica" w:hAnsi="Helvetica" w:cs="Helvetica"/>
          <w:color w:val="000000"/>
          <w:sz w:val="22"/>
          <w:szCs w:val="22"/>
        </w:rPr>
        <w:t xml:space="preserve">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A21362">
        <w:rPr>
          <w:rFonts w:ascii="Helvetica" w:hAnsi="Helvetica" w:cs="Helvetica"/>
          <w:color w:val="000000"/>
          <w:sz w:val="22"/>
          <w:szCs w:val="22"/>
        </w:rPr>
        <w:t xml:space="preserve">. </w:t>
      </w:r>
      <w:r w:rsidR="004051FF">
        <w:rPr>
          <w:rFonts w:ascii="Helvetica" w:hAnsi="Helvetica" w:cs="Helvetica"/>
          <w:color w:val="000000"/>
          <w:sz w:val="22"/>
          <w:szCs w:val="22"/>
        </w:rPr>
        <w:t xml:space="preserve">In agricultural areas, cultivated </w:t>
      </w:r>
      <w:proofErr w:type="spellStart"/>
      <w:r w:rsidR="004051FF">
        <w:rPr>
          <w:rFonts w:ascii="Helvetica" w:hAnsi="Helvetica" w:cs="Helvetica"/>
          <w:color w:val="000000"/>
          <w:sz w:val="22"/>
          <w:szCs w:val="22"/>
        </w:rPr>
        <w:t>alfisols</w:t>
      </w:r>
      <w:proofErr w:type="spellEnd"/>
      <w:r w:rsidR="004051FF">
        <w:rPr>
          <w:rFonts w:ascii="Helvetica" w:hAnsi="Helvetica" w:cs="Helvetica"/>
          <w:color w:val="000000"/>
          <w:sz w:val="22"/>
          <w:szCs w:val="22"/>
        </w:rPr>
        <w:t xml:space="preserve"> do exist, in addition to once freshwater non-tidal wetlands receiving </w:t>
      </w:r>
      <w:proofErr w:type="spellStart"/>
      <w:r w:rsidR="004051FF">
        <w:rPr>
          <w:rFonts w:ascii="Helvetica" w:hAnsi="Helvetica" w:cs="Helvetica"/>
          <w:color w:val="000000"/>
          <w:sz w:val="22"/>
          <w:szCs w:val="22"/>
        </w:rPr>
        <w:t>haline</w:t>
      </w:r>
      <w:proofErr w:type="spellEnd"/>
      <w:r w:rsidR="004051FF">
        <w:rPr>
          <w:rFonts w:ascii="Helvetica" w:hAnsi="Helvetica" w:cs="Helvetica"/>
          <w:color w:val="000000"/>
          <w:sz w:val="22"/>
          <w:szCs w:val="22"/>
        </w:rPr>
        <w:t xml:space="preserve"> waters (becoming forested seasonally tidal or tidal wetlands) and changing the base saturation of the once wetland </w:t>
      </w:r>
      <w:proofErr w:type="spellStart"/>
      <w:r w:rsidR="004051FF">
        <w:rPr>
          <w:rFonts w:ascii="Helvetica" w:hAnsi="Helvetica" w:cs="Helvetica"/>
          <w:color w:val="000000"/>
          <w:sz w:val="22"/>
          <w:szCs w:val="22"/>
        </w:rPr>
        <w:t>ultisols</w:t>
      </w:r>
      <w:proofErr w:type="spellEnd"/>
      <w:r w:rsidR="004051FF">
        <w:rPr>
          <w:rFonts w:ascii="Helvetica" w:hAnsi="Helvetica" w:cs="Helvetica"/>
          <w:color w:val="000000"/>
          <w:sz w:val="22"/>
          <w:szCs w:val="22"/>
        </w:rPr>
        <w:t xml:space="preserve"> to wetland </w:t>
      </w:r>
      <w:proofErr w:type="spellStart"/>
      <w:r w:rsidR="004051FF">
        <w:rPr>
          <w:rFonts w:ascii="Helvetica" w:hAnsi="Helvetica" w:cs="Helvetica"/>
          <w:color w:val="000000"/>
          <w:sz w:val="22"/>
          <w:szCs w:val="22"/>
        </w:rPr>
        <w:t>alfisols</w:t>
      </w:r>
      <w:proofErr w:type="spellEnd"/>
      <w:r w:rsidR="004051FF" w:rsidRPr="00025B46">
        <w:rPr>
          <w:rFonts w:ascii="Helvetica" w:hAnsi="Helvetica" w:cs="Helvetica"/>
          <w:color w:val="000000"/>
          <w:sz w:val="22"/>
          <w:szCs w:val="22"/>
        </w:rPr>
        <w:t xml:space="preserve">. </w:t>
      </w:r>
      <w:r w:rsidR="005D22D4" w:rsidRPr="00025B46">
        <w:rPr>
          <w:rFonts w:ascii="Helvetica" w:hAnsi="Helvetica" w:cs="Helvetica"/>
          <w:color w:val="000000"/>
          <w:sz w:val="22"/>
          <w:szCs w:val="22"/>
        </w:rPr>
        <w:t xml:space="preserve">The landscape is gently sloping coastal plain made up of unconsolidated sand, silt and clay deposited by ancient rivers as continental sediments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76256F">
        <w:rPr>
          <w:rFonts w:ascii="Helvetica" w:hAnsi="Helvetica" w:cs="Helvetica"/>
          <w:color w:val="000000"/>
          <w:sz w:val="22"/>
          <w:szCs w:val="22"/>
        </w:rPr>
        <w:t>.</w:t>
      </w:r>
      <w:r w:rsidRPr="00025B46">
        <w:rPr>
          <w:rFonts w:ascii="Helvetica" w:hAnsi="Helvetica" w:cs="Helvetica"/>
          <w:color w:val="000000"/>
          <w:sz w:val="22"/>
          <w:szCs w:val="22"/>
        </w:rPr>
        <w:t xml:space="preserve"> Soil temperature regimes are mesic</w:t>
      </w:r>
      <w:r w:rsidR="00025B46" w:rsidRPr="00025B46">
        <w:rPr>
          <w:rFonts w:ascii="Helvetica" w:hAnsi="Helvetica" w:cs="Helvetica"/>
          <w:color w:val="000000"/>
          <w:sz w:val="22"/>
          <w:szCs w:val="22"/>
        </w:rPr>
        <w:t xml:space="preserve">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592DE8">
        <w:rPr>
          <w:rFonts w:ascii="Helvetica" w:hAnsi="Helvetica" w:cs="Helvetica"/>
          <w:color w:val="000000"/>
          <w:sz w:val="22"/>
          <w:szCs w:val="22"/>
        </w:rPr>
        <w:t xml:space="preserve"> </w:t>
      </w:r>
      <w:r w:rsidR="00025B46" w:rsidRPr="00025B46">
        <w:rPr>
          <w:rFonts w:ascii="Helvetica" w:hAnsi="Helvetica" w:cs="Helvetica"/>
          <w:color w:val="000000"/>
          <w:sz w:val="22"/>
          <w:szCs w:val="22"/>
        </w:rPr>
        <w:t>with aquic or udic moisture regimes</w:t>
      </w:r>
      <w:r w:rsidR="00025B46">
        <w:rPr>
          <w:rFonts w:ascii="Helvetica" w:hAnsi="Helvetica" w:cs="Helvetica"/>
          <w:color w:val="000000"/>
          <w:sz w:val="22"/>
          <w:szCs w:val="22"/>
        </w:rPr>
        <w:t xml:space="preserve"> throughout the MLRA 153D</w:t>
      </w:r>
      <w:r w:rsidR="005D22D4" w:rsidRPr="00025B46">
        <w:rPr>
          <w:rFonts w:ascii="Helvetica" w:hAnsi="Helvetica" w:cs="Helvetica"/>
          <w:color w:val="000000"/>
          <w:sz w:val="22"/>
          <w:szCs w:val="22"/>
        </w:rPr>
        <w:t>.</w:t>
      </w:r>
      <w:r w:rsidR="00025B46" w:rsidRPr="00025B46">
        <w:rPr>
          <w:rFonts w:ascii="Helvetica" w:hAnsi="Helvetica" w:cs="Helvetica"/>
          <w:color w:val="000000"/>
          <w:sz w:val="22"/>
          <w:szCs w:val="22"/>
        </w:rPr>
        <w:t xml:space="preserve"> Tidal marsh soils are predominately very poorly drained</w:t>
      </w:r>
      <w:r w:rsidR="00F76F0A">
        <w:rPr>
          <w:rFonts w:ascii="Helvetica" w:hAnsi="Helvetica" w:cs="Helvetica"/>
          <w:color w:val="000000"/>
          <w:sz w:val="22"/>
          <w:szCs w:val="22"/>
        </w:rPr>
        <w:t>,</w:t>
      </w:r>
      <w:r w:rsidR="00025B46" w:rsidRPr="00025B46">
        <w:rPr>
          <w:rFonts w:ascii="Helvetica" w:hAnsi="Helvetica" w:cs="Helvetica"/>
          <w:color w:val="000000"/>
          <w:sz w:val="22"/>
          <w:szCs w:val="22"/>
        </w:rPr>
        <w:t xml:space="preserve"> </w:t>
      </w:r>
      <w:proofErr w:type="spellStart"/>
      <w:r w:rsidR="00025B46" w:rsidRPr="00025B46">
        <w:rPr>
          <w:rFonts w:ascii="Helvetica" w:hAnsi="Helvetica" w:cs="Helvetica"/>
          <w:color w:val="000000"/>
          <w:sz w:val="22"/>
          <w:szCs w:val="22"/>
        </w:rPr>
        <w:t>Sulfihemists</w:t>
      </w:r>
      <w:proofErr w:type="spellEnd"/>
      <w:r w:rsidR="00025B46" w:rsidRPr="00025B46">
        <w:rPr>
          <w:rFonts w:ascii="Helvetica" w:hAnsi="Helvetica" w:cs="Helvetica"/>
          <w:color w:val="000000"/>
          <w:sz w:val="22"/>
          <w:szCs w:val="22"/>
        </w:rPr>
        <w:t xml:space="preserve"> and </w:t>
      </w:r>
      <w:proofErr w:type="spellStart"/>
      <w:r w:rsidR="00025B46" w:rsidRPr="00025B46">
        <w:rPr>
          <w:rFonts w:ascii="Helvetica" w:hAnsi="Helvetica" w:cs="Helvetica"/>
          <w:color w:val="000000"/>
          <w:sz w:val="22"/>
          <w:szCs w:val="22"/>
        </w:rPr>
        <w:t>Sulfaquents</w:t>
      </w:r>
      <w:proofErr w:type="spellEnd"/>
      <w:r w:rsidR="00025B46" w:rsidRPr="00025B46">
        <w:rPr>
          <w:rFonts w:ascii="Helvetica" w:hAnsi="Helvetica" w:cs="Helvetica"/>
          <w:color w:val="000000"/>
          <w:sz w:val="22"/>
          <w:szCs w:val="22"/>
        </w:rPr>
        <w:t xml:space="preserve">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025B46" w:rsidRPr="00025B46">
        <w:rPr>
          <w:rFonts w:ascii="Helvetica" w:hAnsi="Helvetica" w:cs="Helvetica"/>
          <w:color w:val="000000"/>
          <w:sz w:val="22"/>
          <w:szCs w:val="22"/>
        </w:rPr>
        <w:t>.</w:t>
      </w:r>
      <w:r w:rsidR="005D22D4" w:rsidRPr="00025B46">
        <w:rPr>
          <w:rFonts w:ascii="Helvetica" w:hAnsi="Helvetica" w:cs="Helvetica"/>
          <w:color w:val="000000"/>
          <w:sz w:val="22"/>
          <w:szCs w:val="22"/>
        </w:rPr>
        <w:t xml:space="preserve"> Average annual precipitation is 965 to 1,145 mm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76256F">
        <w:rPr>
          <w:rFonts w:ascii="Helvetica" w:hAnsi="Helvetica" w:cs="Helvetica"/>
          <w:color w:val="000000"/>
          <w:sz w:val="22"/>
          <w:szCs w:val="22"/>
        </w:rPr>
        <w:t xml:space="preserve"> </w:t>
      </w:r>
      <w:r w:rsidR="005D22D4" w:rsidRPr="00025B46">
        <w:rPr>
          <w:rFonts w:ascii="Helvetica" w:hAnsi="Helvetica" w:cs="Helvetica"/>
          <w:color w:val="000000"/>
          <w:sz w:val="22"/>
          <w:szCs w:val="22"/>
        </w:rPr>
        <w:t>with average snowfall of 15 cm</w:t>
      </w:r>
      <w:r w:rsidR="00025B46">
        <w:rPr>
          <w:rFonts w:ascii="Helvetica" w:hAnsi="Helvetica" w:cs="Helvetica"/>
          <w:color w:val="000000"/>
          <w:sz w:val="22"/>
          <w:szCs w:val="22"/>
        </w:rPr>
        <w:t xml:space="preserve"> </w:t>
      </w:r>
      <w:r w:rsidR="00ED0E49">
        <w:rPr>
          <w:rFonts w:ascii="Helvetica" w:hAnsi="Helvetica" w:cs="Helvetica"/>
          <w:color w:val="000000"/>
          <w:sz w:val="22"/>
          <w:szCs w:val="22"/>
        </w:rPr>
        <w:t xml:space="preserve">to none in some years of the very southern portion of Delmarva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5D22D4" w:rsidRPr="00025B46">
        <w:rPr>
          <w:rFonts w:ascii="Helvetica" w:hAnsi="Helvetica" w:cs="Helvetica"/>
          <w:color w:val="000000"/>
          <w:sz w:val="22"/>
          <w:szCs w:val="22"/>
        </w:rPr>
        <w:t>.</w:t>
      </w:r>
      <w:r w:rsidR="00025B46">
        <w:rPr>
          <w:rFonts w:ascii="Helvetica" w:hAnsi="Helvetica" w:cs="Helvetica"/>
          <w:color w:val="000000"/>
          <w:sz w:val="22"/>
          <w:szCs w:val="22"/>
        </w:rPr>
        <w:t xml:space="preserve"> Precipitation is noted to be evenly distributed throughout the year.</w:t>
      </w:r>
      <w:r w:rsidR="005D22D4" w:rsidRPr="00025B46">
        <w:rPr>
          <w:rFonts w:ascii="Helvetica" w:hAnsi="Helvetica" w:cs="Helvetica"/>
          <w:color w:val="000000"/>
          <w:sz w:val="22"/>
          <w:szCs w:val="22"/>
        </w:rPr>
        <w:t xml:space="preserve"> Average annual temperature is 11 to 15 degrees C with an average of 220 freeze free days</w:t>
      </w:r>
      <w:r w:rsidR="00025B46" w:rsidRPr="00025B46">
        <w:rPr>
          <w:rFonts w:ascii="Helvetica" w:hAnsi="Helvetica" w:cs="Helvetica"/>
          <w:color w:val="000000"/>
          <w:sz w:val="22"/>
          <w:szCs w:val="22"/>
        </w:rPr>
        <w:t xml:space="preserve">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{"citationItems":[{"id":"ITEM-1","itemData":{"ISBN":"United States Department of Agriculture Handbook 296","abstract":"United States Department of Agriculture, Natural Resources Conservation Service. 2006. Land Resource Regions and Major Land Resource Areas of the United States, the Caribbean, and the Pacific Basin. U.S. Department of Agriculture Handbook 296","author":[{"dropping-particle":"","family":"US Department of Agriculture","given":"","non-dropping-particle":"","parse-names":false,"suffix":""}],"container-title":"United States Department of AgricultureHandbook","id":"ITEM-1","issue":"296","issued":{"date-parts":[["2006"]]},"page":"1–669","title":"Land Resource Regions and Major Land Resource Areas of the United States, the Caribbean,and the Pacific Basin","type":"article-journal"},"uris":["http://www.mendeley.com/documents/?uuid=dce89ec0-3a12-44d8-b582-85678d3340db"]}],"mendeley":{"formattedCitation":"(US Department of Agriculture, 2006)","plainTextFormattedCitation":"(US Department of Agriculture, 2006)","previouslyFormattedCitation":"(US Department of Agriculture, 2006)"},"properties":{"noteIndex":0},"schema":"https://github.com/citation-style-language/schema/raw/master/csl-citation.json"}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(US Department of Agriculture, 2006)</w:t>
      </w:r>
      <w:r w:rsidR="0076256F">
        <w:rPr>
          <w:rFonts w:ascii="Helvetica" w:hAnsi="Helvetica" w:cs="Helvetica"/>
          <w:color w:val="000000"/>
          <w:sz w:val="22"/>
          <w:szCs w:val="22"/>
        </w:rPr>
        <w:fldChar w:fldCharType="end"/>
      </w:r>
      <w:r w:rsidR="005D22D4" w:rsidRPr="00025B46">
        <w:rPr>
          <w:rFonts w:ascii="Helvetica" w:hAnsi="Helvetica" w:cs="Helvetica"/>
          <w:color w:val="000000"/>
          <w:sz w:val="22"/>
          <w:szCs w:val="22"/>
        </w:rPr>
        <w:t xml:space="preserve">. </w:t>
      </w:r>
      <w:r w:rsidR="00D237F0">
        <w:rPr>
          <w:rFonts w:ascii="Helvetica" w:hAnsi="Helvetica" w:cs="Helvetica"/>
          <w:color w:val="000000"/>
          <w:sz w:val="22"/>
          <w:szCs w:val="22"/>
        </w:rPr>
        <w:t>R</w:t>
      </w:r>
      <w:r w:rsidR="0074396F">
        <w:rPr>
          <w:rFonts w:ascii="Helvetica" w:hAnsi="Helvetica" w:cs="Helvetica"/>
          <w:color w:val="000000"/>
          <w:sz w:val="22"/>
          <w:szCs w:val="22"/>
        </w:rPr>
        <w:t xml:space="preserve">ivers </w:t>
      </w:r>
      <w:r w:rsidR="00E20F8C">
        <w:rPr>
          <w:rFonts w:ascii="Helvetica" w:hAnsi="Helvetica" w:cs="Helvetica"/>
          <w:color w:val="000000"/>
          <w:sz w:val="22"/>
          <w:szCs w:val="22"/>
        </w:rPr>
        <w:t xml:space="preserve">draining to and within zone 8: </w:t>
      </w:r>
      <w:r>
        <w:rPr>
          <w:rFonts w:ascii="Helvetica" w:hAnsi="Helvetica" w:cs="Helvetica"/>
          <w:color w:val="000000"/>
          <w:sz w:val="22"/>
          <w:szCs w:val="22"/>
        </w:rPr>
        <w:t xml:space="preserve"> </w:t>
      </w:r>
      <w:r w:rsidR="00E20F8C">
        <w:rPr>
          <w:rFonts w:ascii="Helvetica" w:hAnsi="Helvetica" w:cs="Helvetica"/>
          <w:color w:val="000000"/>
          <w:sz w:val="22"/>
          <w:szCs w:val="22"/>
        </w:rPr>
        <w:t xml:space="preserve">Blackwater, </w:t>
      </w:r>
      <w:proofErr w:type="spellStart"/>
      <w:r w:rsidR="00E20F8C">
        <w:rPr>
          <w:rFonts w:ascii="Helvetica" w:hAnsi="Helvetica" w:cs="Helvetica"/>
          <w:color w:val="000000"/>
          <w:sz w:val="22"/>
          <w:szCs w:val="22"/>
        </w:rPr>
        <w:t>Honga</w:t>
      </w:r>
      <w:proofErr w:type="spellEnd"/>
      <w:r w:rsidR="00E20F8C">
        <w:rPr>
          <w:rFonts w:ascii="Helvetica" w:hAnsi="Helvetica" w:cs="Helvetica"/>
          <w:color w:val="000000"/>
          <w:sz w:val="22"/>
          <w:szCs w:val="22"/>
        </w:rPr>
        <w:t xml:space="preserve">, Nanticoke, </w:t>
      </w:r>
      <w:proofErr w:type="spellStart"/>
      <w:r w:rsidR="00E20F8C">
        <w:rPr>
          <w:rFonts w:ascii="Helvetica" w:hAnsi="Helvetica" w:cs="Helvetica"/>
          <w:color w:val="000000"/>
          <w:sz w:val="22"/>
          <w:szCs w:val="22"/>
        </w:rPr>
        <w:t>Manokin</w:t>
      </w:r>
      <w:proofErr w:type="spellEnd"/>
      <w:r w:rsidR="00E20F8C">
        <w:rPr>
          <w:rFonts w:ascii="Helvetica" w:hAnsi="Helvetica" w:cs="Helvetica"/>
          <w:color w:val="000000"/>
          <w:sz w:val="22"/>
          <w:szCs w:val="22"/>
        </w:rPr>
        <w:t xml:space="preserve">, Big </w:t>
      </w:r>
      <w:proofErr w:type="spellStart"/>
      <w:r w:rsidR="00E20F8C">
        <w:rPr>
          <w:rFonts w:ascii="Helvetica" w:hAnsi="Helvetica" w:cs="Helvetica"/>
          <w:color w:val="000000"/>
          <w:sz w:val="22"/>
          <w:szCs w:val="22"/>
        </w:rPr>
        <w:t>Annemessex</w:t>
      </w:r>
      <w:proofErr w:type="spellEnd"/>
      <w:r w:rsidR="00E20F8C">
        <w:rPr>
          <w:rFonts w:ascii="Helvetica" w:hAnsi="Helvetica" w:cs="Helvetica"/>
          <w:color w:val="000000"/>
          <w:sz w:val="22"/>
          <w:szCs w:val="22"/>
        </w:rPr>
        <w:t xml:space="preserve"> and Pocomoke Rivers (north to south). Zone 8 is entirely within the Ches</w:t>
      </w:r>
      <w:r w:rsidR="00985AB8">
        <w:rPr>
          <w:rFonts w:ascii="Helvetica" w:hAnsi="Helvetica" w:cs="Helvetica"/>
          <w:color w:val="000000"/>
          <w:sz w:val="22"/>
          <w:szCs w:val="22"/>
        </w:rPr>
        <w:t>a</w:t>
      </w:r>
      <w:r w:rsidR="00E20F8C">
        <w:rPr>
          <w:rFonts w:ascii="Helvetica" w:hAnsi="Helvetica" w:cs="Helvetica"/>
          <w:color w:val="000000"/>
          <w:sz w:val="22"/>
          <w:szCs w:val="22"/>
        </w:rPr>
        <w:t xml:space="preserve">peake Bay </w:t>
      </w:r>
      <w:r w:rsidR="004051FF">
        <w:rPr>
          <w:rFonts w:ascii="Helvetica" w:hAnsi="Helvetica" w:cs="Helvetica"/>
          <w:color w:val="000000"/>
          <w:sz w:val="22"/>
          <w:szCs w:val="22"/>
        </w:rPr>
        <w:t xml:space="preserve">watershed </w:t>
      </w:r>
      <w:r w:rsidR="00E20F8C">
        <w:rPr>
          <w:rFonts w:ascii="Helvetica" w:hAnsi="Helvetica" w:cs="Helvetica"/>
          <w:color w:val="000000"/>
          <w:sz w:val="22"/>
          <w:szCs w:val="22"/>
        </w:rPr>
        <w:t>and</w:t>
      </w:r>
      <w:r w:rsidR="004051FF">
        <w:rPr>
          <w:rFonts w:ascii="Helvetica" w:hAnsi="Helvetica" w:cs="Helvetica"/>
          <w:color w:val="000000"/>
          <w:sz w:val="22"/>
          <w:szCs w:val="22"/>
        </w:rPr>
        <w:t xml:space="preserve"> is</w:t>
      </w:r>
      <w:r w:rsidR="00E20F8C">
        <w:rPr>
          <w:rFonts w:ascii="Helvetica" w:hAnsi="Helvetica" w:cs="Helvetica"/>
          <w:color w:val="000000"/>
          <w:sz w:val="22"/>
          <w:szCs w:val="22"/>
        </w:rPr>
        <w:t xml:space="preserve"> situated on the eastern shore</w:t>
      </w:r>
      <w:r w:rsidR="004051FF">
        <w:rPr>
          <w:rFonts w:ascii="Helvetica" w:hAnsi="Helvetica" w:cs="Helvetica"/>
          <w:color w:val="000000"/>
          <w:sz w:val="22"/>
          <w:szCs w:val="22"/>
        </w:rPr>
        <w:t xml:space="preserve"> of Maryland and Virginia</w:t>
      </w:r>
      <w:r w:rsidR="00E20F8C">
        <w:rPr>
          <w:rFonts w:ascii="Helvetica" w:hAnsi="Helvetica" w:cs="Helvetica"/>
          <w:color w:val="000000"/>
          <w:sz w:val="22"/>
          <w:szCs w:val="22"/>
        </w:rPr>
        <w:t>.</w:t>
      </w:r>
      <w:r w:rsidR="000B475D">
        <w:rPr>
          <w:rFonts w:ascii="Helvetica" w:hAnsi="Helvetica" w:cs="Helvetica"/>
          <w:color w:val="000000"/>
          <w:sz w:val="22"/>
          <w:szCs w:val="22"/>
        </w:rPr>
        <w:t xml:space="preserve"> Adjacent to zone 8 and within the Chesapeake Bay are: Tar Bay, Fishing Bay, Tangier Sound and the Pocomoke Sound. </w:t>
      </w:r>
    </w:p>
    <w:p w14:paraId="3E628F20" w14:textId="2134E818" w:rsidR="00D01BA4" w:rsidRDefault="00D01BA4">
      <w:pPr>
        <w:rPr>
          <w:rFonts w:ascii="Helvetica" w:hAnsi="Helvetica"/>
          <w:sz w:val="22"/>
          <w:szCs w:val="22"/>
        </w:rPr>
      </w:pPr>
    </w:p>
    <w:p w14:paraId="514456A6" w14:textId="77777777" w:rsidR="009807B7" w:rsidRDefault="009807B7" w:rsidP="009807B7">
      <w:pPr>
        <w:jc w:val="center"/>
        <w:rPr>
          <w:rFonts w:ascii="Helvetica" w:hAnsi="Helvetica"/>
          <w:sz w:val="22"/>
          <w:szCs w:val="22"/>
        </w:rPr>
      </w:pPr>
      <w:r>
        <w:rPr>
          <w:rFonts w:ascii="Helvetica" w:hAnsi="Helvetica" w:cs="Helvetica"/>
          <w:color w:val="000000"/>
          <w:sz w:val="22"/>
          <w:szCs w:val="22"/>
        </w:rPr>
        <w:t>___________________________________</w:t>
      </w:r>
    </w:p>
    <w:p w14:paraId="0FFB253F" w14:textId="77777777" w:rsidR="009807B7" w:rsidRDefault="009807B7" w:rsidP="009807B7">
      <w:pPr>
        <w:rPr>
          <w:rFonts w:ascii="Helvetica" w:hAnsi="Helvetica"/>
          <w:sz w:val="22"/>
          <w:szCs w:val="22"/>
        </w:rPr>
      </w:pPr>
    </w:p>
    <w:p w14:paraId="05B8B53E" w14:textId="145C3A66" w:rsidR="009807B7" w:rsidRPr="009807B7" w:rsidRDefault="009807B7" w:rsidP="009807B7">
      <w:pPr>
        <w:jc w:val="center"/>
        <w:rPr>
          <w:rFonts w:ascii="Helvetica" w:hAnsi="Helvetica"/>
          <w:b/>
          <w:sz w:val="22"/>
          <w:szCs w:val="22"/>
        </w:rPr>
      </w:pPr>
      <w:r w:rsidRPr="00941590">
        <w:rPr>
          <w:rFonts w:ascii="Helvetica" w:hAnsi="Helvetica"/>
          <w:b/>
          <w:sz w:val="22"/>
          <w:szCs w:val="22"/>
        </w:rPr>
        <w:t xml:space="preserve">Creation of </w:t>
      </w:r>
      <w:r>
        <w:rPr>
          <w:rFonts w:ascii="Helvetica" w:hAnsi="Helvetica"/>
          <w:b/>
          <w:sz w:val="22"/>
          <w:szCs w:val="22"/>
        </w:rPr>
        <w:t>the</w:t>
      </w:r>
      <w:r w:rsidR="00592DE8">
        <w:rPr>
          <w:rFonts w:ascii="Helvetica" w:hAnsi="Helvetica"/>
          <w:b/>
          <w:sz w:val="22"/>
          <w:szCs w:val="22"/>
        </w:rPr>
        <w:t xml:space="preserve"> Region of Interest </w:t>
      </w:r>
      <w:r>
        <w:rPr>
          <w:rFonts w:ascii="Helvetica" w:hAnsi="Helvetica"/>
          <w:b/>
          <w:sz w:val="22"/>
          <w:szCs w:val="22"/>
        </w:rPr>
        <w:t>Zones:</w:t>
      </w:r>
    </w:p>
    <w:p w14:paraId="5E529EB8" w14:textId="77777777" w:rsidR="009807B7" w:rsidRDefault="009807B7">
      <w:pPr>
        <w:rPr>
          <w:rFonts w:ascii="Helvetica" w:hAnsi="Helvetica"/>
          <w:sz w:val="22"/>
          <w:szCs w:val="22"/>
        </w:rPr>
      </w:pPr>
    </w:p>
    <w:p w14:paraId="06B2A025" w14:textId="642091E2" w:rsidR="009807B7" w:rsidRPr="009807B7" w:rsidRDefault="009807B7" w:rsidP="009807B7">
      <w:pPr>
        <w:widowControl w:val="0"/>
        <w:contextualSpacing/>
        <w:rPr>
          <w:rFonts w:ascii="Helvetica" w:hAnsi="Helvetica"/>
          <w:sz w:val="22"/>
        </w:rPr>
      </w:pPr>
      <w:r w:rsidRPr="009807B7">
        <w:rPr>
          <w:rFonts w:ascii="Helvetica" w:hAnsi="Helvetica"/>
          <w:sz w:val="22"/>
        </w:rPr>
        <w:t xml:space="preserve">The ROI and zones are the same as those used in </w:t>
      </w:r>
      <w:proofErr w:type="spellStart"/>
      <w:r w:rsidRPr="009807B7">
        <w:rPr>
          <w:rFonts w:ascii="Helvetica" w:hAnsi="Helvetica"/>
          <w:sz w:val="22"/>
        </w:rPr>
        <w:t>Correll</w:t>
      </w:r>
      <w:proofErr w:type="spellEnd"/>
      <w:r w:rsidRPr="009807B7">
        <w:rPr>
          <w:rFonts w:ascii="Helvetica" w:hAnsi="Helvetica"/>
          <w:sz w:val="22"/>
        </w:rPr>
        <w:t xml:space="preserve"> et al. (</w:t>
      </w:r>
      <w:r w:rsidRPr="009807B7">
        <w:rPr>
          <w:rFonts w:ascii="Helvetica" w:hAnsi="Helvetica"/>
          <w:sz w:val="22"/>
          <w:highlight w:val="lightGray"/>
        </w:rPr>
        <w:t>2019</w:t>
      </w:r>
      <w:r w:rsidRPr="009807B7">
        <w:rPr>
          <w:rFonts w:ascii="Helvetica" w:hAnsi="Helvetica"/>
          <w:sz w:val="22"/>
        </w:rPr>
        <w:t xml:space="preserve">). The zones were originally defined by the Saltmarsh Habitat &amp; Avian Research Program (SHARP) and developed based upon major watersheds or geomorphological features </w:t>
      </w:r>
      <w:r w:rsidRPr="009807B7">
        <w:rPr>
          <w:rFonts w:ascii="Helvetica" w:hAnsi="Helvetica"/>
          <w:sz w:val="22"/>
        </w:rPr>
        <w:fldChar w:fldCharType="begin" w:fldLock="1"/>
      </w:r>
      <w:r w:rsidRPr="009807B7">
        <w:rPr>
          <w:rFonts w:ascii="Helvetica" w:hAnsi="Helvetica"/>
          <w:sz w:val="22"/>
        </w:rPr>
        <w:instrText>ADDIN CSL_CITATION {"citationItems":[{"id":"ITEM-1","itemData":{"ISBN":"0943610702","ISSN":"01979922","author":[{"dropping-particle":"","family":"Conway , Courtney J. and Droege","given":"Sam","non-dropping-particle":"","parse-names":false,"suffix":""}],"container-title":"Studies in Avian Biology","id":"ITEM-1","issue":"32","issued":{"date-parts":[["2006"]]},"page":"282-297","title":"A unified strategy for monitoring changes in abundance of birds associated with North American tidal marshes","type":"chapter"},"uris":["http://www.mendeley.com/documents/?uuid=2c48a4bc-d36f-45b8-86ea-7c25cb4eea98"]},{"id":"ITEM-2","itemData":{"DOI":"10.1650/CONDOR-15-30.1","ISBN":"9000021200","ISSN":"00105422","abstract":"Tidal marsh loss to anthropogenic environmental impacts and climate change, particularly sea level rise, has and will continue to cause declines in tidal marsh bird populations. Distribution patterns of tidal marsh birds are generally known, yet we lack detailed knowledge of local abundance and regional population sizes, which limits our ability to develop effective conservation strategies that will mitigate the impacts of marsh loss. We designed and implemented a probabilistic sampling framework to establish a regional marsh bird monitoring program, and collected baseline information for breeding tidal marsh birds in the northeastern USA (Maine to Virginia). We sampled 1,780 locations in 2011-2012 to provide regional population estimates for 5 tidal marsh-specialist birds. We estimated that there were 151,000 Clapper Rails (Rallus crepitans; 95% CI = 90,000-212,000), 117,000 Willets (Tringa semipalmata; 95% CI = 88,000-146,000), 5,000 Nelson's Sparrows (Ammodramus nelsoni; 95% CI = 1,000-9,000), 53,000 Saltmarsh Sparrows (A. caudacutus; 95% CI = 37,000-69,000), and 230,000 Seaside Sparrows (A. maritimus; 95% CI = 174,000-286,000) in northeastern tidal marshes. Our baseline assessment can be used to identify local habitat patches important to regional populations for each species and to prioritize conservation actions in targeted areas to maximize tidal marsh bird persistence. The flexibility and probabilistic design of our sampling framework also allow for integration with other monitoring programs (e.g., the U.S. Fish and Wildlife Service Salt Marsh Integrity Program and National Park Service Vital Signs Monitoring Program) so that inferences for these species can be made at multiple spatial scales.","author":[{"dropping-particle":"","family":"Wiest","given":"Whitney A.","non-dropping-particle":"","parse-names":false,"suffix":""},{"dropping-particle":"","family":"Correll","given":"Maureen D.","non-dropping-particle":"","parse-names":false,"suffix":""},{"dropping-particle":"","family":"Olsen","given":"Brian J.","non-dropping-particle":"","parse-names":false,"suffix":""},{"dropping-particle":"","family":"Elphick","given":"Chris S.","non-dropping-particle":"","parse-names":false,"suffix":""},{"dropping-particle":"","family":"Hodgman","given":"Thomas P.","non-dropping-particle":"","parse-names":false,"suffix":""},{"dropping-particle":"","family":"Curson","given":"David R.","non-dropping-particle":"","parse-names":false,"suffix":""},{"dropping-particle":"","family":"Shriver","given":"W. Gregory","non-dropping-particle":"","parse-names":false,"suffix":""}],"container-title":"Condor","id":"ITEM-2","issue":"2","issued":{"date-parts":[["2016"]]},"page":"274-288","title":"Population estimates for tidal marsh birds of high conservation concern in the northeastern USA from a design-based survey","type":"article-journal","volume":"118"},"uris":["http://www.mendeley.com/documents/?uuid=bea236cc-669b-4935-b753-fd9535d82224"]}],"mendeley":{"formattedCitation":"(Conway , Courtney J. and Droege, 2006; Wiest et al., 2016)","plainTextFormattedCitation":"(Conway , Courtney J. and Droege, 2006; Wiest et al., 2016)","previouslyFormattedCitation":"(Conway , Courtney J. and Droege, 2006; Wiest et al., 2016)"},"properties":{"noteIndex":0},"schema":"https://github.com/citation-style-language/schema/raw/master/csl-citation.json"}</w:instrText>
      </w:r>
      <w:r w:rsidRPr="009807B7">
        <w:rPr>
          <w:rFonts w:ascii="Helvetica" w:hAnsi="Helvetica"/>
          <w:sz w:val="22"/>
        </w:rPr>
        <w:fldChar w:fldCharType="separate"/>
      </w:r>
      <w:r w:rsidRPr="009807B7">
        <w:rPr>
          <w:rFonts w:ascii="Helvetica" w:hAnsi="Helvetica"/>
          <w:noProof/>
          <w:sz w:val="22"/>
        </w:rPr>
        <w:t>(Conway , Courtney J. and Droege, 2006; Wiest et al., 2016)</w:t>
      </w:r>
      <w:r w:rsidRPr="009807B7">
        <w:rPr>
          <w:rFonts w:ascii="Helvetica" w:hAnsi="Helvetica"/>
          <w:sz w:val="22"/>
        </w:rPr>
        <w:fldChar w:fldCharType="end"/>
      </w:r>
      <w:r w:rsidRPr="009807B7">
        <w:rPr>
          <w:rFonts w:ascii="Helvetica" w:hAnsi="Helvetica"/>
          <w:sz w:val="22"/>
        </w:rPr>
        <w:t xml:space="preserve">. Furthermore, we found zones are additionally differentiated by ecological, climatic (average temperatures, degree </w:t>
      </w:r>
      <w:r w:rsidRPr="00F76F0A">
        <w:rPr>
          <w:rFonts w:ascii="Helvetica" w:hAnsi="Helvetica"/>
          <w:sz w:val="22"/>
        </w:rPr>
        <w:t xml:space="preserve">days </w:t>
      </w:r>
      <w:r w:rsidR="00F76F0A" w:rsidRPr="00F76F0A">
        <w:rPr>
          <w:rFonts w:ascii="Helvetica" w:hAnsi="Helvetica"/>
          <w:sz w:val="22"/>
        </w:rPr>
        <w:t xml:space="preserve">(Northeast Regional Climate Center), plant hardiness zones (USDA)), </w:t>
      </w:r>
      <w:r w:rsidRPr="00F76F0A">
        <w:rPr>
          <w:rFonts w:ascii="Helvetica" w:hAnsi="Helvetica"/>
          <w:sz w:val="22"/>
        </w:rPr>
        <w:t>parent materials (Gridded National Soil Survey Geographic Database</w:t>
      </w:r>
      <w:r w:rsidR="00F76F0A">
        <w:rPr>
          <w:rFonts w:ascii="Helvetica" w:hAnsi="Helvetica"/>
          <w:sz w:val="22"/>
        </w:rPr>
        <w:t xml:space="preserve"> (</w:t>
      </w:r>
      <w:proofErr w:type="spellStart"/>
      <w:r w:rsidR="00F76F0A">
        <w:rPr>
          <w:rFonts w:ascii="Helvetica" w:hAnsi="Helvetica"/>
          <w:sz w:val="22"/>
        </w:rPr>
        <w:t>gNATSGO</w:t>
      </w:r>
      <w:proofErr w:type="spellEnd"/>
      <w:r w:rsidR="00F76F0A">
        <w:rPr>
          <w:rFonts w:ascii="Helvetica" w:hAnsi="Helvetica"/>
          <w:sz w:val="22"/>
        </w:rPr>
        <w:t xml:space="preserve">)) </w:t>
      </w:r>
      <w:r w:rsidRPr="00F76F0A">
        <w:rPr>
          <w:rFonts w:ascii="Helvetica" w:hAnsi="Helvetica"/>
          <w:sz w:val="22"/>
        </w:rPr>
        <w:t xml:space="preserve">and in some cases, </w:t>
      </w:r>
      <w:proofErr w:type="spellStart"/>
      <w:r w:rsidRPr="00F76F0A">
        <w:rPr>
          <w:rFonts w:ascii="Helvetica" w:hAnsi="Helvetica"/>
          <w:sz w:val="22"/>
        </w:rPr>
        <w:t>halinity</w:t>
      </w:r>
      <w:proofErr w:type="spellEnd"/>
      <w:r w:rsidRPr="00F76F0A">
        <w:rPr>
          <w:rFonts w:ascii="Helvetica" w:hAnsi="Helvetica"/>
          <w:sz w:val="22"/>
        </w:rPr>
        <w:t xml:space="preserve"> (also referred to as salinity </w:t>
      </w:r>
      <w:r w:rsidRPr="009807B7">
        <w:rPr>
          <w:rFonts w:ascii="Helvetica" w:hAnsi="Helvetica"/>
          <w:sz w:val="22"/>
          <w:highlight w:val="white"/>
        </w:rPr>
        <w:t xml:space="preserve">in many works) gradients within embayed areas </w:t>
      </w:r>
      <w:r w:rsidRPr="009807B7">
        <w:rPr>
          <w:rFonts w:ascii="Helvetica" w:hAnsi="Helvetica"/>
          <w:sz w:val="22"/>
          <w:highlight w:val="white"/>
        </w:rPr>
        <w:fldChar w:fldCharType="begin" w:fldLock="1"/>
      </w:r>
      <w:r w:rsidRPr="009807B7">
        <w:rPr>
          <w:rFonts w:ascii="Helvetica" w:hAnsi="Helvetica"/>
          <w:sz w:val="22"/>
          <w:highlight w:val="white"/>
        </w:rPr>
        <w:instrText>ADDIN CSL_CITATION {"citationItems":[{"id":"ITEM-1","itemData":{"author":[{"dropping-particle":"","family":"Reed","given":"Denise J.","non-dropping-particle":"","parse-names":false,"suffix":""},{"dropping-particle":"","family":"Bishara","given":"Dana A","non-dropping-particle":"","parse-names":false,"suffix":""},{"dropping-particle":"","family":"Cahoon","given":"Donald R","non-dropping-particle":"","parse-names":false,"suffix":""},{"dropping-particle":"","family":"Donnelly","given":"J. P.","non-dropping-particle":"","parse-names":false,"suffix":""},{"dropping-particle":"","family":"Kearney","given":"Michael S.","non-dropping-particle":"","parse-names":false,"suffix":""},{"dropping-particle":"","family":"Kolker","given":"A.S.","non-dropping-particle":"","parse-names":false,"suffix":""},{"dropping-particle":"","family":"Leonard","given":"Lynn L","non-dropping-particle":"","parse-names":false,"suffix":""},{"dropping-particle":"","family":"Orson","given":"Richard A","non-dropping-particle":"","parse-names":false,"suffix":""},{"dropping-particle":"","family":"Stevenson","given":"J. Court","non-dropping-particle":"","parse-names":false,"suffix":""}],"container-title":"Background Documents supporting Climate Change Science Program Synthesis and Assessment Product 4.1","id":"ITEM-1","issued":{"date-parts":[["2008"]]},"number-of-pages":"134-174","title":"Site-Specific Scenarios for Wetlands Accretion as Sea Level Rises in the Mid-Atlantic Region","type":"report"},"uris":["http://www.mendeley.com/documents/?uuid=343709cf-a752-4e6d-bebd-7a4efef51b4f"]}],"mendeley":{"formattedCitation":"(Reed et al., 2008)","plainTextFormattedCitation":"(Reed et al., 2008)","previouslyFormattedCitation":"(Reed et al., 2008)"},"properties":{"noteIndex":0},"schema":"https://github.com/citation-style-language/schema/raw/master/csl-citation.json"}</w:instrText>
      </w:r>
      <w:r w:rsidRPr="009807B7">
        <w:rPr>
          <w:rFonts w:ascii="Helvetica" w:hAnsi="Helvetica"/>
          <w:sz w:val="22"/>
          <w:highlight w:val="white"/>
        </w:rPr>
        <w:fldChar w:fldCharType="separate"/>
      </w:r>
      <w:r w:rsidRPr="009807B7">
        <w:rPr>
          <w:rFonts w:ascii="Helvetica" w:hAnsi="Helvetica"/>
          <w:noProof/>
          <w:sz w:val="22"/>
          <w:highlight w:val="white"/>
        </w:rPr>
        <w:t>(Reed et al., 2008)</w:t>
      </w:r>
      <w:r w:rsidRPr="009807B7">
        <w:rPr>
          <w:rFonts w:ascii="Helvetica" w:hAnsi="Helvetica"/>
          <w:sz w:val="22"/>
          <w:highlight w:val="white"/>
        </w:rPr>
        <w:fldChar w:fldCharType="end"/>
      </w:r>
      <w:r w:rsidRPr="009807B7">
        <w:rPr>
          <w:rFonts w:ascii="Helvetica" w:hAnsi="Helvetica"/>
          <w:sz w:val="22"/>
        </w:rPr>
        <w:t xml:space="preserve">. </w:t>
      </w:r>
    </w:p>
    <w:p w14:paraId="1BC43BEB" w14:textId="77777777" w:rsidR="009807B7" w:rsidRDefault="009807B7">
      <w:pPr>
        <w:rPr>
          <w:rFonts w:ascii="Helvetica" w:hAnsi="Helvetica"/>
          <w:sz w:val="22"/>
          <w:szCs w:val="22"/>
        </w:rPr>
      </w:pPr>
    </w:p>
    <w:p w14:paraId="79E34A44" w14:textId="7541C70F" w:rsidR="0082389D" w:rsidRDefault="0082389D" w:rsidP="0082389D">
      <w:pPr>
        <w:jc w:val="center"/>
        <w:rPr>
          <w:rFonts w:ascii="Helvetica" w:hAnsi="Helvetica"/>
          <w:sz w:val="22"/>
          <w:szCs w:val="22"/>
        </w:rPr>
      </w:pPr>
      <w:r>
        <w:rPr>
          <w:rFonts w:ascii="Helvetica" w:hAnsi="Helvetica" w:cs="Helvetica"/>
          <w:color w:val="000000"/>
          <w:sz w:val="22"/>
          <w:szCs w:val="22"/>
        </w:rPr>
        <w:t>___________________________________</w:t>
      </w:r>
    </w:p>
    <w:p w14:paraId="1BD5D464" w14:textId="77777777" w:rsidR="0082389D" w:rsidRDefault="0082389D">
      <w:pPr>
        <w:rPr>
          <w:rFonts w:ascii="Helvetica" w:hAnsi="Helvetica"/>
          <w:sz w:val="22"/>
          <w:szCs w:val="22"/>
        </w:rPr>
      </w:pPr>
    </w:p>
    <w:p w14:paraId="563CBCE4" w14:textId="28DECAF2" w:rsidR="00121A5C" w:rsidRPr="00941590" w:rsidRDefault="00121A5C" w:rsidP="009E7896">
      <w:pPr>
        <w:jc w:val="center"/>
        <w:rPr>
          <w:rFonts w:ascii="Helvetica" w:hAnsi="Helvetica"/>
          <w:b/>
          <w:sz w:val="22"/>
          <w:szCs w:val="22"/>
        </w:rPr>
      </w:pPr>
      <w:r w:rsidRPr="00941590">
        <w:rPr>
          <w:rFonts w:ascii="Helvetica" w:hAnsi="Helvetica"/>
          <w:b/>
          <w:sz w:val="22"/>
          <w:szCs w:val="22"/>
        </w:rPr>
        <w:t xml:space="preserve">Creation of </w:t>
      </w:r>
      <w:r w:rsidR="00F10EE6">
        <w:rPr>
          <w:rFonts w:ascii="Helvetica" w:hAnsi="Helvetica"/>
          <w:b/>
          <w:sz w:val="22"/>
          <w:szCs w:val="22"/>
        </w:rPr>
        <w:t xml:space="preserve">the </w:t>
      </w:r>
      <w:r w:rsidR="00592DE8">
        <w:rPr>
          <w:rFonts w:ascii="Helvetica" w:hAnsi="Helvetica"/>
          <w:b/>
          <w:sz w:val="22"/>
          <w:szCs w:val="22"/>
        </w:rPr>
        <w:t xml:space="preserve">Region of Interest </w:t>
      </w:r>
      <w:r w:rsidR="0021059B">
        <w:rPr>
          <w:rFonts w:ascii="Helvetica" w:hAnsi="Helvetica"/>
          <w:b/>
          <w:sz w:val="22"/>
          <w:szCs w:val="22"/>
        </w:rPr>
        <w:t xml:space="preserve">and </w:t>
      </w:r>
      <w:r w:rsidR="00F76F0A">
        <w:rPr>
          <w:rFonts w:ascii="Helvetica" w:hAnsi="Helvetica"/>
          <w:b/>
          <w:sz w:val="22"/>
          <w:szCs w:val="22"/>
        </w:rPr>
        <w:t>Cover Types</w:t>
      </w:r>
      <w:r w:rsidR="0021059B">
        <w:rPr>
          <w:rFonts w:ascii="Helvetica" w:hAnsi="Helvetica"/>
          <w:b/>
          <w:sz w:val="22"/>
          <w:szCs w:val="22"/>
        </w:rPr>
        <w:t xml:space="preserve"> Map</w:t>
      </w:r>
      <w:r w:rsidRPr="00941590">
        <w:rPr>
          <w:rFonts w:ascii="Helvetica" w:hAnsi="Helvetica"/>
          <w:b/>
          <w:sz w:val="22"/>
          <w:szCs w:val="22"/>
        </w:rPr>
        <w:t>:</w:t>
      </w:r>
    </w:p>
    <w:p w14:paraId="49D23950" w14:textId="77777777" w:rsidR="00121A5C" w:rsidRPr="00121A5C" w:rsidRDefault="00121A5C">
      <w:pPr>
        <w:rPr>
          <w:rFonts w:ascii="Helvetica" w:hAnsi="Helvetica"/>
          <w:sz w:val="22"/>
          <w:szCs w:val="22"/>
        </w:rPr>
      </w:pPr>
    </w:p>
    <w:p w14:paraId="71CBD67B" w14:textId="529B3D9A" w:rsidR="00DC046D" w:rsidRDefault="00DC046D" w:rsidP="00DC0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21A5C">
        <w:rPr>
          <w:rFonts w:ascii="Helvetica" w:hAnsi="Helvetica" w:cs="Helvetica"/>
          <w:color w:val="000000"/>
          <w:sz w:val="22"/>
          <w:szCs w:val="22"/>
        </w:rPr>
        <w:t xml:space="preserve">The </w:t>
      </w:r>
      <w:r w:rsidR="00592DE8">
        <w:rPr>
          <w:rFonts w:ascii="Helvetica" w:hAnsi="Helvetica" w:cs="Helvetica"/>
          <w:color w:val="000000"/>
          <w:sz w:val="22"/>
          <w:szCs w:val="22"/>
        </w:rPr>
        <w:t>ROI</w:t>
      </w:r>
      <w:r w:rsidRPr="00121A5C">
        <w:rPr>
          <w:rFonts w:ascii="Helvetica" w:hAnsi="Helvetica" w:cs="Helvetica"/>
          <w:color w:val="000000"/>
          <w:sz w:val="22"/>
          <w:szCs w:val="22"/>
        </w:rPr>
        <w:t xml:space="preserve"> was </w:t>
      </w:r>
      <w:r w:rsidRPr="0076256F">
        <w:rPr>
          <w:rFonts w:ascii="Helvetica" w:hAnsi="Helvetica" w:cs="Helvetica"/>
          <w:color w:val="000000"/>
          <w:sz w:val="22"/>
          <w:szCs w:val="22"/>
        </w:rPr>
        <w:t>previously mapped and classified for marsh vegetation classification</w:t>
      </w:r>
      <w:r w:rsidR="00F76F0A">
        <w:rPr>
          <w:rFonts w:ascii="Helvetica" w:hAnsi="Helvetica" w:cs="Helvetica"/>
          <w:color w:val="000000"/>
          <w:sz w:val="22"/>
          <w:szCs w:val="22"/>
        </w:rPr>
        <w:t>/cover types</w:t>
      </w:r>
      <w:r w:rsidRPr="0076256F">
        <w:rPr>
          <w:rFonts w:ascii="Helvetica" w:hAnsi="Helvetica" w:cs="Helvetica"/>
          <w:color w:val="000000"/>
          <w:sz w:val="22"/>
          <w:szCs w:val="22"/>
        </w:rPr>
        <w:t xml:space="preserve"> for the purposes of tidal marsh avian habitats by </w:t>
      </w:r>
      <w:proofErr w:type="spellStart"/>
      <w:r w:rsidRPr="0076256F">
        <w:rPr>
          <w:rFonts w:ascii="Helvetica" w:hAnsi="Helvetica" w:cs="Helvetica"/>
          <w:color w:val="000000"/>
          <w:sz w:val="22"/>
          <w:szCs w:val="22"/>
        </w:rPr>
        <w:t>Correll</w:t>
      </w:r>
      <w:proofErr w:type="spellEnd"/>
      <w:r w:rsidRPr="0076256F">
        <w:rPr>
          <w:rFonts w:ascii="Helvetica" w:hAnsi="Helvetica" w:cs="Helvetica"/>
          <w:color w:val="000000"/>
          <w:sz w:val="22"/>
          <w:szCs w:val="22"/>
        </w:rPr>
        <w:t xml:space="preserve"> et al. (2019).</w:t>
      </w:r>
      <w:r>
        <w:rPr>
          <w:rFonts w:ascii="Helvetica" w:hAnsi="Helvetica" w:cs="Helvetica"/>
          <w:color w:val="000000"/>
          <w:sz w:val="22"/>
          <w:szCs w:val="22"/>
        </w:rPr>
        <w:t xml:space="preserve"> The final result of the </w:t>
      </w:r>
      <w:proofErr w:type="spellStart"/>
      <w:r>
        <w:rPr>
          <w:rFonts w:ascii="Helvetica" w:hAnsi="Helvetica" w:cs="Helvetica"/>
          <w:color w:val="000000"/>
          <w:sz w:val="22"/>
          <w:szCs w:val="22"/>
        </w:rPr>
        <w:t>Correll</w:t>
      </w:r>
      <w:proofErr w:type="spellEnd"/>
      <w:r>
        <w:rPr>
          <w:rFonts w:ascii="Helvetica" w:hAnsi="Helvetica" w:cs="Helvetica"/>
          <w:color w:val="000000"/>
          <w:sz w:val="22"/>
          <w:szCs w:val="22"/>
        </w:rPr>
        <w:t xml:space="preserve"> et al. (2019) study was a map of the </w:t>
      </w:r>
      <w:r w:rsidR="00592DE8">
        <w:rPr>
          <w:rFonts w:ascii="Helvetica" w:hAnsi="Helvetica" w:cs="Helvetica"/>
          <w:color w:val="000000"/>
          <w:sz w:val="22"/>
          <w:szCs w:val="22"/>
        </w:rPr>
        <w:t>ROI</w:t>
      </w:r>
      <w:r>
        <w:rPr>
          <w:rFonts w:ascii="Helvetica" w:hAnsi="Helvetica" w:cs="Helvetica"/>
          <w:color w:val="000000"/>
          <w:sz w:val="22"/>
          <w:szCs w:val="22"/>
        </w:rPr>
        <w:t xml:space="preserve"> defining marsh areas by 3 m pixels of high marsh, low marsh, pools/</w:t>
      </w:r>
      <w:proofErr w:type="spellStart"/>
      <w:r>
        <w:rPr>
          <w:rFonts w:ascii="Helvetica" w:hAnsi="Helvetica" w:cs="Helvetica"/>
          <w:color w:val="000000"/>
          <w:sz w:val="22"/>
          <w:szCs w:val="22"/>
        </w:rPr>
        <w:t>pannes</w:t>
      </w:r>
      <w:proofErr w:type="spellEnd"/>
      <w:r>
        <w:rPr>
          <w:rFonts w:ascii="Helvetica" w:hAnsi="Helvetica" w:cs="Helvetica"/>
          <w:color w:val="000000"/>
          <w:sz w:val="22"/>
          <w:szCs w:val="22"/>
        </w:rPr>
        <w:t>, mudflat, phragmites, open water/streams, terrestrial border and upland/other. Training polygons of marsh c</w:t>
      </w:r>
      <w:r w:rsidR="00F76F0A">
        <w:rPr>
          <w:rFonts w:ascii="Helvetica" w:hAnsi="Helvetica" w:cs="Helvetica"/>
          <w:color w:val="000000"/>
          <w:sz w:val="22"/>
          <w:szCs w:val="22"/>
        </w:rPr>
        <w:t xml:space="preserve">over types </w:t>
      </w:r>
      <w:r>
        <w:rPr>
          <w:rFonts w:ascii="Helvetica" w:hAnsi="Helvetica" w:cs="Helvetica"/>
          <w:color w:val="000000"/>
          <w:sz w:val="22"/>
          <w:szCs w:val="22"/>
        </w:rPr>
        <w:t xml:space="preserve">were collected by field crews or manually digitized from aerial imagery. Training data was combined with raster covariables </w:t>
      </w:r>
      <w:r w:rsidR="004051FF">
        <w:rPr>
          <w:rFonts w:ascii="Helvetica" w:hAnsi="Helvetica" w:cs="Helvetica"/>
          <w:color w:val="000000"/>
          <w:sz w:val="22"/>
          <w:szCs w:val="22"/>
        </w:rPr>
        <w:t>that were</w:t>
      </w:r>
      <w:r>
        <w:rPr>
          <w:rFonts w:ascii="Helvetica" w:hAnsi="Helvetica" w:cs="Helvetica"/>
          <w:color w:val="000000"/>
          <w:sz w:val="22"/>
          <w:szCs w:val="22"/>
        </w:rPr>
        <w:t xml:space="preserve"> then run through a series of models consisting of classificat</w:t>
      </w:r>
      <w:r w:rsidRPr="00C37703">
        <w:rPr>
          <w:rFonts w:ascii="Helvetica" w:hAnsi="Helvetica" w:cs="Helvetica"/>
          <w:color w:val="000000"/>
          <w:sz w:val="22"/>
          <w:szCs w:val="22"/>
        </w:rPr>
        <w:t>ion and regression tre</w:t>
      </w:r>
      <w:r w:rsidR="00DF2B95">
        <w:rPr>
          <w:rFonts w:ascii="Helvetica" w:hAnsi="Helvetica" w:cs="Helvetica"/>
          <w:color w:val="000000"/>
          <w:sz w:val="22"/>
          <w:szCs w:val="22"/>
        </w:rPr>
        <w:t>e</w:t>
      </w:r>
      <w:r w:rsidRPr="00C37703">
        <w:rPr>
          <w:rFonts w:ascii="Helvetica" w:hAnsi="Helvetica" w:cs="Helvetica"/>
          <w:color w:val="000000"/>
          <w:sz w:val="22"/>
          <w:szCs w:val="22"/>
        </w:rPr>
        <w:t xml:space="preserve">s (CART), random forest </w:t>
      </w:r>
      <w:r w:rsidR="004051FF">
        <w:rPr>
          <w:rFonts w:ascii="Helvetica" w:hAnsi="Helvetica" w:cs="Helvetica"/>
          <w:color w:val="000000"/>
          <w:sz w:val="22"/>
          <w:szCs w:val="22"/>
        </w:rPr>
        <w:t xml:space="preserve">(RF) </w:t>
      </w:r>
      <w:r w:rsidRPr="00C37703">
        <w:rPr>
          <w:rFonts w:ascii="Helvetica" w:hAnsi="Helvetica" w:cs="Helvetica"/>
          <w:color w:val="000000"/>
          <w:sz w:val="22"/>
          <w:szCs w:val="22"/>
        </w:rPr>
        <w:t>and support vector machines (SVM</w:t>
      </w:r>
      <w:r w:rsidRPr="00391664">
        <w:rPr>
          <w:rFonts w:ascii="Helvetica" w:hAnsi="Helvetica" w:cs="Helvetica"/>
          <w:color w:val="000000"/>
          <w:sz w:val="22"/>
          <w:szCs w:val="22"/>
        </w:rPr>
        <w:t>). The layers were aligned with National Oceanic and Atmospheric Administration’s (NOAA)</w:t>
      </w:r>
      <w:r w:rsidRPr="00391664">
        <w:rPr>
          <w:rFonts w:ascii="Helvetica" w:hAnsi="Helvetica" w:cs="Helvetica"/>
          <w:sz w:val="22"/>
          <w:szCs w:val="22"/>
        </w:rPr>
        <w:t xml:space="preserve"> tidal station </w:t>
      </w:r>
      <w:r w:rsidRPr="00391664">
        <w:rPr>
          <w:rFonts w:ascii="Helvetica" w:hAnsi="Helvetica" w:cs="Helvetica"/>
          <w:color w:val="000000"/>
          <w:sz w:val="22"/>
          <w:szCs w:val="22"/>
        </w:rPr>
        <w:t>data to create the</w:t>
      </w:r>
      <w:r>
        <w:rPr>
          <w:rFonts w:ascii="Helvetica" w:hAnsi="Helvetica" w:cs="Helvetica"/>
          <w:color w:val="000000"/>
          <w:sz w:val="22"/>
          <w:szCs w:val="22"/>
        </w:rPr>
        <w:t xml:space="preserve"> </w:t>
      </w:r>
      <w:r w:rsidRPr="00391664">
        <w:rPr>
          <w:rFonts w:ascii="Helvetica" w:hAnsi="Helvetica" w:cs="Helvetica"/>
          <w:color w:val="000000"/>
          <w:sz w:val="22"/>
          <w:szCs w:val="22"/>
        </w:rPr>
        <w:t>result</w:t>
      </w:r>
      <w:r>
        <w:rPr>
          <w:rFonts w:ascii="Helvetica" w:hAnsi="Helvetica" w:cs="Helvetica"/>
          <w:color w:val="000000"/>
          <w:sz w:val="22"/>
          <w:szCs w:val="22"/>
        </w:rPr>
        <w:t>ing map</w:t>
      </w:r>
      <w:r w:rsidRPr="00391664">
        <w:rPr>
          <w:rFonts w:ascii="Helvetica" w:hAnsi="Helvetica" w:cs="Helvetica"/>
          <w:color w:val="000000"/>
          <w:sz w:val="22"/>
          <w:szCs w:val="22"/>
        </w:rPr>
        <w:t xml:space="preserve"> of marsh </w:t>
      </w:r>
      <w:r>
        <w:rPr>
          <w:rFonts w:ascii="Helvetica" w:hAnsi="Helvetica" w:cs="Helvetica"/>
          <w:color w:val="000000"/>
          <w:sz w:val="22"/>
          <w:szCs w:val="22"/>
        </w:rPr>
        <w:t xml:space="preserve">vegetation </w:t>
      </w:r>
      <w:r w:rsidR="00F76F0A">
        <w:rPr>
          <w:rFonts w:ascii="Helvetica" w:hAnsi="Helvetica" w:cs="Helvetica"/>
          <w:color w:val="000000"/>
          <w:sz w:val="22"/>
          <w:szCs w:val="22"/>
        </w:rPr>
        <w:t xml:space="preserve">cover types </w:t>
      </w:r>
      <w:r w:rsidRPr="00391664">
        <w:rPr>
          <w:rFonts w:ascii="Helvetica" w:hAnsi="Helvetica" w:cs="Helvetica"/>
          <w:color w:val="000000"/>
          <w:sz w:val="22"/>
          <w:szCs w:val="22"/>
        </w:rPr>
        <w:t>along the northeastern seaboard.</w:t>
      </w:r>
      <w:r>
        <w:rPr>
          <w:rFonts w:ascii="Helvetica" w:hAnsi="Helvetica" w:cs="Helvetica"/>
          <w:color w:val="000000"/>
          <w:sz w:val="22"/>
          <w:szCs w:val="22"/>
        </w:rPr>
        <w:t xml:space="preserve"> </w:t>
      </w:r>
    </w:p>
    <w:p w14:paraId="75080322" w14:textId="77777777" w:rsidR="00C2116B" w:rsidRDefault="00C2116B" w:rsidP="00C2116B">
      <w:pPr>
        <w:rPr>
          <w:rFonts w:ascii="Helvetica" w:hAnsi="Helvetica"/>
          <w:sz w:val="22"/>
          <w:szCs w:val="22"/>
        </w:rPr>
      </w:pPr>
      <w:r>
        <w:rPr>
          <w:rFonts w:ascii="Helvetica" w:hAnsi="Helvetica"/>
          <w:sz w:val="22"/>
          <w:szCs w:val="22"/>
        </w:rPr>
        <w:t>________________________________________________________________________________________</w:t>
      </w:r>
    </w:p>
    <w:p w14:paraId="63772B95" w14:textId="6DCFD881" w:rsidR="006C6438" w:rsidRPr="00941590" w:rsidRDefault="006C6438">
      <w:pPr>
        <w:rPr>
          <w:rFonts w:ascii="Helvetica" w:hAnsi="Helvetica"/>
          <w:b/>
          <w:sz w:val="22"/>
          <w:szCs w:val="22"/>
        </w:rPr>
      </w:pPr>
    </w:p>
    <w:p w14:paraId="13B346C2" w14:textId="5450EDE3" w:rsidR="006C6438" w:rsidRPr="00941590" w:rsidRDefault="00121A5C" w:rsidP="009E78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sz w:val="22"/>
          <w:szCs w:val="22"/>
        </w:rPr>
      </w:pPr>
      <w:r w:rsidRPr="00941590">
        <w:rPr>
          <w:rFonts w:ascii="Helvetica" w:hAnsi="Helvetica" w:cs="Helvetica"/>
          <w:b/>
          <w:color w:val="000000"/>
          <w:sz w:val="22"/>
          <w:szCs w:val="22"/>
        </w:rPr>
        <w:lastRenderedPageBreak/>
        <w:t xml:space="preserve">Information on </w:t>
      </w:r>
      <w:proofErr w:type="spellStart"/>
      <w:r w:rsidRPr="00941590">
        <w:rPr>
          <w:rFonts w:ascii="Helvetica" w:hAnsi="Helvetica" w:cs="Helvetica"/>
          <w:b/>
          <w:color w:val="000000"/>
          <w:sz w:val="22"/>
          <w:szCs w:val="22"/>
        </w:rPr>
        <w:t>Correll</w:t>
      </w:r>
      <w:proofErr w:type="spellEnd"/>
      <w:r w:rsidRPr="00941590">
        <w:rPr>
          <w:rFonts w:ascii="Helvetica" w:hAnsi="Helvetica" w:cs="Helvetica"/>
          <w:b/>
          <w:color w:val="000000"/>
          <w:sz w:val="22"/>
          <w:szCs w:val="22"/>
        </w:rPr>
        <w:t xml:space="preserve"> et al. </w:t>
      </w:r>
      <w:r w:rsidR="00FB3A42">
        <w:rPr>
          <w:rFonts w:ascii="Helvetica" w:hAnsi="Helvetica" w:cs="Helvetica"/>
          <w:b/>
          <w:color w:val="000000"/>
          <w:sz w:val="22"/>
          <w:szCs w:val="22"/>
        </w:rPr>
        <w:t xml:space="preserve">(2019) </w:t>
      </w:r>
      <w:r w:rsidRPr="00941590">
        <w:rPr>
          <w:rFonts w:ascii="Helvetica" w:hAnsi="Helvetica" w:cs="Helvetica"/>
          <w:b/>
          <w:color w:val="000000"/>
          <w:sz w:val="22"/>
          <w:szCs w:val="22"/>
        </w:rPr>
        <w:t>Covariables:</w:t>
      </w:r>
    </w:p>
    <w:p w14:paraId="3C959E69" w14:textId="77777777" w:rsidR="00121A5C" w:rsidRDefault="00121A5C" w:rsidP="006C64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FAE3BAB" w14:textId="27BB5C1B" w:rsidR="006C6438" w:rsidRDefault="006C6438" w:rsidP="006C64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21A5C">
        <w:rPr>
          <w:rFonts w:ascii="Helvetica" w:hAnsi="Helvetica" w:cs="Helvetica"/>
          <w:color w:val="000000"/>
          <w:sz w:val="22"/>
          <w:szCs w:val="22"/>
        </w:rPr>
        <w:t xml:space="preserve">Here we provide some brief information on each of the </w:t>
      </w:r>
      <w:proofErr w:type="spellStart"/>
      <w:r w:rsidRPr="00121A5C">
        <w:rPr>
          <w:rFonts w:ascii="Helvetica" w:hAnsi="Helvetica" w:cs="Helvetica"/>
          <w:color w:val="000000"/>
          <w:sz w:val="22"/>
          <w:szCs w:val="22"/>
        </w:rPr>
        <w:t>Correll</w:t>
      </w:r>
      <w:proofErr w:type="spellEnd"/>
      <w:r w:rsidRPr="00121A5C">
        <w:rPr>
          <w:rFonts w:ascii="Helvetica" w:hAnsi="Helvetica" w:cs="Helvetica"/>
          <w:color w:val="000000"/>
          <w:sz w:val="22"/>
          <w:szCs w:val="22"/>
        </w:rPr>
        <w:t xml:space="preserve"> et al. (2019) raster covariable layers received.</w:t>
      </w:r>
      <w:r>
        <w:rPr>
          <w:rFonts w:ascii="Helvetica" w:hAnsi="Helvetica" w:cs="Helvetica"/>
          <w:color w:val="000000"/>
          <w:sz w:val="22"/>
          <w:szCs w:val="22"/>
        </w:rPr>
        <w:t xml:space="preserve"> </w:t>
      </w:r>
      <w:r w:rsidRPr="00E4460D">
        <w:rPr>
          <w:rFonts w:ascii="Helvetica" w:hAnsi="Helvetica" w:cs="Helvetica"/>
          <w:color w:val="000000"/>
          <w:sz w:val="22"/>
          <w:szCs w:val="22"/>
        </w:rPr>
        <w:t xml:space="preserve">The DEM </w:t>
      </w:r>
      <w:r>
        <w:rPr>
          <w:rFonts w:ascii="Helvetica" w:hAnsi="Helvetica" w:cs="Helvetica"/>
          <w:color w:val="000000"/>
          <w:sz w:val="22"/>
          <w:szCs w:val="22"/>
        </w:rPr>
        <w:t>utilized was from 2015 at 3 m resolution as provided by the U.S. Geological Survey (USGS) National Elevation Dataset (NED)’s 3D Elevation Program (3DEP)</w:t>
      </w:r>
      <w:r w:rsidR="00DF2B95">
        <w:rPr>
          <w:rFonts w:ascii="Helvetica" w:hAnsi="Helvetica" w:cs="Helvetica"/>
          <w:color w:val="000000"/>
          <w:sz w:val="22"/>
          <w:szCs w:val="22"/>
        </w:rPr>
        <w:t xml:space="preserve"> (USGS, 2015)</w:t>
      </w:r>
      <w:r>
        <w:rPr>
          <w:rFonts w:ascii="Helvetica" w:hAnsi="Helvetica" w:cs="Helvetica"/>
          <w:color w:val="000000"/>
          <w:sz w:val="22"/>
          <w:szCs w:val="22"/>
        </w:rPr>
        <w:t xml:space="preserve">. </w:t>
      </w:r>
      <w:r w:rsidR="00121A5C">
        <w:rPr>
          <w:rFonts w:ascii="Helvetica" w:hAnsi="Helvetica" w:cs="Helvetica"/>
          <w:color w:val="000000"/>
          <w:sz w:val="22"/>
          <w:szCs w:val="22"/>
        </w:rPr>
        <w:t xml:space="preserve">Please </w:t>
      </w:r>
      <w:r w:rsidR="00121A5C" w:rsidRPr="00121A5C">
        <w:rPr>
          <w:rFonts w:ascii="Helvetica" w:hAnsi="Helvetica" w:cs="Helvetica"/>
          <w:color w:val="000000"/>
          <w:sz w:val="22"/>
          <w:szCs w:val="22"/>
        </w:rPr>
        <w:t>note: t</w:t>
      </w:r>
      <w:r w:rsidRPr="00121A5C">
        <w:rPr>
          <w:rFonts w:ascii="Helvetica" w:hAnsi="Helvetica" w:cs="Helvetica"/>
          <w:color w:val="000000"/>
          <w:sz w:val="22"/>
          <w:szCs w:val="22"/>
        </w:rPr>
        <w:t xml:space="preserve">here were some small portions of the </w:t>
      </w:r>
      <w:r w:rsidR="00592DE8">
        <w:rPr>
          <w:rFonts w:ascii="Helvetica" w:hAnsi="Helvetica" w:cs="Helvetica"/>
          <w:color w:val="000000"/>
          <w:sz w:val="22"/>
          <w:szCs w:val="22"/>
        </w:rPr>
        <w:t>ROI</w:t>
      </w:r>
      <w:r w:rsidRPr="00121A5C">
        <w:rPr>
          <w:rFonts w:ascii="Helvetica" w:hAnsi="Helvetica" w:cs="Helvetica"/>
          <w:color w:val="000000"/>
          <w:sz w:val="22"/>
          <w:szCs w:val="22"/>
        </w:rPr>
        <w:t xml:space="preserve"> where no DEM was available. </w:t>
      </w:r>
      <w:r w:rsidR="004051FF">
        <w:rPr>
          <w:rFonts w:ascii="Helvetica" w:hAnsi="Helvetica" w:cs="Helvetica"/>
          <w:color w:val="000000"/>
          <w:sz w:val="22"/>
          <w:szCs w:val="22"/>
        </w:rPr>
        <w:t>National Agriculture Imagery Program (</w:t>
      </w:r>
      <w:r w:rsidRPr="00121A5C">
        <w:rPr>
          <w:rFonts w:ascii="Helvetica" w:hAnsi="Helvetica" w:cs="Helvetica"/>
          <w:color w:val="000000"/>
          <w:sz w:val="22"/>
          <w:szCs w:val="22"/>
        </w:rPr>
        <w:t>NAIP</w:t>
      </w:r>
      <w:r w:rsidR="004051FF">
        <w:rPr>
          <w:rFonts w:ascii="Helvetica" w:hAnsi="Helvetica" w:cs="Helvetica"/>
          <w:color w:val="000000"/>
          <w:sz w:val="22"/>
          <w:szCs w:val="22"/>
        </w:rPr>
        <w:t>)</w:t>
      </w:r>
      <w:r w:rsidRPr="00121A5C">
        <w:rPr>
          <w:rFonts w:ascii="Helvetica" w:hAnsi="Helvetica" w:cs="Helvetica"/>
          <w:color w:val="000000"/>
          <w:sz w:val="22"/>
          <w:szCs w:val="22"/>
        </w:rPr>
        <w:t xml:space="preserve"> imagery </w:t>
      </w:r>
      <w:r w:rsidR="00DF2B95">
        <w:rPr>
          <w:rFonts w:ascii="Helvetica" w:hAnsi="Helvetica" w:cs="Helvetica"/>
          <w:color w:val="000000"/>
          <w:sz w:val="22"/>
          <w:szCs w:val="22"/>
        </w:rPr>
        <w:t xml:space="preserve">(USDA, 2016) </w:t>
      </w:r>
      <w:r w:rsidRPr="00121A5C">
        <w:rPr>
          <w:rFonts w:ascii="Helvetica" w:hAnsi="Helvetica" w:cs="Helvetica"/>
          <w:color w:val="000000"/>
          <w:sz w:val="22"/>
          <w:szCs w:val="22"/>
        </w:rPr>
        <w:t>was flown and taken during the growing season of 2014 and 2015. The original</w:t>
      </w:r>
      <w:r>
        <w:rPr>
          <w:rFonts w:ascii="Helvetica" w:hAnsi="Helvetica" w:cs="Helvetica"/>
          <w:color w:val="000000"/>
          <w:sz w:val="22"/>
          <w:szCs w:val="22"/>
        </w:rPr>
        <w:t xml:space="preserve"> resolution was 1 m</w:t>
      </w:r>
      <w:r w:rsidR="004051FF">
        <w:rPr>
          <w:rFonts w:ascii="Helvetica" w:hAnsi="Helvetica" w:cs="Helvetica"/>
          <w:color w:val="000000"/>
          <w:sz w:val="22"/>
          <w:szCs w:val="22"/>
        </w:rPr>
        <w:t xml:space="preserve"> raster pixels</w:t>
      </w:r>
      <w:r>
        <w:rPr>
          <w:rFonts w:ascii="Helvetica" w:hAnsi="Helvetica" w:cs="Helvetica"/>
          <w:color w:val="000000"/>
          <w:sz w:val="22"/>
          <w:szCs w:val="22"/>
        </w:rPr>
        <w:t xml:space="preserve">, rescaled to 3 m resolution by the </w:t>
      </w:r>
      <w:proofErr w:type="spellStart"/>
      <w:r>
        <w:rPr>
          <w:rFonts w:ascii="Helvetica" w:hAnsi="Helvetica" w:cs="Helvetica"/>
          <w:color w:val="000000"/>
          <w:sz w:val="22"/>
          <w:szCs w:val="22"/>
        </w:rPr>
        <w:t>Correll</w:t>
      </w:r>
      <w:proofErr w:type="spellEnd"/>
      <w:r>
        <w:rPr>
          <w:rFonts w:ascii="Helvetica" w:hAnsi="Helvetica" w:cs="Helvetica"/>
          <w:color w:val="000000"/>
          <w:sz w:val="22"/>
          <w:szCs w:val="22"/>
        </w:rPr>
        <w:t xml:space="preserve"> et al. (2019) </w:t>
      </w:r>
      <w:r w:rsidR="00592DE8">
        <w:rPr>
          <w:rFonts w:ascii="Helvetica" w:hAnsi="Helvetica" w:cs="Helvetica"/>
          <w:color w:val="000000"/>
          <w:sz w:val="22"/>
          <w:szCs w:val="22"/>
        </w:rPr>
        <w:t xml:space="preserve">authors </w:t>
      </w:r>
      <w:r>
        <w:rPr>
          <w:rFonts w:ascii="Helvetica" w:hAnsi="Helvetica" w:cs="Helvetica"/>
          <w:color w:val="000000"/>
          <w:sz w:val="22"/>
          <w:szCs w:val="22"/>
        </w:rPr>
        <w:t>to match the DEM resolution</w:t>
      </w:r>
      <w:r w:rsidR="004051FF">
        <w:rPr>
          <w:rFonts w:ascii="Helvetica" w:hAnsi="Helvetica" w:cs="Helvetica"/>
          <w:color w:val="000000"/>
          <w:sz w:val="22"/>
          <w:szCs w:val="22"/>
        </w:rPr>
        <w:t>s</w:t>
      </w:r>
      <w:r>
        <w:rPr>
          <w:rFonts w:ascii="Helvetica" w:hAnsi="Helvetica" w:cs="Helvetica"/>
          <w:color w:val="000000"/>
          <w:sz w:val="22"/>
          <w:szCs w:val="22"/>
        </w:rPr>
        <w:t xml:space="preserve">. The NAIP imagery is comprised of blue, green, red and near infrared (NIR) spectral bands. The </w:t>
      </w:r>
      <w:proofErr w:type="spellStart"/>
      <w:r>
        <w:rPr>
          <w:rFonts w:ascii="Helvetica" w:hAnsi="Helvetica" w:cs="Helvetica"/>
          <w:color w:val="000000"/>
          <w:sz w:val="22"/>
          <w:szCs w:val="22"/>
        </w:rPr>
        <w:t>Correll</w:t>
      </w:r>
      <w:proofErr w:type="spellEnd"/>
      <w:r>
        <w:rPr>
          <w:rFonts w:ascii="Helvetica" w:hAnsi="Helvetica" w:cs="Helvetica"/>
          <w:color w:val="000000"/>
          <w:sz w:val="22"/>
          <w:szCs w:val="22"/>
        </w:rPr>
        <w:t xml:space="preserve"> et al. (2019) authors utilized these rescaled bands, to generate </w:t>
      </w:r>
      <w:r w:rsidR="005A5775">
        <w:rPr>
          <w:rFonts w:ascii="Helvetica" w:hAnsi="Helvetica" w:cs="Helvetica"/>
          <w:color w:val="000000"/>
          <w:sz w:val="22"/>
          <w:szCs w:val="22"/>
        </w:rPr>
        <w:t>Difference Vegetation Index (</w:t>
      </w:r>
      <w:r>
        <w:rPr>
          <w:rFonts w:ascii="Helvetica" w:hAnsi="Helvetica" w:cs="Helvetica"/>
          <w:color w:val="000000"/>
          <w:sz w:val="22"/>
          <w:szCs w:val="22"/>
        </w:rPr>
        <w:t>DVI</w:t>
      </w:r>
      <w:r w:rsidR="005A5775">
        <w:rPr>
          <w:rFonts w:ascii="Helvetica" w:hAnsi="Helvetica" w:cs="Helvetica"/>
          <w:color w:val="000000"/>
          <w:sz w:val="22"/>
          <w:szCs w:val="22"/>
        </w:rPr>
        <w:t>)</w:t>
      </w:r>
      <w:r w:rsidR="004949D0">
        <w:rPr>
          <w:rFonts w:ascii="Helvetica" w:hAnsi="Helvetica" w:cs="Helvetica"/>
          <w:color w:val="000000"/>
          <w:sz w:val="22"/>
          <w:szCs w:val="22"/>
        </w:rPr>
        <w:t xml:space="preserve"> (Richardson, 1977)</w:t>
      </w:r>
      <w:r>
        <w:rPr>
          <w:rFonts w:ascii="Helvetica" w:hAnsi="Helvetica" w:cs="Helvetica"/>
          <w:color w:val="000000"/>
          <w:sz w:val="22"/>
          <w:szCs w:val="22"/>
        </w:rPr>
        <w:t xml:space="preserve">, </w:t>
      </w:r>
      <w:r w:rsidR="005A5775">
        <w:rPr>
          <w:rFonts w:ascii="Helvetica" w:hAnsi="Helvetica" w:cs="Helvetica"/>
          <w:color w:val="000000"/>
          <w:sz w:val="22"/>
          <w:szCs w:val="22"/>
        </w:rPr>
        <w:t>Normalized Difference Vegetation Index (</w:t>
      </w:r>
      <w:r>
        <w:rPr>
          <w:rFonts w:ascii="Helvetica" w:hAnsi="Helvetica" w:cs="Helvetica"/>
          <w:color w:val="000000"/>
          <w:sz w:val="22"/>
          <w:szCs w:val="22"/>
        </w:rPr>
        <w:t>NDVI</w:t>
      </w:r>
      <w:r w:rsidR="005A5775">
        <w:rPr>
          <w:rFonts w:ascii="Helvetica" w:hAnsi="Helvetica" w:cs="Helvetica"/>
          <w:color w:val="000000"/>
          <w:sz w:val="22"/>
          <w:szCs w:val="22"/>
        </w:rPr>
        <w:t>)</w:t>
      </w:r>
      <w:r>
        <w:rPr>
          <w:rFonts w:ascii="Helvetica" w:hAnsi="Helvetica" w:cs="Helvetica"/>
          <w:color w:val="000000"/>
          <w:sz w:val="22"/>
          <w:szCs w:val="22"/>
        </w:rPr>
        <w:t xml:space="preserve"> </w:t>
      </w:r>
      <w:r w:rsidR="000D625A">
        <w:rPr>
          <w:rFonts w:ascii="Helvetica" w:hAnsi="Helvetica" w:cs="Helvetica"/>
          <w:color w:val="000000"/>
          <w:sz w:val="22"/>
          <w:szCs w:val="22"/>
        </w:rPr>
        <w:t>(</w:t>
      </w:r>
      <w:r w:rsidR="000D625A" w:rsidRPr="00E25CB1">
        <w:rPr>
          <w:rFonts w:ascii="Helvetica" w:hAnsi="Helvetica" w:cs="Helvetica"/>
          <w:noProof/>
          <w:color w:val="000000"/>
          <w:sz w:val="22"/>
          <w:szCs w:val="22"/>
        </w:rPr>
        <w:t>Rouse, Haas, Schell, &amp; Deering, 1973</w:t>
      </w:r>
      <w:r w:rsidR="000D625A">
        <w:rPr>
          <w:rFonts w:ascii="Helvetica" w:hAnsi="Helvetica" w:cs="Helvetica"/>
          <w:noProof/>
          <w:color w:val="000000"/>
          <w:sz w:val="22"/>
          <w:szCs w:val="22"/>
        </w:rPr>
        <w:t xml:space="preserve">) </w:t>
      </w:r>
      <w:r>
        <w:rPr>
          <w:rFonts w:ascii="Helvetica" w:hAnsi="Helvetica" w:cs="Helvetica"/>
          <w:color w:val="000000"/>
          <w:sz w:val="22"/>
          <w:szCs w:val="22"/>
        </w:rPr>
        <w:t xml:space="preserve">and </w:t>
      </w:r>
      <w:r w:rsidR="005A5775">
        <w:rPr>
          <w:rFonts w:ascii="Helvetica" w:hAnsi="Helvetica" w:cs="Helvetica"/>
          <w:color w:val="000000"/>
          <w:sz w:val="22"/>
          <w:szCs w:val="22"/>
        </w:rPr>
        <w:t>Normalized Difference Water Index (</w:t>
      </w:r>
      <w:r>
        <w:rPr>
          <w:rFonts w:ascii="Helvetica" w:hAnsi="Helvetica" w:cs="Helvetica"/>
          <w:color w:val="000000"/>
          <w:sz w:val="22"/>
          <w:szCs w:val="22"/>
        </w:rPr>
        <w:t>NDWI</w:t>
      </w:r>
      <w:r w:rsidR="005A5775">
        <w:rPr>
          <w:rFonts w:ascii="Helvetica" w:hAnsi="Helvetica" w:cs="Helvetica"/>
          <w:color w:val="000000"/>
          <w:sz w:val="22"/>
          <w:szCs w:val="22"/>
        </w:rPr>
        <w:t>)</w:t>
      </w:r>
      <w:r>
        <w:rPr>
          <w:rFonts w:ascii="Helvetica" w:hAnsi="Helvetica" w:cs="Helvetica"/>
          <w:color w:val="000000"/>
          <w:sz w:val="22"/>
          <w:szCs w:val="22"/>
        </w:rPr>
        <w:t xml:space="preserve"> </w:t>
      </w:r>
      <w:r w:rsidR="000D625A">
        <w:rPr>
          <w:rFonts w:ascii="Helvetica" w:hAnsi="Helvetica" w:cs="Helvetica"/>
          <w:color w:val="000000"/>
          <w:sz w:val="22"/>
          <w:szCs w:val="22"/>
        </w:rPr>
        <w:t>(</w:t>
      </w:r>
      <w:proofErr w:type="spellStart"/>
      <w:r w:rsidR="000D625A" w:rsidRPr="00E25CB1">
        <w:rPr>
          <w:rStyle w:val="Strong"/>
          <w:rFonts w:ascii="Helvetica" w:hAnsi="Helvetica"/>
          <w:b w:val="0"/>
          <w:sz w:val="21"/>
        </w:rPr>
        <w:t>McF</w:t>
      </w:r>
      <w:r w:rsidR="000D625A">
        <w:rPr>
          <w:rStyle w:val="Strong"/>
          <w:rFonts w:ascii="Helvetica" w:hAnsi="Helvetica"/>
          <w:b w:val="0"/>
          <w:sz w:val="21"/>
        </w:rPr>
        <w:t>eeters</w:t>
      </w:r>
      <w:proofErr w:type="spellEnd"/>
      <w:r w:rsidR="000D625A" w:rsidRPr="00E25CB1">
        <w:rPr>
          <w:rStyle w:val="Strong"/>
          <w:rFonts w:ascii="Helvetica" w:hAnsi="Helvetica"/>
          <w:b w:val="0"/>
          <w:sz w:val="21"/>
        </w:rPr>
        <w:t>,</w:t>
      </w:r>
      <w:r w:rsidR="000D625A">
        <w:rPr>
          <w:rStyle w:val="Strong"/>
          <w:rFonts w:ascii="Helvetica" w:hAnsi="Helvetica"/>
          <w:b w:val="0"/>
          <w:sz w:val="21"/>
        </w:rPr>
        <w:t xml:space="preserve"> </w:t>
      </w:r>
      <w:r w:rsidR="000D625A" w:rsidRPr="00E25CB1">
        <w:rPr>
          <w:rStyle w:val="Strong"/>
          <w:rFonts w:ascii="Helvetica" w:hAnsi="Helvetica"/>
          <w:b w:val="0"/>
          <w:sz w:val="21"/>
        </w:rPr>
        <w:t>1996-05</w:t>
      </w:r>
      <w:r w:rsidR="000D625A">
        <w:rPr>
          <w:rStyle w:val="Strong"/>
          <w:rFonts w:ascii="Helvetica" w:hAnsi="Helvetica"/>
          <w:b w:val="0"/>
          <w:sz w:val="21"/>
        </w:rPr>
        <w:t xml:space="preserve">) </w:t>
      </w:r>
      <w:r>
        <w:rPr>
          <w:rFonts w:ascii="Helvetica" w:hAnsi="Helvetica" w:cs="Helvetica"/>
          <w:color w:val="000000"/>
          <w:sz w:val="22"/>
          <w:szCs w:val="22"/>
        </w:rPr>
        <w:t xml:space="preserve">raster layers. NDVI is calculated using the red and NIR bands resulting in a scale of -1 to +1 </w:t>
      </w:r>
      <w:r w:rsidR="00E25CB1">
        <w:rPr>
          <w:rFonts w:ascii="Helvetica" w:hAnsi="Helvetica" w:cs="Helvetica"/>
          <w:color w:val="000000"/>
          <w:sz w:val="22"/>
          <w:szCs w:val="22"/>
        </w:rPr>
        <w:fldChar w:fldCharType="begin" w:fldLock="1"/>
      </w:r>
      <w:r w:rsidR="00345B4E">
        <w:rPr>
          <w:rFonts w:ascii="Helvetica" w:hAnsi="Helvetica" w:cs="Helvetica"/>
          <w:color w:val="000000"/>
          <w:sz w:val="22"/>
          <w:szCs w:val="22"/>
        </w:rPr>
        <w:instrText>ADDIN CSL_CITATION {"citationItems":[{"id":"ITEM-1","itemData":{"ISBN":"RSC1978-2","abstract":"This regional study monitors the vernal advancement and retrogradation of natural vegetation (green wave effec using ERTS observations throughout the Great Plains ) Corridor. The green wave effect is charted by using the relatively homogeneous rangeland vegetation systems of the Mixed Prairie region in the central United States as phenological indicators. ERTS multispectral scanner data and ground observations collected from the network of ten test sites are used to measure vegetation changes during the life-time of ERTS-1. Attention is given to observing seasonal drought and other bioclimatic influences which impact upon management and production in agriculture. The overall objective of this investigation is to determine the effectiveness of ERTS-type data in monitoring the vegetation conditions of direct concern to rangeland management and agri-business decisions in this region.","author":[{"dropping-particle":"","family":"Rouse","given":"J. W.","non-dropping-particle":"","parse-names":false,"suffix":""},{"dropping-particle":"","family":"Haas","given":"R. H.","non-dropping-particle":"","parse-names":false,"suffix":""},{"dropping-particle":"","family":"Schell","given":"J. A.","non-dropping-particle":"","parse-names":false,"suffix":""},{"dropping-particle":"","family":"Deering","given":"D.W.","non-dropping-particle":"","parse-names":false,"suffix":""}],"container-title":"Progress Report RSC 1978-1","id":"ITEM-1","issued":{"date-parts":[["1973"]]},"page":"112","title":"Monitoring the vernal advancement and retrogradation (green wave effect) of natural vegetation","type":"article-journal"},"uris":["http://www.mendeley.com/documents/?uuid=cc8001ba-24ed-4e3c-926d-5db3b93904dd"]},{"id":"ITEM-2","itemData":{"id":"ITEM-2","issued":{"date-parts":[["2017"]]},"publisher":"Saltmarsh Habitat and Avian Research Program","title":"General Information: Remote sensing of tidal wetlands using NAIP and NED elevation data","type":"article"},"uris":["http://www.mendeley.com/documents/?uuid=929b952a-51eb-4151-a0fa-4007b638e104"]}],"mendeley":{"formattedCitation":"(&lt;i&gt;General Information: Remote Sensing of Tidal Wetlands Using NAIP and NED Elevation Data&lt;/i&gt;, 2017; Rouse et al., 1973)","manualFormatting":"(SHARP, 2017; Rouse, Haas, Schell, &amp; Deering, 1973)","plainTextFormattedCitation":"(General Information: Remote Sensing of Tidal Wetlands Using NAIP and NED Elevation Data, 2017; Rouse et al., 1973)","previouslyFormattedCitation":"(&lt;i&gt;General Information: Remote Sensing of Tidal Wetlands Using NAIP and NED Elevation Data&lt;/i&gt;, 2017; Rouse et al., 1973)"},"properties":{"noteIndex":0},"schema":"https://github.com/citation-style-language/schema/raw/master/csl-citation.json"}</w:instrText>
      </w:r>
      <w:r w:rsidR="00E25CB1">
        <w:rPr>
          <w:rFonts w:ascii="Helvetica" w:hAnsi="Helvetica" w:cs="Helvetica"/>
          <w:color w:val="000000"/>
          <w:sz w:val="22"/>
          <w:szCs w:val="22"/>
        </w:rPr>
        <w:fldChar w:fldCharType="separate"/>
      </w:r>
      <w:r w:rsidR="00E25CB1" w:rsidRPr="00E25CB1">
        <w:rPr>
          <w:rFonts w:ascii="Helvetica" w:hAnsi="Helvetica" w:cs="Helvetica"/>
          <w:noProof/>
          <w:color w:val="000000"/>
          <w:sz w:val="22"/>
          <w:szCs w:val="22"/>
        </w:rPr>
        <w:t>(</w:t>
      </w:r>
      <w:r w:rsidR="00E25CB1">
        <w:rPr>
          <w:rFonts w:ascii="Helvetica" w:hAnsi="Helvetica" w:cs="Helvetica"/>
          <w:noProof/>
          <w:color w:val="000000"/>
          <w:sz w:val="22"/>
          <w:szCs w:val="22"/>
        </w:rPr>
        <w:t>SHARP,</w:t>
      </w:r>
      <w:r w:rsidR="00E25CB1" w:rsidRPr="00E25CB1">
        <w:rPr>
          <w:rFonts w:ascii="Helvetica" w:hAnsi="Helvetica" w:cs="Helvetica"/>
          <w:noProof/>
          <w:color w:val="000000"/>
          <w:sz w:val="22"/>
          <w:szCs w:val="22"/>
        </w:rPr>
        <w:t xml:space="preserve"> 2017; Rouse, Haas, Schell, &amp; Deering, 1973)</w:t>
      </w:r>
      <w:r w:rsidR="00E25CB1">
        <w:rPr>
          <w:rFonts w:ascii="Helvetica" w:hAnsi="Helvetica" w:cs="Helvetica"/>
          <w:color w:val="000000"/>
          <w:sz w:val="22"/>
          <w:szCs w:val="22"/>
        </w:rPr>
        <w:fldChar w:fldCharType="end"/>
      </w:r>
      <w:r w:rsidR="00E25CB1">
        <w:rPr>
          <w:rFonts w:ascii="Helvetica" w:hAnsi="Helvetica" w:cs="Helvetica"/>
          <w:color w:val="000000"/>
          <w:sz w:val="22"/>
          <w:szCs w:val="22"/>
        </w:rPr>
        <w:t xml:space="preserve">. </w:t>
      </w:r>
      <w:r>
        <w:rPr>
          <w:rFonts w:ascii="Helvetica" w:hAnsi="Helvetica" w:cs="Helvetica"/>
          <w:color w:val="000000"/>
          <w:sz w:val="22"/>
          <w:szCs w:val="22"/>
        </w:rPr>
        <w:t xml:space="preserve">NDVI is utilized to assess the greenness of surficial vegetation </w:t>
      </w:r>
      <w:r w:rsidR="00E25CB1">
        <w:rPr>
          <w:rFonts w:ascii="Helvetica" w:hAnsi="Helvetica" w:cs="Helvetica"/>
          <w:color w:val="000000"/>
          <w:sz w:val="22"/>
          <w:szCs w:val="22"/>
        </w:rPr>
        <w:fldChar w:fldCharType="begin" w:fldLock="1"/>
      </w:r>
      <w:r w:rsidR="00345B4E">
        <w:rPr>
          <w:rFonts w:ascii="Helvetica" w:hAnsi="Helvetica" w:cs="Helvetica"/>
          <w:color w:val="000000"/>
          <w:sz w:val="22"/>
          <w:szCs w:val="22"/>
        </w:rPr>
        <w:instrText>ADDIN CSL_CITATION {"citationItems":[{"id":"ITEM-1","itemData":{"ISBN":"RSC1978-2","abstract":"This regional study monitors the vernal advancement and retrogradation of natural vegetation (green wave effec using ERTS observations throughout the Great Plains ) Corridor. The green wave effect is charted by using the relatively homogeneous rangeland vegetation systems of the Mixed Prairie region in the central United States as phenological indicators. ERTS multispectral scanner data and ground observations collected from the network of ten test sites are used to measure vegetation changes during the life-time of ERTS-1. Attention is given to observing seasonal drought and other bioclimatic influences which impact upon management and production in agriculture. The overall objective of this investigation is to determine the effectiveness of ERTS-type data in monitoring the vegetation conditions of direct concern to rangeland management and agri-business decisions in this region.","author":[{"dropping-particle":"","family":"Rouse","given":"J. W.","non-dropping-particle":"","parse-names":false,"suffix":""},{"dropping-particle":"","family":"Haas","given":"R. H.","non-dropping-particle":"","parse-names":false,"suffix":""},{"dropping-particle":"","family":"Schell","given":"J. A.","non-dropping-particle":"","parse-names":false,"suffix":""},{"dropping-particle":"","family":"Deering","given":"D.W.","non-dropping-particle":"","parse-names":false,"suffix":""}],"container-title":"Progress Report RSC 1978-1","id":"ITEM-1","issued":{"date-parts":[["1973"]]},"page":"112","title":"Monitoring the vernal advancement and retrogradation (green wave effect) of natural vegetation","type":"article-journal"},"uris":["http://www.mendeley.com/documents/?uuid=cc8001ba-24ed-4e3c-926d-5db3b93904dd"]},{"id":"ITEM-2","itemData":{"id":"ITEM-2","issued":{"date-parts":[["2017"]]},"publisher":"Saltmarsh Habitat and Avian Research Program","title":"General Information: Remote sensing of tidal wetlands using NAIP and NED elevation data","type":"article"},"uris":["http://www.mendeley.com/documents/?uuid=929b952a-51eb-4151-a0fa-4007b638e104"]}],"mendeley":{"formattedCitation":"(&lt;i&gt;General Information: Remote Sensing of Tidal Wetlands Using NAIP and NED Elevation Data&lt;/i&gt;, 2017; Rouse et al., 1973)","manualFormatting":"(SHARP, 2017; Rouse, Haas, Schell, &amp; Deering, 1973)","plainTextFormattedCitation":"(General Information: Remote Sensing of Tidal Wetlands Using NAIP and NED Elevation Data, 2017; Rouse et al., 1973)","previouslyFormattedCitation":"(&lt;i&gt;General Information: Remote Sensing of Tidal Wetlands Using NAIP and NED Elevation Data&lt;/i&gt;, 2017; Rouse et al., 1973)"},"properties":{"noteIndex":0},"schema":"https://github.com/citation-style-language/schema/raw/master/csl-citation.json"}</w:instrText>
      </w:r>
      <w:r w:rsidR="00E25CB1">
        <w:rPr>
          <w:rFonts w:ascii="Helvetica" w:hAnsi="Helvetica" w:cs="Helvetica"/>
          <w:color w:val="000000"/>
          <w:sz w:val="22"/>
          <w:szCs w:val="22"/>
        </w:rPr>
        <w:fldChar w:fldCharType="separate"/>
      </w:r>
      <w:r w:rsidR="00E25CB1" w:rsidRPr="00E25CB1">
        <w:rPr>
          <w:rFonts w:ascii="Helvetica" w:hAnsi="Helvetica" w:cs="Helvetica"/>
          <w:noProof/>
          <w:color w:val="000000"/>
          <w:sz w:val="22"/>
          <w:szCs w:val="22"/>
        </w:rPr>
        <w:t>(</w:t>
      </w:r>
      <w:r w:rsidR="00E25CB1">
        <w:rPr>
          <w:rFonts w:ascii="Helvetica" w:hAnsi="Helvetica" w:cs="Helvetica"/>
          <w:noProof/>
          <w:color w:val="000000"/>
          <w:sz w:val="22"/>
          <w:szCs w:val="22"/>
        </w:rPr>
        <w:t>SHARP,</w:t>
      </w:r>
      <w:r w:rsidR="00E25CB1" w:rsidRPr="00E25CB1">
        <w:rPr>
          <w:rFonts w:ascii="Helvetica" w:hAnsi="Helvetica" w:cs="Helvetica"/>
          <w:noProof/>
          <w:color w:val="000000"/>
          <w:sz w:val="22"/>
          <w:szCs w:val="22"/>
        </w:rPr>
        <w:t xml:space="preserve"> 2017; Rouse, Haas, Schell, &amp; Deering, 1973)</w:t>
      </w:r>
      <w:r w:rsidR="00E25CB1">
        <w:rPr>
          <w:rFonts w:ascii="Helvetica" w:hAnsi="Helvetica" w:cs="Helvetica"/>
          <w:color w:val="000000"/>
          <w:sz w:val="22"/>
          <w:szCs w:val="22"/>
        </w:rPr>
        <w:fldChar w:fldCharType="end"/>
      </w:r>
      <w:r w:rsidR="00E25CB1">
        <w:rPr>
          <w:rFonts w:ascii="Helvetica" w:hAnsi="Helvetica" w:cs="Helvetica"/>
          <w:color w:val="000000"/>
          <w:sz w:val="22"/>
          <w:szCs w:val="22"/>
        </w:rPr>
        <w:t xml:space="preserve">. </w:t>
      </w:r>
      <w:r>
        <w:rPr>
          <w:rFonts w:ascii="Helvetica" w:hAnsi="Helvetica" w:cs="Helvetica"/>
          <w:color w:val="000000"/>
          <w:sz w:val="22"/>
          <w:szCs w:val="22"/>
        </w:rPr>
        <w:t>NDWI is calculated using the green and NIR bands resulting also in the -1 to +1 scale (</w:t>
      </w:r>
      <w:proofErr w:type="spellStart"/>
      <w:r w:rsidR="00E25CB1" w:rsidRPr="00E25CB1">
        <w:rPr>
          <w:rStyle w:val="Strong"/>
          <w:rFonts w:ascii="Helvetica" w:hAnsi="Helvetica"/>
          <w:b w:val="0"/>
          <w:sz w:val="21"/>
        </w:rPr>
        <w:t>McF</w:t>
      </w:r>
      <w:r w:rsidR="00E25CB1">
        <w:rPr>
          <w:rStyle w:val="Strong"/>
          <w:rFonts w:ascii="Helvetica" w:hAnsi="Helvetica"/>
          <w:b w:val="0"/>
          <w:sz w:val="21"/>
        </w:rPr>
        <w:t>eeters</w:t>
      </w:r>
      <w:proofErr w:type="spellEnd"/>
      <w:r w:rsidR="00E25CB1" w:rsidRPr="00E25CB1">
        <w:rPr>
          <w:rStyle w:val="Strong"/>
          <w:rFonts w:ascii="Helvetica" w:hAnsi="Helvetica"/>
          <w:b w:val="0"/>
          <w:sz w:val="21"/>
        </w:rPr>
        <w:t>,</w:t>
      </w:r>
      <w:r w:rsidR="00E25CB1">
        <w:rPr>
          <w:rStyle w:val="Strong"/>
          <w:rFonts w:ascii="Helvetica" w:hAnsi="Helvetica"/>
          <w:b w:val="0"/>
          <w:sz w:val="21"/>
        </w:rPr>
        <w:t xml:space="preserve"> </w:t>
      </w:r>
      <w:r w:rsidR="00E25CB1" w:rsidRPr="00E25CB1">
        <w:rPr>
          <w:rStyle w:val="Strong"/>
          <w:rFonts w:ascii="Helvetica" w:hAnsi="Helvetica"/>
          <w:b w:val="0"/>
          <w:sz w:val="21"/>
        </w:rPr>
        <w:t>1996-05</w:t>
      </w:r>
      <w:r w:rsidR="00E25CB1">
        <w:rPr>
          <w:rStyle w:val="Strong"/>
          <w:rFonts w:ascii="Helvetica" w:hAnsi="Helvetica"/>
          <w:b w:val="0"/>
          <w:sz w:val="21"/>
        </w:rPr>
        <w:t xml:space="preserve">; </w:t>
      </w:r>
      <w:r w:rsidR="00E25CB1">
        <w:rPr>
          <w:rFonts w:ascii="Helvetica" w:hAnsi="Helvetica" w:cs="Helvetica"/>
          <w:noProof/>
          <w:color w:val="000000"/>
          <w:sz w:val="22"/>
          <w:szCs w:val="22"/>
        </w:rPr>
        <w:t>SHARP, 2017</w:t>
      </w:r>
      <w:r>
        <w:rPr>
          <w:rFonts w:ascii="Helvetica" w:hAnsi="Helvetica" w:cs="Helvetica"/>
          <w:color w:val="000000"/>
          <w:sz w:val="22"/>
          <w:szCs w:val="22"/>
        </w:rPr>
        <w:t>).</w:t>
      </w:r>
      <w:r w:rsidR="000D625A">
        <w:rPr>
          <w:rFonts w:ascii="Helvetica" w:hAnsi="Helvetica" w:cs="Helvetica"/>
          <w:color w:val="000000"/>
          <w:sz w:val="22"/>
          <w:szCs w:val="22"/>
        </w:rPr>
        <w:t xml:space="preserve"> </w:t>
      </w:r>
      <w:r>
        <w:rPr>
          <w:rFonts w:ascii="Helvetica" w:hAnsi="Helvetica" w:cs="Helvetica"/>
          <w:color w:val="000000"/>
          <w:sz w:val="22"/>
          <w:szCs w:val="22"/>
        </w:rPr>
        <w:t xml:space="preserve">NDWI indicates the water content in the vegetation or soil </w:t>
      </w:r>
      <w:r w:rsid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{"citationItems":[{"id":"ITEM-1","itemData":{"abstract":"The norn~alized difference vegetation index (NDVI) has been widely used for remote sensing of vegetation for many years. This index uses radiances or reflectances from a red channel around O. 66 I~m and a near-IR channel around 0.86 I~m. The red channel is located in the strong chlorophyll absorption region, while the near-IR channel is located in the high reflectance plateau of vegetation canopies. The two channels sense very different depths through vegetation canopies. In this article, another index, namely, the normalized difference water index (NDWI), is proposed for remote sensing of vegetation liquid water from space. NDWI is defined as (p(0.86 IJm)-p(1.24 ltm))/ (p(0.86 I~m) + p(1.24 I~m)), where p represents the radiance in reflectance units. Both the 0.86-1~m and the 1.24-ltm channels are located in the high reflectance plateau of vegetation canopies. They sense similar depths through vegetation canopies. Absorption by vegetation liquid water near 0.86 I~m is negligible. Weak liquid absorption at 1.24 I~m is present. Canopy scattering enhances the water absorption. As a result, NDWI is sensitive to changes in liquid water content of vegetation canopies. Atmospheric aerosol scattering effects in the 0.86-1.24 I~m region are weak. NDWI is less sensitive to atmospheric effects than NDVI, NDWI does not remove completely the background soil reflectance effects, similar to NDVI. Because the information about vegetation canopies contained in the 1.24-ltm channel is very different from that contained in the red channel near 0.66 I~m, ND WI should be considered as an independent vegetation index. It is complementary to, not a substitute for NDVI. Laboratory-measured reflectance spectra of stacked green leaves, and spectral imaging data acquired with Airborne Visible Infrared Imaging Spectrometer (A VIRIS) over Jas-per Ridge in California and the High Plains in northern Colorado, are used to demonstrate the usefulness of NDWI. Comparisons between NDWI and NDVI images are also given.","author":[{"dropping-particle":"","family":"Gao","given":"Bo-Cai","non-dropping-particle":"","parse-names":false,"suffix":""}],"container-title":"Remote Sens. Environ","id":"ITEM-1","issue":"April","issued":{"date-parts":[["1996"]]},"page":"257-266","title":"Naval Research Laboratory, 4555 Overlook Ave","type":"article-journal","volume":"7212"},"uris":["http://www.mendeley.com/documents/?uuid=e838c502-4eb1-43f9-87b4-7bf49382fa30"]}],"mendeley":{"formattedCitation":"(Gao, 1996)","plainTextFormattedCitation":"(Gao, 1996)","previouslyFormattedCitation":"(Gao, 1996)"},"properties":{"noteIndex":0},"schema":"https://github.com/citation-style-language/schema/raw/master/csl-citation.json"}</w:instrText>
      </w:r>
      <w:r w:rsid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(Gao, 1996)</w:t>
      </w:r>
      <w:r w:rsidR="0076256F">
        <w:rPr>
          <w:rFonts w:ascii="Helvetica" w:hAnsi="Helvetica" w:cs="Helvetica"/>
          <w:color w:val="000000"/>
          <w:sz w:val="22"/>
          <w:szCs w:val="22"/>
        </w:rPr>
        <w:fldChar w:fldCharType="end"/>
      </w:r>
      <w:r>
        <w:rPr>
          <w:rFonts w:ascii="Helvetica" w:hAnsi="Helvetica" w:cs="Helvetica"/>
          <w:color w:val="000000"/>
          <w:sz w:val="22"/>
          <w:szCs w:val="22"/>
        </w:rPr>
        <w:t>. DVI is calculated using the red and NIR bands and does not result in values between -1 and +1 like NDVI and NDWI (</w:t>
      </w:r>
      <w:r w:rsidR="000D625A">
        <w:rPr>
          <w:rFonts w:ascii="Helvetica" w:hAnsi="Helvetica" w:cs="Helvetica"/>
          <w:color w:val="000000"/>
          <w:sz w:val="22"/>
          <w:szCs w:val="22"/>
        </w:rPr>
        <w:t xml:space="preserve">Richardson, 1977; </w:t>
      </w:r>
      <w:r w:rsidR="00E25CB1">
        <w:rPr>
          <w:rFonts w:ascii="Helvetica" w:hAnsi="Helvetica" w:cs="Helvetica"/>
          <w:noProof/>
          <w:color w:val="000000"/>
          <w:sz w:val="22"/>
          <w:szCs w:val="22"/>
        </w:rPr>
        <w:t>SHARP, 2017</w:t>
      </w:r>
      <w:r>
        <w:rPr>
          <w:rFonts w:ascii="Helvetica" w:hAnsi="Helvetica" w:cs="Helvetica"/>
          <w:color w:val="000000"/>
          <w:sz w:val="22"/>
          <w:szCs w:val="22"/>
        </w:rPr>
        <w:t>). The advantage of utilizing both DVI and NDVI is coverage of various</w:t>
      </w:r>
      <w:r w:rsidR="004051FF">
        <w:rPr>
          <w:rFonts w:ascii="Helvetica" w:hAnsi="Helvetica" w:cs="Helvetica"/>
          <w:color w:val="000000"/>
          <w:sz w:val="22"/>
          <w:szCs w:val="22"/>
        </w:rPr>
        <w:t xml:space="preserve"> and differing</w:t>
      </w:r>
      <w:r>
        <w:rPr>
          <w:rFonts w:ascii="Helvetica" w:hAnsi="Helvetica" w:cs="Helvetica"/>
          <w:color w:val="000000"/>
          <w:sz w:val="22"/>
          <w:szCs w:val="22"/>
        </w:rPr>
        <w:t xml:space="preserve"> vegetation</w:t>
      </w:r>
      <w:r w:rsidR="004051FF">
        <w:rPr>
          <w:rFonts w:ascii="Helvetica" w:hAnsi="Helvetica" w:cs="Helvetica"/>
          <w:color w:val="000000"/>
          <w:sz w:val="22"/>
          <w:szCs w:val="22"/>
        </w:rPr>
        <w:t xml:space="preserve"> types</w:t>
      </w:r>
      <w:r>
        <w:rPr>
          <w:rFonts w:ascii="Helvetica" w:hAnsi="Helvetica" w:cs="Helvetica"/>
          <w:color w:val="000000"/>
          <w:sz w:val="22"/>
          <w:szCs w:val="22"/>
        </w:rPr>
        <w:t xml:space="preserve"> through spectral bands, some of which may not be captured within one of these two indices. </w:t>
      </w:r>
    </w:p>
    <w:p w14:paraId="58D0EC92" w14:textId="62107A53" w:rsidR="00121A5C" w:rsidRDefault="00121A5C" w:rsidP="006C64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D31A176" w14:textId="03ED0F73" w:rsidR="00121A5C" w:rsidRDefault="00121A5C" w:rsidP="006C64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Additional information for the </w:t>
      </w:r>
      <w:proofErr w:type="spellStart"/>
      <w:r>
        <w:rPr>
          <w:rFonts w:ascii="Helvetica" w:hAnsi="Helvetica" w:cs="Helvetica"/>
          <w:color w:val="000000"/>
          <w:sz w:val="22"/>
          <w:szCs w:val="22"/>
        </w:rPr>
        <w:t>Correll</w:t>
      </w:r>
      <w:proofErr w:type="spellEnd"/>
      <w:r>
        <w:rPr>
          <w:rFonts w:ascii="Helvetica" w:hAnsi="Helvetica" w:cs="Helvetica"/>
          <w:color w:val="000000"/>
          <w:sz w:val="22"/>
          <w:szCs w:val="22"/>
        </w:rPr>
        <w:t xml:space="preserve"> et al. </w:t>
      </w:r>
      <w:r w:rsidR="004051FF">
        <w:rPr>
          <w:rFonts w:ascii="Helvetica" w:hAnsi="Helvetica" w:cs="Helvetica"/>
          <w:color w:val="000000"/>
          <w:sz w:val="22"/>
          <w:szCs w:val="22"/>
        </w:rPr>
        <w:t xml:space="preserve">(2019) </w:t>
      </w:r>
      <w:r w:rsidR="004F7652">
        <w:rPr>
          <w:rFonts w:ascii="Helvetica" w:hAnsi="Helvetica" w:cs="Helvetica"/>
          <w:color w:val="000000"/>
          <w:sz w:val="22"/>
          <w:szCs w:val="22"/>
        </w:rPr>
        <w:t>s</w:t>
      </w:r>
      <w:r>
        <w:rPr>
          <w:rFonts w:ascii="Helvetica" w:hAnsi="Helvetica" w:cs="Helvetica"/>
          <w:color w:val="000000"/>
          <w:sz w:val="22"/>
          <w:szCs w:val="22"/>
        </w:rPr>
        <w:t>tudy</w:t>
      </w:r>
      <w:r w:rsidR="00DF2B95">
        <w:rPr>
          <w:rFonts w:ascii="Helvetica" w:hAnsi="Helvetica" w:cs="Helvetica"/>
          <w:color w:val="000000"/>
          <w:sz w:val="22"/>
          <w:szCs w:val="22"/>
        </w:rPr>
        <w:t>, including access to the final cover types map,</w:t>
      </w:r>
      <w:r>
        <w:rPr>
          <w:rFonts w:ascii="Helvetica" w:hAnsi="Helvetica" w:cs="Helvetica"/>
          <w:color w:val="000000"/>
          <w:sz w:val="22"/>
          <w:szCs w:val="22"/>
        </w:rPr>
        <w:t xml:space="preserve"> can be found within the publication</w:t>
      </w:r>
      <w:r w:rsidR="004051FF">
        <w:rPr>
          <w:rFonts w:ascii="Helvetica" w:hAnsi="Helvetica" w:cs="Helvetica"/>
          <w:color w:val="000000"/>
          <w:sz w:val="22"/>
          <w:szCs w:val="22"/>
        </w:rPr>
        <w:t xml:space="preserve">, </w:t>
      </w:r>
      <w:r>
        <w:rPr>
          <w:rFonts w:ascii="Helvetica" w:hAnsi="Helvetica" w:cs="Helvetica"/>
          <w:color w:val="000000"/>
          <w:sz w:val="22"/>
          <w:szCs w:val="22"/>
        </w:rPr>
        <w:t>within the following websites and</w:t>
      </w:r>
      <w:r w:rsidR="004051FF">
        <w:rPr>
          <w:rFonts w:ascii="Helvetica" w:hAnsi="Helvetica" w:cs="Helvetica"/>
          <w:color w:val="000000"/>
          <w:sz w:val="22"/>
          <w:szCs w:val="22"/>
        </w:rPr>
        <w:t>/or</w:t>
      </w:r>
      <w:r>
        <w:rPr>
          <w:rFonts w:ascii="Helvetica" w:hAnsi="Helvetica" w:cs="Helvetica"/>
          <w:color w:val="000000"/>
          <w:sz w:val="22"/>
          <w:szCs w:val="22"/>
        </w:rPr>
        <w:t xml:space="preserve"> three </w:t>
      </w:r>
      <w:r w:rsidR="004051FF">
        <w:rPr>
          <w:rFonts w:ascii="Helvetica" w:hAnsi="Helvetica" w:cs="Helvetica"/>
          <w:color w:val="000000"/>
          <w:sz w:val="22"/>
          <w:szCs w:val="22"/>
        </w:rPr>
        <w:t xml:space="preserve">available </w:t>
      </w:r>
      <w:r w:rsidR="004F7652">
        <w:rPr>
          <w:rFonts w:ascii="Helvetica" w:hAnsi="Helvetica" w:cs="Helvetica"/>
          <w:color w:val="000000"/>
          <w:sz w:val="22"/>
          <w:szCs w:val="22"/>
        </w:rPr>
        <w:t xml:space="preserve">supplemental </w:t>
      </w:r>
      <w:r>
        <w:rPr>
          <w:rFonts w:ascii="Helvetica" w:hAnsi="Helvetica" w:cs="Helvetica"/>
          <w:color w:val="000000"/>
          <w:sz w:val="22"/>
          <w:szCs w:val="22"/>
        </w:rPr>
        <w:t>documents</w:t>
      </w:r>
      <w:r w:rsidR="00592DE8">
        <w:rPr>
          <w:rFonts w:ascii="Helvetica" w:hAnsi="Helvetica" w:cs="Helvetica"/>
          <w:color w:val="000000"/>
          <w:sz w:val="22"/>
          <w:szCs w:val="22"/>
        </w:rPr>
        <w:t xml:space="preserve"> provided by the </w:t>
      </w:r>
      <w:proofErr w:type="spellStart"/>
      <w:r w:rsidR="00592DE8">
        <w:rPr>
          <w:rFonts w:ascii="Helvetica" w:hAnsi="Helvetica" w:cs="Helvetica"/>
          <w:color w:val="000000"/>
          <w:sz w:val="22"/>
          <w:szCs w:val="22"/>
        </w:rPr>
        <w:t>Correll</w:t>
      </w:r>
      <w:proofErr w:type="spellEnd"/>
      <w:r w:rsidR="00592DE8">
        <w:rPr>
          <w:rFonts w:ascii="Helvetica" w:hAnsi="Helvetica" w:cs="Helvetica"/>
          <w:color w:val="000000"/>
          <w:sz w:val="22"/>
          <w:szCs w:val="22"/>
        </w:rPr>
        <w:t xml:space="preserve"> et al. (2019) authors (through the following website addresses)</w:t>
      </w:r>
      <w:r>
        <w:rPr>
          <w:rFonts w:ascii="Helvetica" w:hAnsi="Helvetica" w:cs="Helvetica"/>
          <w:color w:val="000000"/>
          <w:sz w:val="22"/>
          <w:szCs w:val="22"/>
        </w:rPr>
        <w:t xml:space="preserve">: </w:t>
      </w:r>
    </w:p>
    <w:p w14:paraId="19B6979B" w14:textId="0CE2DB85" w:rsidR="00121A5C" w:rsidRDefault="00121A5C" w:rsidP="006C64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A3C6336" w14:textId="41C15D02" w:rsidR="00121A5C" w:rsidRDefault="00121A5C" w:rsidP="006C64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Websites</w:t>
      </w:r>
      <w:r w:rsidR="00F76F0A">
        <w:rPr>
          <w:rFonts w:ascii="Helvetica" w:hAnsi="Helvetica" w:cs="Helvetica"/>
          <w:color w:val="000000"/>
          <w:sz w:val="22"/>
          <w:szCs w:val="22"/>
        </w:rPr>
        <w:t>/Resources</w:t>
      </w:r>
      <w:r>
        <w:rPr>
          <w:rFonts w:ascii="Helvetica" w:hAnsi="Helvetica" w:cs="Helvetica"/>
          <w:color w:val="000000"/>
          <w:sz w:val="22"/>
          <w:szCs w:val="22"/>
        </w:rPr>
        <w:t xml:space="preserve">: </w:t>
      </w:r>
    </w:p>
    <w:p w14:paraId="5BC6831A" w14:textId="6E91F25D" w:rsidR="00121A5C" w:rsidRDefault="00121A5C" w:rsidP="006C64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Journal</w:t>
      </w:r>
      <w:r w:rsidR="005A5775">
        <w:rPr>
          <w:rFonts w:ascii="Helvetica" w:hAnsi="Helvetica" w:cs="Helvetica"/>
          <w:color w:val="000000"/>
          <w:sz w:val="22"/>
          <w:szCs w:val="22"/>
        </w:rPr>
        <w:t xml:space="preserve"> of Applied Wetland Science,</w:t>
      </w:r>
      <w:r>
        <w:rPr>
          <w:rFonts w:ascii="Helvetica" w:hAnsi="Helvetica" w:cs="Helvetica"/>
          <w:color w:val="000000"/>
          <w:sz w:val="22"/>
          <w:szCs w:val="22"/>
        </w:rPr>
        <w:t xml:space="preserve"> </w:t>
      </w:r>
      <w:r w:rsidR="005A5775">
        <w:rPr>
          <w:rFonts w:ascii="Helvetica" w:hAnsi="Helvetica" w:cs="Helvetica"/>
          <w:color w:val="000000"/>
          <w:sz w:val="22"/>
          <w:szCs w:val="22"/>
        </w:rPr>
        <w:t>“</w:t>
      </w:r>
      <w:r w:rsidR="005A5775" w:rsidRPr="005A5775">
        <w:rPr>
          <w:rFonts w:ascii="Helvetica" w:hAnsi="Helvetica" w:cs="Helvetica"/>
          <w:color w:val="000000"/>
          <w:sz w:val="22"/>
          <w:szCs w:val="22"/>
        </w:rPr>
        <w:t>Fine-Scale Mapping of Coastal Plant Communities in the Northeastern USA</w:t>
      </w:r>
      <w:r w:rsidR="005A5775">
        <w:rPr>
          <w:rFonts w:ascii="Helvetica" w:hAnsi="Helvetica" w:cs="Helvetica"/>
          <w:color w:val="000000"/>
          <w:sz w:val="22"/>
          <w:szCs w:val="22"/>
        </w:rPr>
        <w:t xml:space="preserve">”, </w:t>
      </w:r>
      <w:r w:rsidR="00E61B3A">
        <w:rPr>
          <w:rFonts w:ascii="Helvetica" w:hAnsi="Helvetica" w:cs="Helvetica"/>
          <w:color w:val="000000"/>
          <w:sz w:val="22"/>
          <w:szCs w:val="22"/>
        </w:rPr>
        <w:t>Digital Object Identifier (</w:t>
      </w:r>
      <w:r>
        <w:rPr>
          <w:rFonts w:ascii="Helvetica" w:hAnsi="Helvetica" w:cs="Helvetica"/>
          <w:color w:val="000000"/>
          <w:sz w:val="22"/>
          <w:szCs w:val="22"/>
        </w:rPr>
        <w:t>DOI</w:t>
      </w:r>
      <w:r w:rsidR="00E61B3A">
        <w:rPr>
          <w:rFonts w:ascii="Helvetica" w:hAnsi="Helvetica" w:cs="Helvetica"/>
          <w:color w:val="000000"/>
          <w:sz w:val="22"/>
          <w:szCs w:val="22"/>
        </w:rPr>
        <w:t>)</w:t>
      </w:r>
      <w:r>
        <w:rPr>
          <w:rFonts w:ascii="Helvetica" w:hAnsi="Helvetica" w:cs="Helvetica"/>
          <w:color w:val="000000"/>
          <w:sz w:val="22"/>
          <w:szCs w:val="22"/>
        </w:rPr>
        <w:t xml:space="preserve">: </w:t>
      </w:r>
      <w:hyperlink r:id="rId26" w:history="1">
        <w:r w:rsidRPr="006C6D42">
          <w:rPr>
            <w:rStyle w:val="Hyperlink"/>
            <w:rFonts w:ascii="Helvetica" w:hAnsi="Helvetica" w:cs="Helvetica"/>
            <w:sz w:val="22"/>
            <w:szCs w:val="22"/>
          </w:rPr>
          <w:t>https://doi.org/10.1007/s13157-018-1028-3</w:t>
        </w:r>
      </w:hyperlink>
      <w:r>
        <w:rPr>
          <w:rFonts w:ascii="Helvetica" w:hAnsi="Helvetica" w:cs="Helvetica"/>
          <w:color w:val="000000"/>
          <w:sz w:val="22"/>
          <w:szCs w:val="22"/>
        </w:rPr>
        <w:t xml:space="preserve"> </w:t>
      </w:r>
    </w:p>
    <w:p w14:paraId="700BBEDC" w14:textId="77777777" w:rsidR="00592DE8" w:rsidRDefault="00592DE8" w:rsidP="006C64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3AE17F2" w14:textId="22D2200F" w:rsidR="005A5775" w:rsidRDefault="005A5775" w:rsidP="006C64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Saltmarsh Habitat &amp; Avian Research Program (SHARP):</w:t>
      </w:r>
    </w:p>
    <w:p w14:paraId="0F857739" w14:textId="0DA5FF7A" w:rsidR="00121A5C" w:rsidRDefault="00A70358" w:rsidP="006C64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Helvetica" w:hAnsi="Helvetica" w:cs="Helvetica"/>
          <w:sz w:val="22"/>
          <w:szCs w:val="22"/>
        </w:rPr>
      </w:pPr>
      <w:hyperlink r:id="rId27" w:history="1">
        <w:r w:rsidR="00121A5C" w:rsidRPr="006C6D42">
          <w:rPr>
            <w:rStyle w:val="Hyperlink"/>
            <w:rFonts w:ascii="Helvetica" w:hAnsi="Helvetica" w:cs="Helvetica"/>
            <w:sz w:val="22"/>
            <w:szCs w:val="22"/>
          </w:rPr>
          <w:t>https://www.tidalmarshbirds.org/?page_id=2168</w:t>
        </w:r>
      </w:hyperlink>
    </w:p>
    <w:p w14:paraId="3446A10C" w14:textId="77777777" w:rsidR="00592DE8" w:rsidRDefault="00592DE8" w:rsidP="006C64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Helvetica" w:hAnsi="Helvetica" w:cs="Helvetica"/>
          <w:sz w:val="22"/>
          <w:szCs w:val="22"/>
        </w:rPr>
      </w:pPr>
    </w:p>
    <w:p w14:paraId="02F3FF71" w14:textId="6B1B1C43" w:rsidR="005A5775" w:rsidRDefault="005A5775" w:rsidP="006C64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Northeast Conservation Planning Atlas (NCPA): </w:t>
      </w:r>
    </w:p>
    <w:p w14:paraId="1DE02F1E" w14:textId="149D05E8" w:rsidR="00121A5C" w:rsidRDefault="00A70358" w:rsidP="006C64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hyperlink r:id="rId28" w:history="1">
        <w:r w:rsidR="00121A5C" w:rsidRPr="006C6D42">
          <w:rPr>
            <w:rStyle w:val="Hyperlink"/>
            <w:rFonts w:ascii="Helvetica" w:hAnsi="Helvetica" w:cs="Helvetica"/>
            <w:sz w:val="22"/>
            <w:szCs w:val="22"/>
          </w:rPr>
          <w:t>https://nalcc.databasin.org/galleries/46d6e771dd6f4fdb8aa5eb46efffffa7</w:t>
        </w:r>
      </w:hyperlink>
      <w:r w:rsidR="00121A5C">
        <w:rPr>
          <w:rFonts w:ascii="Helvetica" w:hAnsi="Helvetica" w:cs="Helvetica"/>
          <w:color w:val="000000"/>
          <w:sz w:val="22"/>
          <w:szCs w:val="22"/>
        </w:rPr>
        <w:t xml:space="preserve"> </w:t>
      </w:r>
    </w:p>
    <w:p w14:paraId="66F83FC3" w14:textId="77777777" w:rsidR="00592DE8" w:rsidRDefault="00592DE8" w:rsidP="006C64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D28B4C8" w14:textId="684A07D2" w:rsidR="00121A5C" w:rsidRDefault="00121A5C" w:rsidP="006C64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Documents: </w:t>
      </w:r>
    </w:p>
    <w:p w14:paraId="7B1AF1E1" w14:textId="35DEA9C7" w:rsidR="00121A5C" w:rsidRDefault="00121A5C" w:rsidP="006C64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21A5C">
        <w:rPr>
          <w:rFonts w:ascii="Helvetica" w:hAnsi="Helvetica" w:cs="Helvetica"/>
          <w:color w:val="000000"/>
          <w:sz w:val="22"/>
          <w:szCs w:val="22"/>
        </w:rPr>
        <w:t>3157_2018_1028_MOESM1_ESM.docx</w:t>
      </w:r>
      <w:r>
        <w:rPr>
          <w:rFonts w:ascii="Helvetica" w:hAnsi="Helvetica" w:cs="Helvetica"/>
          <w:color w:val="000000"/>
          <w:sz w:val="22"/>
          <w:szCs w:val="22"/>
        </w:rPr>
        <w:t xml:space="preserve"> (available on the webpage of the journal article)</w:t>
      </w:r>
    </w:p>
    <w:p w14:paraId="3A240059" w14:textId="270BF07E" w:rsidR="00121A5C" w:rsidRDefault="00121A5C" w:rsidP="006C64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21A5C">
        <w:rPr>
          <w:rFonts w:ascii="Helvetica" w:hAnsi="Helvetica" w:cs="Helvetica"/>
          <w:color w:val="000000"/>
          <w:sz w:val="22"/>
          <w:szCs w:val="22"/>
        </w:rPr>
        <w:t>MarshLayer_Metadata_24Aug17-2.pdf</w:t>
      </w:r>
      <w:r>
        <w:rPr>
          <w:rFonts w:ascii="Helvetica" w:hAnsi="Helvetica" w:cs="Helvetica"/>
          <w:color w:val="000000"/>
          <w:sz w:val="22"/>
          <w:szCs w:val="22"/>
        </w:rPr>
        <w:t xml:space="preserve"> (available on NCPA and SHARP websites)</w:t>
      </w:r>
    </w:p>
    <w:p w14:paraId="5C784A26" w14:textId="30312E76" w:rsidR="00472D04" w:rsidRDefault="00121A5C" w:rsidP="00DF2B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21A5C">
        <w:rPr>
          <w:rFonts w:ascii="Helvetica" w:hAnsi="Helvetica" w:cs="Helvetica"/>
          <w:color w:val="000000"/>
          <w:sz w:val="22"/>
          <w:szCs w:val="22"/>
        </w:rPr>
        <w:t>MarshLayer_Whitepaper_24Aug17-2.pdf</w:t>
      </w:r>
      <w:r>
        <w:rPr>
          <w:rFonts w:ascii="Helvetica" w:hAnsi="Helvetica" w:cs="Helvetica"/>
          <w:color w:val="000000"/>
          <w:sz w:val="22"/>
          <w:szCs w:val="22"/>
        </w:rPr>
        <w:t xml:space="preserve"> (available on NCPA and SHARP websites)</w:t>
      </w:r>
    </w:p>
    <w:p w14:paraId="69D02348" w14:textId="77777777" w:rsidR="00DF2B95" w:rsidRPr="00DF2B95" w:rsidRDefault="00DF2B95" w:rsidP="00DF2B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783A5E9B" w14:textId="724C5738" w:rsidR="00C2116B" w:rsidRPr="00941590" w:rsidRDefault="00C2116B" w:rsidP="00C2116B">
      <w:pPr>
        <w:contextualSpacing/>
        <w:jc w:val="center"/>
        <w:rPr>
          <w:rFonts w:ascii="Helvetica" w:hAnsi="Helvetica" w:cs="Helvetica"/>
          <w:b/>
          <w:color w:val="000000"/>
          <w:sz w:val="22"/>
          <w:szCs w:val="22"/>
        </w:rPr>
      </w:pPr>
      <w:r>
        <w:rPr>
          <w:rFonts w:ascii="Helvetica" w:hAnsi="Helvetica" w:cs="Helvetica"/>
          <w:color w:val="000000"/>
          <w:sz w:val="22"/>
          <w:szCs w:val="22"/>
        </w:rPr>
        <w:t>___________________________________</w:t>
      </w:r>
    </w:p>
    <w:p w14:paraId="1DB1A03C" w14:textId="77777777" w:rsidR="00C2116B" w:rsidRDefault="00C2116B" w:rsidP="00472D04">
      <w:pPr>
        <w:contextualSpacing/>
        <w:rPr>
          <w:rFonts w:ascii="Helvetica" w:hAnsi="Helvetica" w:cs="Helvetica"/>
          <w:b/>
          <w:color w:val="000000"/>
          <w:sz w:val="22"/>
          <w:szCs w:val="22"/>
        </w:rPr>
      </w:pPr>
    </w:p>
    <w:p w14:paraId="59D44095" w14:textId="425CE6DA" w:rsidR="00121A5C" w:rsidRPr="00941590" w:rsidRDefault="00121A5C" w:rsidP="00C2116B">
      <w:pPr>
        <w:contextualSpacing/>
        <w:jc w:val="center"/>
        <w:rPr>
          <w:rFonts w:ascii="Helvetica" w:hAnsi="Helvetica" w:cs="Helvetica"/>
          <w:b/>
          <w:color w:val="000000"/>
          <w:sz w:val="22"/>
          <w:szCs w:val="22"/>
        </w:rPr>
      </w:pPr>
      <w:r w:rsidRPr="00941590">
        <w:rPr>
          <w:rFonts w:ascii="Helvetica" w:hAnsi="Helvetica" w:cs="Helvetica"/>
          <w:b/>
          <w:color w:val="000000"/>
          <w:sz w:val="22"/>
          <w:szCs w:val="22"/>
        </w:rPr>
        <w:t>Terrain Derivative</w:t>
      </w:r>
      <w:r w:rsidR="009228AC">
        <w:rPr>
          <w:rFonts w:ascii="Helvetica" w:hAnsi="Helvetica" w:cs="Helvetica"/>
          <w:b/>
          <w:color w:val="000000"/>
          <w:sz w:val="22"/>
          <w:szCs w:val="22"/>
        </w:rPr>
        <w:t>s - Additional</w:t>
      </w:r>
      <w:r w:rsidRPr="00941590">
        <w:rPr>
          <w:rFonts w:ascii="Helvetica" w:hAnsi="Helvetica" w:cs="Helvetica"/>
          <w:b/>
          <w:color w:val="000000"/>
          <w:sz w:val="22"/>
          <w:szCs w:val="22"/>
        </w:rPr>
        <w:t xml:space="preserve"> Information:</w:t>
      </w:r>
    </w:p>
    <w:p w14:paraId="2A59D718" w14:textId="77777777" w:rsidR="00121A5C" w:rsidRDefault="00121A5C" w:rsidP="00472D04">
      <w:pPr>
        <w:contextualSpacing/>
        <w:rPr>
          <w:rFonts w:ascii="Helvetica" w:hAnsi="Helvetica" w:cs="Helvetica"/>
          <w:color w:val="000000"/>
          <w:sz w:val="22"/>
          <w:szCs w:val="22"/>
        </w:rPr>
      </w:pPr>
    </w:p>
    <w:p w14:paraId="0DC1772A" w14:textId="39D49A30" w:rsidR="00472D04" w:rsidRDefault="00472D04" w:rsidP="00472D04">
      <w:pPr>
        <w:contextualSpacing/>
        <w:rPr>
          <w:rFonts w:ascii="Helvetica" w:hAnsi="Helvetica" w:cs="Helvetica"/>
          <w:color w:val="000000"/>
          <w:sz w:val="22"/>
          <w:szCs w:val="22"/>
        </w:rPr>
      </w:pPr>
      <w:r>
        <w:rPr>
          <w:rFonts w:ascii="Helvetica" w:hAnsi="Helvetica" w:cs="Helvetica"/>
          <w:color w:val="000000"/>
          <w:sz w:val="22"/>
          <w:szCs w:val="22"/>
        </w:rPr>
        <w:t xml:space="preserve">Slope and aspect account for the angle and changes in slope on a given land surface </w:t>
      </w:r>
      <w:r w:rsidR="00167060">
        <w:rPr>
          <w:rFonts w:ascii="Helvetica" w:hAnsi="Helvetica" w:cs="Helvetica"/>
          <w:color w:val="000000"/>
          <w:sz w:val="22"/>
          <w:szCs w:val="22"/>
        </w:rPr>
        <w:fldChar w:fldCharType="begin" w:fldLock="1"/>
      </w:r>
      <w:r w:rsidR="00345B4E">
        <w:rPr>
          <w:rFonts w:ascii="Helvetica" w:hAnsi="Helvetica" w:cs="Helvetica"/>
          <w:color w:val="000000"/>
          <w:sz w:val="22"/>
          <w:szCs w:val="22"/>
        </w:rPr>
        <w:instrText>ADDIN CSL_CITATION {"citationItems":[{"id":"ITEM-1","itemData":{"ISSN":"00991112","abstract":"Slope and aspect information, alone or in combination with other data, can be of considerable value in a geographic information system (GIS). Some examples include mapping for forest fuels management, determining suitability for development, estimating potential availability of solar energy, and determining erosion potential. This paper describes an algorithm for use in a raster-based GIS that generates slope and aspect values from digital elevation data.","author":[{"dropping-particle":"","family":"Ritter","given":"Paul","non-dropping-particle":"","parse-names":false,"suffix":""}],"container-title":"Photogrammetric Engineering and Remote Sensing","id":"ITEM-1","issue":"8","issued":{"date-parts":[["1987"]]},"page":"1109-1111","title":"Vector-Based Slope and Aspect Generation Algorithm.","type":"article-journal","volume":"53"},"uris":["http://www.mendeley.com/documents/?uuid=4c2208ce-f7ef-40f7-941f-096f0a4513c4"]},{"id":"ITEM-2","itemData":{"author":[{"dropping-particle":"","family":"Fleming","given":"Michael D","non-dropping-particle":"","parse-names":false,"suffix":""},{"dropping-particle":"","family":"Hoffer","given":"Roger M","non-dropping-particle":"","parse-names":false,"suffix":""}],"container-title":"LARS Technical Report 062879. Laboratory for Applications of Remote Sensing, Purdue University, West Lafayette, Indiana.","id":"ITEM-2","issued":{"date-parts":[["1979"]]},"title":"Machine Processing of Landsat MSS Data and DMA Topographic Data for Forest Cover Type Mapping LARS Technical Report 062879 Machine Processing of Landsat MSS Data and DMA Topographic Data for Forest Cover Type Mapping Department of Forestry and Natural Res","type":"article-journal"},"uris":["http://www.mendeley.com/documents/?uuid=268e50ae-c282-403d-bd67-84106ad29fe5"]},{"id":"ITEM-3","itemData":{"DOI":"10.1109/PROC.1981.11918","ISSN":"15582256","abstract":"Shaded overlays for maps give the user an immediate appreciation for the surface topography since they appeal to an important visual depth cue. A brief review of the history of manual methods is followed by a discussion of a number of methods that have been proposed for the automatic generation of shaded overlays. These techniques are compared using the reflectance map as a common representation for the dependence of tone or gray level on the orientation of surface elements. Copyright © 1981 by the Institute of Electrical and Electronics Engineers, Inc.","author":[{"dropping-particle":"","family":"Horn","given":"Berthold K.P.","non-dropping-particle":"","parse-names":false,"suffix":""}],"container-title":"Proceedings of the IEEE","id":"ITEM-3","issue":"1","issued":{"date-parts":[["1981"]]},"page":"14-47","title":"Hill Shading and the Reflectance Map","type":"article-journal","volume":"69"},"uris":["http://www.mendeley.com/documents/?uuid=5e1401dd-9c41-42e9-9193-5f5578613029"]},{"id":"ITEM-4","itemData":{"author":[{"dropping-particle":"","family":"Hijmans","given":"Robert","non-dropping-particle":"","parse-names":false,"suffix":""},{"dropping-particle":"Van","family":"Jacob","given":"Etten","non-dropping-particle":"","parse-names":false,"suffix":""},{"dropping-particle":"","family":"Sumner","given":"Michael","non-dropping-particle":"","parse-names":false,"suffix":""},{"dropping-particle":"","family":"Cheng","given":"Joe","non-dropping-particle":"","parse-names":false,"suffix":""},{"dropping-particle":"","family":"Bevan","given":"Andrew","non-dropping-particle":"","parse-names":false,"suffix":""},{"dropping-particle":"","family":"Bivand","given":"Roger","non-dropping-particle":"","parse-names":false,"suffix":""},{"dropping-particle":"","family":"Busetto","given":"Lorenzo","non-dropping-particle":"","parse-names":false,"suffix":""},{"dropping-particle":"","family":"Canty","given":"Mort","non-dropping-particle":"","parse-names":false,"suffix":""},{"dropping-particle":"","family":"Forrest","given":"David","non-dropping-particle":"","parse-names":false,"suffix":""},{"dropping-particle":"","family":"Golicher","given":"Duncan","non-dropping-particle":"","parse-names":false,"suffix":""},{"dropping-particle":"","family":"Gray","given":"Josh","non-dropping-particle":"","parse-names":false,"suffix":""},{"dropping-particle":"","family":"Greenberg","given":"Jonathan A","non-dropping-particle":"","parse-names":false,"suffix":""},{"dropping-particle":"","family":"Hiemstra","given":"Paul","non-dropping-particle":"","parse-names":false,"suffix":""},{"dropping-particle":"","family":"Hingee","given":"Kassel","non-dropping-particle":"","parse-names":false,"suffix":""},{"dropping-particle":"","family":"Institute for Mathematics Applied Geosciences","given":"","non-dropping-particle":"","parse-names":false,"suffix":""},{"dropping-particle":"","family":"Karney","given":"Charles","non-dropping-particle":"","parse-names":false,"suffix":""},{"dropping-particle":"","family":"Mattiuzzi","given":"Matteo","non-dropping-particle":"","parse-names":false,"suffix":""},{"dropping-particle":"","family":"Mosher","given":"Steven","non-dropping-particle":"","parse-names":false,"suffix":""},{"dropping-particle":"","family":"Nowosad","given":"Jakub","non-dropping-particle":"","parse-names":false,"suffix":""},{"dropping-particle":"","family":"Pebesma","given":"Edzar","non-dropping-particle":"","parse-names":false,"suffix":""},{"dropping-particle":"","family":"Perpinan Lamigueiro","given":"Oscar","non-dropping-particle":"","parse-names":false,"suffix":""},{"dropping-particle":"","family":"Racine","given":"Etienne B","non-dropping-particle":"","parse-names":false,"suffix":""},{"dropping-particle":"","family":"Rowlingson","given":"Barry","non-dropping-particle":"","parse-names":false,"suffix":""},{"dropping-particle":"","family":"Shortridge","given":"Ashton","non-dropping-particle":"","parse-names":false,"suffix":""},{"dropping-particle":"","family":"Venables","given":"Bill","non-dropping-particle":"","parse-names":false,"suffix":""},{"dropping-particle":"","family":"Wueest","given":"Rafael","non-dropping-particle":"","parse-names":false,"suffix":""}],"id":"ITEM-4","issued":{"date-parts":[["2020"]]},"title":"Package 'raster' - Geographic Data Analysis and Modeling","type":"article"},"uris":["http://www.mendeley.com/documents/?uuid=7af9bb99-b0fb-43e3-915f-03b2839cb1d2"]},{"id":"ITEM-5","itemData":{"id":"ITEM-5","issued":{"date-parts":[["2017"]]},"publisher":"Saltmarsh Habitat and Avian Research Program","title":"General Information: Remote sensing of tidal wetlands using NAIP and NED elevation data","type":"article"},"uris":["http://www.mendeley.com/documents/?uuid=929b952a-51eb-4151-a0fa-4007b638e104"]}],"mendeley":{"formattedCitation":"(Fleming &amp; Hoffer, 1979; &lt;i&gt;General Information: Remote Sensing of Tidal Wetlands Using NAIP and NED Elevation Data&lt;/i&gt;, 2017; Hijmans et al., 2020; Horn, 1981; Ritter, 1987)","manualFormatting":"(Hijmans et al., 2020; Fleming &amp; Hoffer, 1979; Horn, 1981; Ritter, 1987)","plainTextFormattedCitation":"(Fleming &amp; Hoffer, 1979; General Information: Remote Sensing of Tidal Wetlands Using NAIP and NED Elevation Data, 2017; Hijmans et al., 2020; Horn, 1981; Ritter, 1987)","previouslyFormattedCitation":"(Fleming &amp; Hoffer, 1979; &lt;i&gt;General Information: Remote Sensing of Tidal Wetlands Using NAIP and NED Elevation Data&lt;/i&gt;, 2017; Hijmans et al., 2020; Horn, 1981; Ritter, 1987)"},"properties":{"noteIndex":0},"schema":"https://github.com/citation-style-language/schema/raw/master/csl-citation.json"}</w:instrText>
      </w:r>
      <w:r w:rsidR="00167060">
        <w:rPr>
          <w:rFonts w:ascii="Helvetica" w:hAnsi="Helvetica" w:cs="Helvetica"/>
          <w:color w:val="000000"/>
          <w:sz w:val="22"/>
          <w:szCs w:val="22"/>
        </w:rPr>
        <w:fldChar w:fldCharType="separate"/>
      </w:r>
      <w:r w:rsidR="00994DEF" w:rsidRPr="00994DEF">
        <w:rPr>
          <w:rFonts w:ascii="Helvetica" w:hAnsi="Helvetica" w:cs="Helvetica"/>
          <w:noProof/>
          <w:color w:val="000000"/>
          <w:sz w:val="22"/>
          <w:szCs w:val="22"/>
        </w:rPr>
        <w:t>(Hijmans et al., 2020</w:t>
      </w:r>
      <w:r w:rsidR="00167060" w:rsidRPr="00167060">
        <w:rPr>
          <w:rFonts w:ascii="Helvetica" w:hAnsi="Helvetica" w:cs="Helvetica"/>
          <w:noProof/>
          <w:color w:val="000000"/>
          <w:sz w:val="22"/>
          <w:szCs w:val="22"/>
        </w:rPr>
        <w:t>; Fleming &amp; Hoffer, 1979; Horn, 1981; Ritter, 1987)</w:t>
      </w:r>
      <w:r w:rsidR="00167060">
        <w:rPr>
          <w:rFonts w:ascii="Helvetica" w:hAnsi="Helvetica" w:cs="Helvetica"/>
          <w:color w:val="000000"/>
          <w:sz w:val="22"/>
          <w:szCs w:val="22"/>
        </w:rPr>
        <w:fldChar w:fldCharType="end"/>
      </w:r>
      <w:r>
        <w:rPr>
          <w:rFonts w:ascii="Helvetica" w:hAnsi="Helvetica" w:cs="Helvetica"/>
          <w:color w:val="000000"/>
          <w:sz w:val="22"/>
          <w:szCs w:val="22"/>
        </w:rPr>
        <w:t xml:space="preserve">. </w:t>
      </w:r>
      <w:proofErr w:type="spellStart"/>
      <w:r>
        <w:rPr>
          <w:rFonts w:ascii="Helvetica" w:hAnsi="Helvetica" w:cs="Helvetica"/>
          <w:color w:val="000000"/>
          <w:sz w:val="22"/>
          <w:szCs w:val="22"/>
        </w:rPr>
        <w:t>Hillshade</w:t>
      </w:r>
      <w:proofErr w:type="spellEnd"/>
      <w:r>
        <w:rPr>
          <w:rFonts w:ascii="Helvetica" w:hAnsi="Helvetica" w:cs="Helvetica"/>
          <w:color w:val="000000"/>
          <w:sz w:val="22"/>
          <w:szCs w:val="22"/>
        </w:rPr>
        <w:t xml:space="preserve"> is calculated using slope, aspect</w:t>
      </w:r>
      <w:r w:rsidR="00F76F0A">
        <w:rPr>
          <w:rFonts w:ascii="Helvetica" w:hAnsi="Helvetica" w:cs="Helvetica"/>
          <w:color w:val="000000"/>
          <w:sz w:val="22"/>
          <w:szCs w:val="22"/>
        </w:rPr>
        <w:t xml:space="preserve">, </w:t>
      </w:r>
      <w:r>
        <w:rPr>
          <w:rFonts w:ascii="Helvetica" w:hAnsi="Helvetica" w:cs="Helvetica"/>
          <w:color w:val="000000"/>
          <w:sz w:val="22"/>
          <w:szCs w:val="22"/>
        </w:rPr>
        <w:t xml:space="preserve">angle and direction of the sun </w:t>
      </w:r>
      <w:r w:rsidR="00167060">
        <w:rPr>
          <w:rFonts w:ascii="Helvetica" w:hAnsi="Helvetica" w:cs="Helvetica"/>
          <w:color w:val="000000"/>
          <w:sz w:val="22"/>
          <w:szCs w:val="22"/>
        </w:rPr>
        <w:fldChar w:fldCharType="begin" w:fldLock="1"/>
      </w:r>
      <w:r w:rsidR="00C90999">
        <w:rPr>
          <w:rFonts w:ascii="Helvetica" w:hAnsi="Helvetica" w:cs="Helvetica"/>
          <w:color w:val="000000"/>
          <w:sz w:val="22"/>
          <w:szCs w:val="22"/>
        </w:rPr>
        <w:instrText>ADDIN CSL_CITATION {"citationItems":[{"id":"ITEM-1","itemData":{"DOI":"10.1109/PROC.1981.11918","ISSN":"15582256","abstract":"Shaded overlays for maps give the user an immediate appreciation for the surface topography since they appeal to an important visual depth cue. A brief review of the history of manual methods is followed by a discussion of a number of methods that have been proposed for the automatic generation of shaded overlays. These techniques are compared using the reflectance map as a common representation for the dependence of tone or gray level on the orientation of surface elements. Copyright © 1981 by the Institute of Electrical and Electronics Engineers, Inc.","author":[{"dropping-particle":"","family":"Horn","given":"Berthold K.P.","non-dropping-particle":"","parse-names":false,"suffix":""}],"container-title":"Proceedings of the IEEE","id":"ITEM-1","issue":"1","issued":{"date-parts":[["1981"]]},"page":"14-47","title":"Hill Shading and the Reflectance Map","type":"article-journal","volume":"69"},"uris":["http://www.mendeley.com/documents/?uuid=5e1401dd-9c41-42e9-9193-5f5578613029"]},{"id":"ITEM-2","itemData":{"author":[{"dropping-particle":"","family":"Hijmans","given":"Robert","non-dropping-particle":"","parse-names":false,"suffix":""},{"dropping-particle":"Van","family":"Jacob","given":"Etten","non-dropping-particle":"","parse-names":false,"suffix":""},{"dropping-particle":"","family":"Sumner","given":"Michael","non-dropping-particle":"","parse-names":false,"suffix":""},{"dropping-particle":"","family":"Cheng","given":"Joe","non-dropping-particle":"","parse-names":false,"suffix":""},{"dropping-particle":"","family":"Bevan","given":"Andrew","non-dropping-particle":"","parse-names":false,"suffix":""},{"dropping-particle":"","family":"Bivand","given":"Roger","non-dropping-particle":"","parse-names":false,"suffix":""},{"dropping-particle":"","family":"Busetto","given":"Lorenzo","non-dropping-particle":"","parse-names":false,"suffix":""},{"dropping-particle":"","family":"Canty","given":"Mort","non-dropping-particle":"","parse-names":false,"suffix":""},{"dropping-particle":"","family":"Forrest","given":"David","non-dropping-particle":"","parse-names":false,"suffix":""},{"dropping-particle":"","family":"Golicher","given":"Duncan","non-dropping-particle":"","parse-names":false,"suffix":""},{"dropping-particle":"","family":"Gray","given":"Josh","non-dropping-particle":"","parse-names":false,"suffix":""},{"dropping-particle":"","family":"Greenberg","given":"Jonathan A","non-dropping-particle":"","parse-names":false,"suffix":""},{"dropping-particle":"","family":"Hiemstra","given":"Paul","non-dropping-particle":"","parse-names":false,"suffix":""},{"dropping-particle":"","family":"Hingee","given":"Kassel","non-dropping-particle":"","parse-names":false,"suffix":""},{"dropping-particle":"","family":"Institute for Mathematics Applied Geosciences","given":"","non-dropping-particle":"","parse-names":false,"suffix":""},{"dropping-particle":"","family":"Karney","given":"Charles","non-dropping-particle":"","parse-names":false,"suffix":""},{"dropping-particle":"","family":"Mattiuzzi","given":"Matteo","non-dropping-particle":"","parse-names":false,"suffix":""},{"dropping-particle":"","family":"Mosher","given":"Steven","non-dropping-particle":"","parse-names":false,"suffix":""},{"dropping-particle":"","family":"Nowosad","given":"Jakub","non-dropping-particle":"","parse-names":false,"suffix":""},{"dropping-particle":"","family":"Pebesma","given":"Edzar","non-dropping-particle":"","parse-names":false,"suffix":""},{"dropping-particle":"","family":"Perpinan Lamigueiro","given":"Oscar","non-dropping-particle":"","parse-names":false,"suffix":""},{"dropping-particle":"","family":"Racine","given":"Etienne B","non-dropping-particle":"","parse-names":false,"suffix":""},{"dropping-particle":"","family":"Rowlingson","given":"Barry","non-dropping-particle":"","parse-names":false,"suffix":""},{"dropping-particle":"","family":"Shortridge","given":"Ashton","non-dropping-particle":"","parse-names":false,"suffix":""},{"dropping-particle":"","family":"Venables","given":"Bill","non-dropping-particle":"","parse-names":false,"suffix":""},{"dropping-particle":"","family":"Wueest","given":"Rafael","non-dropping-particle":"","parse-names":false,"suffix":""}],"id":"ITEM-2","issued":{"date-parts":[["2020"]]},"title":"Package 'raster' - Geographic Data Analysis and Modeling","type":"article"},"uris":["http://www.mendeley.com/documents/?uuid=7af9bb99-b0fb-43e3-915f-03b2839cb1d2"]}],"mendeley":{"formattedCitation":"(Hijmans et al., 2020; Horn, 1981)","plainTextFormattedCitation":"(Hijmans et al., 2020; Horn, 1981)","previouslyFormattedCitation":"(Hijmans et al., 2020; Horn, 1981)"},"properties":{"noteIndex":0},"schema":"https://github.com/citation-style-language/schema/raw/master/csl-citation.json"}</w:instrText>
      </w:r>
      <w:r w:rsidR="00167060">
        <w:rPr>
          <w:rFonts w:ascii="Helvetica" w:hAnsi="Helvetica" w:cs="Helvetica"/>
          <w:color w:val="000000"/>
          <w:sz w:val="22"/>
          <w:szCs w:val="22"/>
        </w:rPr>
        <w:fldChar w:fldCharType="separate"/>
      </w:r>
      <w:r w:rsidR="00994DEF" w:rsidRPr="00994DEF">
        <w:rPr>
          <w:rFonts w:ascii="Helvetica" w:hAnsi="Helvetica" w:cs="Helvetica"/>
          <w:noProof/>
          <w:color w:val="000000"/>
          <w:sz w:val="22"/>
          <w:szCs w:val="22"/>
        </w:rPr>
        <w:t>(Hijmans et al., 2020; Horn, 1981)</w:t>
      </w:r>
      <w:r w:rsidR="00167060">
        <w:rPr>
          <w:rFonts w:ascii="Helvetica" w:hAnsi="Helvetica" w:cs="Helvetica"/>
          <w:color w:val="000000"/>
          <w:sz w:val="22"/>
          <w:szCs w:val="22"/>
        </w:rPr>
        <w:fldChar w:fldCharType="end"/>
      </w:r>
      <w:r>
        <w:rPr>
          <w:rFonts w:ascii="Helvetica" w:hAnsi="Helvetica" w:cs="Helvetica"/>
          <w:color w:val="000000"/>
          <w:sz w:val="22"/>
          <w:szCs w:val="22"/>
        </w:rPr>
        <w:t xml:space="preserve">. </w:t>
      </w:r>
      <w:r w:rsidR="005A5775">
        <w:rPr>
          <w:rFonts w:ascii="Helvetica" w:hAnsi="Helvetica" w:cs="Helvetica"/>
          <w:color w:val="000000"/>
          <w:sz w:val="22"/>
          <w:szCs w:val="22"/>
        </w:rPr>
        <w:t>Topographic Ruggedness Index (</w:t>
      </w:r>
      <w:r>
        <w:rPr>
          <w:rFonts w:ascii="Helvetica" w:hAnsi="Helvetica" w:cs="Helvetica"/>
          <w:color w:val="000000"/>
          <w:sz w:val="22"/>
          <w:szCs w:val="22"/>
        </w:rPr>
        <w:t>TRI</w:t>
      </w:r>
      <w:r w:rsidR="005A5775">
        <w:rPr>
          <w:rFonts w:ascii="Helvetica" w:hAnsi="Helvetica" w:cs="Helvetica"/>
          <w:color w:val="000000"/>
          <w:sz w:val="22"/>
          <w:szCs w:val="22"/>
        </w:rPr>
        <w:t>)</w:t>
      </w:r>
      <w:r>
        <w:rPr>
          <w:rFonts w:ascii="Helvetica" w:hAnsi="Helvetica" w:cs="Helvetica"/>
          <w:color w:val="000000"/>
          <w:sz w:val="22"/>
          <w:szCs w:val="22"/>
        </w:rPr>
        <w:t xml:space="preserve">, </w:t>
      </w:r>
      <w:r w:rsidR="005A5775">
        <w:rPr>
          <w:rFonts w:ascii="Helvetica" w:hAnsi="Helvetica" w:cs="Helvetica"/>
          <w:color w:val="000000"/>
          <w:sz w:val="22"/>
          <w:szCs w:val="22"/>
        </w:rPr>
        <w:t>Topographic Position Index (</w:t>
      </w:r>
      <w:r>
        <w:rPr>
          <w:rFonts w:ascii="Helvetica" w:hAnsi="Helvetica" w:cs="Helvetica"/>
          <w:color w:val="000000"/>
          <w:sz w:val="22"/>
          <w:szCs w:val="22"/>
        </w:rPr>
        <w:t>TPI</w:t>
      </w:r>
      <w:r w:rsidR="005A5775">
        <w:rPr>
          <w:rFonts w:ascii="Helvetica" w:hAnsi="Helvetica" w:cs="Helvetica"/>
          <w:color w:val="000000"/>
          <w:sz w:val="22"/>
          <w:szCs w:val="22"/>
        </w:rPr>
        <w:t>)</w:t>
      </w:r>
      <w:r>
        <w:rPr>
          <w:rFonts w:ascii="Helvetica" w:hAnsi="Helvetica" w:cs="Helvetica"/>
          <w:color w:val="000000"/>
          <w:sz w:val="22"/>
          <w:szCs w:val="22"/>
        </w:rPr>
        <w:t xml:space="preserve"> and roughness </w:t>
      </w:r>
      <w:r w:rsidR="005A5775">
        <w:rPr>
          <w:rFonts w:ascii="Helvetica" w:hAnsi="Helvetica" w:cs="Helvetica"/>
          <w:color w:val="000000"/>
          <w:sz w:val="22"/>
          <w:szCs w:val="22"/>
        </w:rPr>
        <w:t xml:space="preserve">(rough) </w:t>
      </w:r>
      <w:r>
        <w:rPr>
          <w:rFonts w:ascii="Helvetica" w:hAnsi="Helvetica" w:cs="Helvetica"/>
          <w:color w:val="000000"/>
          <w:sz w:val="22"/>
          <w:szCs w:val="22"/>
        </w:rPr>
        <w:t xml:space="preserve">are calculated based upon the difference calculations with a given pixel and eight (8) surrounding pixels </w:t>
      </w:r>
      <w:r w:rsidR="00523A15">
        <w:rPr>
          <w:rFonts w:ascii="Helvetica" w:hAnsi="Helvetica" w:cs="Helvetica"/>
          <w:color w:val="000000"/>
          <w:sz w:val="22"/>
          <w:szCs w:val="22"/>
        </w:rPr>
        <w:fldChar w:fldCharType="begin" w:fldLock="1"/>
      </w:r>
      <w:r w:rsidR="00345B4E">
        <w:rPr>
          <w:rFonts w:ascii="Helvetica" w:hAnsi="Helvetica" w:cs="Helvetica"/>
          <w:color w:val="000000"/>
          <w:sz w:val="22"/>
          <w:szCs w:val="22"/>
        </w:rPr>
        <w:instrText>ADDIN CSL_CITATION {"citationItems":[{"id":"ITEM-1","itemData":{"DOI":"10.1080/01490410701295962","ISBN":"0149041070129","ISSN":"01490419","abstract":"Multibeam surveys can provide detailed bathymetry data for the continental slope from which quantitative descriptors of the seabed terrain (e.g., slope) may be obtained. We illustrate the value of these descriptors for benthic habitat mapping, and highlight the advantages of multiscale analysis. We examine the application of these descriptors as predictor variables for species distribution models, which are particularly valuable in the deep sea where opportunities to directly survey the benthic fauna remain limited. Our initial models are encouraging and suggest that wider adoption of these methods may assist the delivery of ecologically relevant information to marine resource managers.","author":[{"dropping-particle":"","family":"Wilson","given":"Margaret F.J.","non-dropping-particle":"","parse-names":false,"suffix":""},{"dropping-particle":"","family":"O'Connell","given":"Brian","non-dropping-particle":"","parse-names":false,"suffix":""},{"dropping-particle":"","family":"Brown","given":"Colin","non-dropping-particle":"","parse-names":false,"suffix":""},{"dropping-particle":"","family":"Guinan","given":"Janine C.","non-dropping-particle":"","parse-names":false,"suffix":""},{"dropping-particle":"","family":"Grehan","given":"Anthony J.","non-dropping-particle":"","parse-names":false,"suffix":""}],"container-title":"Marine Geodesy","id":"ITEM-1","issue":"1-2","issued":{"date-parts":[["2007"]]},"number-of-pages":"3-35","title":"Multiscale terrain analysis of multibeam bathymetry data for habitat mapping on the continental slope","type":"book","volume":"30"},"uris":["http://www.mendeley.com/documents/?uuid=cd6573b2-8498-46bd-b1f6-cd3d3dd9c015"]},{"id":"ITEM-2","itemData":{"id":"ITEM-2","issued":{"date-parts":[["2017"]]},"publisher":"Saltmarsh Habitat and Avian Research Program","title":"General Information: Remote sensing of tidal wetlands using NAIP and NED elevation data","type":"article"},"uris":["http://www.mendeley.com/documents/?uuid=929b952a-51eb-4151-a0fa-4007b638e104"]}],"mendeley":{"formattedCitation":"(&lt;i&gt;General Information: Remote Sensing of Tidal Wetlands Using NAIP and NED Elevation Data&lt;/i&gt;, 2017; Wilson et al., 2007)","manualFormatting":"(SHARP, 2017; Wilson, O’Connell, Brown, Guinan, &amp; Grehan, 2007)","plainTextFormattedCitation":"(General Information: Remote Sensing of Tidal Wetlands Using NAIP and NED Elevation Data, 2017; Wilson et al., 2007)","previouslyFormattedCitation":"(&lt;i&gt;General Information: Remote Sensing of Tidal Wetlands Using NAIP and NED Elevation Data&lt;/i&gt;, 2017; Wilson et al., 2007)"},"properties":{"noteIndex":0},"schema":"https://github.com/citation-style-language/schema/raw/master/csl-citation.json"}</w:instrText>
      </w:r>
      <w:r w:rsidR="00523A15">
        <w:rPr>
          <w:rFonts w:ascii="Helvetica" w:hAnsi="Helvetica" w:cs="Helvetica"/>
          <w:color w:val="000000"/>
          <w:sz w:val="22"/>
          <w:szCs w:val="22"/>
        </w:rPr>
        <w:fldChar w:fldCharType="separate"/>
      </w:r>
      <w:r w:rsidR="00523A15" w:rsidRPr="00523A15">
        <w:rPr>
          <w:rFonts w:ascii="Helvetica" w:hAnsi="Helvetica" w:cs="Helvetica"/>
          <w:noProof/>
          <w:color w:val="000000"/>
          <w:sz w:val="22"/>
          <w:szCs w:val="22"/>
        </w:rPr>
        <w:t>(</w:t>
      </w:r>
      <w:r w:rsidR="00523A15">
        <w:rPr>
          <w:rFonts w:ascii="Helvetica" w:hAnsi="Helvetica" w:cs="Helvetica"/>
          <w:noProof/>
          <w:color w:val="000000"/>
          <w:sz w:val="22"/>
          <w:szCs w:val="22"/>
        </w:rPr>
        <w:t>SHARP, 2017;</w:t>
      </w:r>
      <w:r w:rsidR="00523A15" w:rsidRPr="00523A15">
        <w:rPr>
          <w:rFonts w:ascii="Helvetica" w:hAnsi="Helvetica" w:cs="Helvetica"/>
          <w:noProof/>
          <w:color w:val="000000"/>
          <w:sz w:val="22"/>
          <w:szCs w:val="22"/>
        </w:rPr>
        <w:t xml:space="preserve"> Wilson, O’Connell, Brown, Guinan, &amp; Grehan, 2007)</w:t>
      </w:r>
      <w:r w:rsidR="00523A15">
        <w:rPr>
          <w:rFonts w:ascii="Helvetica" w:hAnsi="Helvetica" w:cs="Helvetica"/>
          <w:color w:val="000000"/>
          <w:sz w:val="22"/>
          <w:szCs w:val="22"/>
        </w:rPr>
        <w:fldChar w:fldCharType="end"/>
      </w:r>
      <w:r w:rsidR="00523A15">
        <w:rPr>
          <w:rFonts w:ascii="Helvetica" w:hAnsi="Helvetica" w:cs="Helvetica"/>
          <w:color w:val="000000"/>
          <w:sz w:val="22"/>
          <w:szCs w:val="22"/>
        </w:rPr>
        <w:t xml:space="preserve"> </w:t>
      </w:r>
      <w:r>
        <w:rPr>
          <w:rFonts w:ascii="Helvetica" w:hAnsi="Helvetica" w:cs="Helvetica"/>
          <w:color w:val="000000"/>
          <w:sz w:val="22"/>
          <w:szCs w:val="22"/>
        </w:rPr>
        <w:t xml:space="preserve">. TRI is the mean of the absolute differences, TPI is the difference between the cell value and the mean of the surrounding cells. Roughness involves the minimum and maximum values as compared to the surrounding cells </w:t>
      </w:r>
      <w:r w:rsidR="00523A15">
        <w:rPr>
          <w:rFonts w:ascii="Helvetica" w:hAnsi="Helvetica" w:cs="Helvetica"/>
          <w:color w:val="000000"/>
          <w:sz w:val="22"/>
          <w:szCs w:val="22"/>
        </w:rPr>
        <w:fldChar w:fldCharType="begin" w:fldLock="1"/>
      </w:r>
      <w:r w:rsidR="00345B4E">
        <w:rPr>
          <w:rFonts w:ascii="Helvetica" w:hAnsi="Helvetica" w:cs="Helvetica"/>
          <w:color w:val="000000"/>
          <w:sz w:val="22"/>
          <w:szCs w:val="22"/>
        </w:rPr>
        <w:instrText>ADDIN CSL_CITATION {"citationItems":[{"id":"ITEM-1","itemData":{"DOI":"10.1080/01490410701295962","ISBN":"0149041070129","ISSN":"01490419","abstract":"Multibeam surveys can provide detailed bathymetry data for the continental slope from which quantitative descriptors of the seabed terrain (e.g., slope) may be obtained. We illustrate the value of these descriptors for benthic habitat mapping, and highlight the advantages of multiscale analysis. We examine the application of these descriptors as predictor variables for species distribution models, which are particularly valuable in the deep sea where opportunities to directly survey the benthic fauna remain limited. Our initial models are encouraging and suggest that wider adoption of these methods may assist the delivery of ecologically relevant information to marine resource managers.","author":[{"dropping-particle":"","family":"Wilson","given":"Margaret F.J.","non-dropping-particle":"","parse-names":false,"suffix":""},{"dropping-particle":"","family":"O'Connell","given":"Brian","non-dropping-particle":"","parse-names":false,"suffix":""},{"dropping-particle":"","family":"Brown","given":"Colin","non-dropping-particle":"","parse-names":false,"suffix":""},{"dropping-particle":"","family":"Guinan","given":"Janine C.","non-dropping-particle":"","parse-names":false,"suffix":""},{"dropping-particle":"","family":"Grehan","given":"Anthony J.","non-dropping-particle":"","parse-names":false,"suffix":""}],"container-title":"Marine Geodesy","id":"ITEM-1","issue":"1-2","issued":{"date-parts":[["2007"]]},"number-of-pages":"3-35","title":"Multiscale terrain analysis of multibeam bathymetry data for habitat mapping on the continental slope","type":"book","volume":"30"},"uris":["http://www.mendeley.com/documents/?uuid=cd6573b2-8498-46bd-b1f6-cd3d3dd9c015"]},{"id":"ITEM-2","itemData":{"id":"ITEM-2","issued":{"date-parts":[["2017"]]},"publisher":"Saltmarsh Habitat and Avian Research Program","title":"General Information: Remote sensing of tidal wetlands using NAIP and NED elevation data","type":"article"},"uris":["http://www.mendeley.com/documents/?uuid=929b952a-51eb-4151-a0fa-4007b638e104"]}],"mendeley":{"formattedCitation":"(&lt;i&gt;General Information: Remote Sensing of Tidal Wetlands Using NAIP and NED Elevation Data&lt;/i&gt;, 2017; Wilson et al., 2007)","manualFormatting":"(SHARP, 2017; Wilson, O’Connell, Brown, Guinan, &amp; Grehan, 2007)","plainTextFormattedCitation":"(General Information: Remote Sensing of Tidal Wetlands Using NAIP and NED Elevation Data, 2017; Wilson et al., 2007)","previouslyFormattedCitation":"(&lt;i&gt;General Information: Remote Sensing of Tidal Wetlands Using NAIP and NED Elevation Data&lt;/i&gt;, 2017; Wilson et al., 2007)"},"properties":{"noteIndex":0},"schema":"https://github.com/citation-style-language/schema/raw/master/csl-citation.json"}</w:instrText>
      </w:r>
      <w:r w:rsidR="00523A15">
        <w:rPr>
          <w:rFonts w:ascii="Helvetica" w:hAnsi="Helvetica" w:cs="Helvetica"/>
          <w:color w:val="000000"/>
          <w:sz w:val="22"/>
          <w:szCs w:val="22"/>
        </w:rPr>
        <w:fldChar w:fldCharType="separate"/>
      </w:r>
      <w:r w:rsidR="00523A15" w:rsidRPr="00523A15">
        <w:rPr>
          <w:rFonts w:ascii="Helvetica" w:hAnsi="Helvetica" w:cs="Helvetica"/>
          <w:noProof/>
          <w:color w:val="000000"/>
          <w:sz w:val="22"/>
          <w:szCs w:val="22"/>
        </w:rPr>
        <w:t>(</w:t>
      </w:r>
      <w:r w:rsidR="00523A15">
        <w:rPr>
          <w:rFonts w:ascii="Helvetica" w:hAnsi="Helvetica" w:cs="Helvetica"/>
          <w:noProof/>
          <w:color w:val="000000"/>
          <w:sz w:val="22"/>
          <w:szCs w:val="22"/>
        </w:rPr>
        <w:t>SHARP, 2017;</w:t>
      </w:r>
      <w:r w:rsidR="00523A15" w:rsidRPr="00523A15">
        <w:rPr>
          <w:rFonts w:ascii="Helvetica" w:hAnsi="Helvetica" w:cs="Helvetica"/>
          <w:noProof/>
          <w:color w:val="000000"/>
          <w:sz w:val="22"/>
          <w:szCs w:val="22"/>
        </w:rPr>
        <w:t xml:space="preserve"> Wilson, O’Connell, Brown, Guinan, &amp; Grehan, 2007)</w:t>
      </w:r>
      <w:r w:rsidR="00523A15">
        <w:rPr>
          <w:rFonts w:ascii="Helvetica" w:hAnsi="Helvetica" w:cs="Helvetica"/>
          <w:color w:val="000000"/>
          <w:sz w:val="22"/>
          <w:szCs w:val="22"/>
        </w:rPr>
        <w:fldChar w:fldCharType="end"/>
      </w:r>
      <w:r w:rsidR="00523A15">
        <w:rPr>
          <w:rFonts w:ascii="Helvetica" w:hAnsi="Helvetica" w:cs="Helvetica"/>
          <w:color w:val="000000"/>
          <w:sz w:val="22"/>
          <w:szCs w:val="22"/>
        </w:rPr>
        <w:t xml:space="preserve">. </w:t>
      </w:r>
    </w:p>
    <w:p w14:paraId="4BD4A7CA" w14:textId="3835D2FE" w:rsidR="005A5775" w:rsidRDefault="005A5775" w:rsidP="00472D04">
      <w:pPr>
        <w:contextualSpacing/>
        <w:rPr>
          <w:rFonts w:ascii="Helvetica" w:hAnsi="Helvetica" w:cs="Helvetica"/>
          <w:color w:val="000000"/>
          <w:sz w:val="22"/>
          <w:szCs w:val="22"/>
        </w:rPr>
      </w:pPr>
    </w:p>
    <w:p w14:paraId="03EC2641" w14:textId="7F3802F3" w:rsidR="005A5775" w:rsidRDefault="005A5775" w:rsidP="00472D04">
      <w:pPr>
        <w:contextualSpacing/>
        <w:rPr>
          <w:rFonts w:ascii="Helvetica" w:hAnsi="Helvetica" w:cs="Helvetica"/>
          <w:color w:val="000000"/>
          <w:sz w:val="22"/>
          <w:szCs w:val="22"/>
        </w:rPr>
      </w:pPr>
      <w:r>
        <w:rPr>
          <w:rFonts w:ascii="Helvetica" w:hAnsi="Helvetica" w:cs="Helvetica"/>
          <w:color w:val="000000"/>
          <w:sz w:val="22"/>
          <w:szCs w:val="22"/>
        </w:rPr>
        <w:lastRenderedPageBreak/>
        <w:t xml:space="preserve">Six additional raster layers of slope, aspect, </w:t>
      </w:r>
      <w:proofErr w:type="spellStart"/>
      <w:r>
        <w:rPr>
          <w:rFonts w:ascii="Helvetica" w:hAnsi="Helvetica" w:cs="Helvetica"/>
          <w:color w:val="000000"/>
          <w:sz w:val="22"/>
          <w:szCs w:val="22"/>
        </w:rPr>
        <w:t>hillshade</w:t>
      </w:r>
      <w:proofErr w:type="spellEnd"/>
      <w:r>
        <w:rPr>
          <w:rFonts w:ascii="Helvetica" w:hAnsi="Helvetica" w:cs="Helvetica"/>
          <w:color w:val="000000"/>
          <w:sz w:val="22"/>
          <w:szCs w:val="22"/>
        </w:rPr>
        <w:t xml:space="preserve">, TRI, TPI and rough were calculated using the DEM provided by the </w:t>
      </w:r>
      <w:proofErr w:type="spellStart"/>
      <w:r>
        <w:rPr>
          <w:rFonts w:ascii="Helvetica" w:hAnsi="Helvetica" w:cs="Helvetica"/>
          <w:color w:val="000000"/>
          <w:sz w:val="22"/>
          <w:szCs w:val="22"/>
        </w:rPr>
        <w:t>Correll</w:t>
      </w:r>
      <w:proofErr w:type="spellEnd"/>
      <w:r>
        <w:rPr>
          <w:rFonts w:ascii="Helvetica" w:hAnsi="Helvetica" w:cs="Helvetica"/>
          <w:color w:val="000000"/>
          <w:sz w:val="22"/>
          <w:szCs w:val="22"/>
        </w:rPr>
        <w:t xml:space="preserve"> et al. (2019) authors. Terrain derivatives were calculated using the Raster package in open source R software, using R Studio</w:t>
      </w:r>
      <w:r w:rsidR="00592DE8">
        <w:rPr>
          <w:rFonts w:ascii="Helvetica" w:hAnsi="Helvetica" w:cs="Helvetica"/>
          <w:color w:val="000000"/>
          <w:sz w:val="22"/>
          <w:szCs w:val="22"/>
        </w:rPr>
        <w:t xml:space="preserve"> </w:t>
      </w:r>
      <w:r w:rsidR="00C90999">
        <w:rPr>
          <w:rFonts w:ascii="Helvetica" w:hAnsi="Helvetica" w:cs="Helvetica"/>
          <w:color w:val="000000"/>
          <w:sz w:val="22"/>
          <w:szCs w:val="22"/>
        </w:rPr>
        <w:fldChar w:fldCharType="begin" w:fldLock="1"/>
      </w:r>
      <w:r w:rsidR="00C90999">
        <w:rPr>
          <w:rFonts w:ascii="Helvetica" w:hAnsi="Helvetica" w:cs="Helvetica"/>
          <w:color w:val="000000"/>
          <w:sz w:val="22"/>
          <w:szCs w:val="22"/>
        </w:rPr>
        <w:instrText>ADDIN CSL_CITATION {"citationItems":[{"id":"ITEM-1","itemData":{"author":[{"dropping-particle":"","family":"Hijmans","given":"Robert","non-dropping-particle":"","parse-names":false,"suffix":""},{"dropping-particle":"Van","family":"Jacob","given":"Etten","non-dropping-particle":"","parse-names":false,"suffix":""},{"dropping-particle":"","family":"Sumner","given":"Michael","non-dropping-particle":"","parse-names":false,"suffix":""},{"dropping-particle":"","family":"Cheng","given":"Joe","non-dropping-particle":"","parse-names":false,"suffix":""},{"dropping-particle":"","family":"Bevan","given":"Andrew","non-dropping-particle":"","parse-names":false,"suffix":""},{"dropping-particle":"","family":"Bivand","given":"Roger","non-dropping-particle":"","parse-names":false,"suffix":""},{"dropping-particle":"","family":"Busetto","given":"Lorenzo","non-dropping-particle":"","parse-names":false,"suffix":""},{"dropping-particle":"","family":"Canty","given":"Mort","non-dropping-particle":"","parse-names":false,"suffix":""},{"dropping-particle":"","family":"Forrest","given":"David","non-dropping-particle":"","parse-names":false,"suffix":""},{"dropping-particle":"","family":"Golicher","given":"Duncan","non-dropping-particle":"","parse-names":false,"suffix":""},{"dropping-particle":"","family":"Gray","given":"Josh","non-dropping-particle":"","parse-names":false,"suffix":""},{"dropping-particle":"","family":"Greenberg","given":"Jonathan A","non-dropping-particle":"","parse-names":false,"suffix":""},{"dropping-particle":"","family":"Hiemstra","given":"Paul","non-dropping-particle":"","parse-names":false,"suffix":""},{"dropping-particle":"","family":"Hingee","given":"Kassel","non-dropping-particle":"","parse-names":false,"suffix":""},{"dropping-particle":"","family":"Institute for Mathematics Applied Geosciences","given":"","non-dropping-particle":"","parse-names":false,"suffix":""},{"dropping-particle":"","family":"Karney","given":"Charles","non-dropping-particle":"","parse-names":false,"suffix":""},{"dropping-particle":"","family":"Mattiuzzi","given":"Matteo","non-dropping-particle":"","parse-names":false,"suffix":""},{"dropping-particle":"","family":"Mosher","given":"Steven","non-dropping-particle":"","parse-names":false,"suffix":""},{"dropping-particle":"","family":"Nowosad","given":"Jakub","non-dropping-particle":"","parse-names":false,"suffix":""},{"dropping-particle":"","family":"Pebesma","given":"Edzar","non-dropping-particle":"","parse-names":false,"suffix":""},{"dropping-particle":"","family":"Perpinan Lamigueiro","given":"Oscar","non-dropping-particle":"","parse-names":false,"suffix":""},{"dropping-particle":"","family":"Racine","given":"Etienne B","non-dropping-particle":"","parse-names":false,"suffix":""},{"dropping-particle":"","family":"Rowlingson","given":"Barry","non-dropping-particle":"","parse-names":false,"suffix":""},{"dropping-particle":"","family":"Shortridge","given":"Ashton","non-dropping-particle":"","parse-names":false,"suffix":""},{"dropping-particle":"","family":"Venables","given":"Bill","non-dropping-particle":"","parse-names":false,"suffix":""},{"dropping-particle":"","family":"Wueest","given":"Rafael","non-dropping-particle":"","parse-names":false,"suffix":""}],"id":"ITEM-1","issued":{"date-parts":[["2020"]]},"title":"Package 'raster' - Geographic Data Analysis and Modeling","type":"article"},"uris":["http://www.mendeley.com/documents/?uuid=7af9bb99-b0fb-43e3-915f-03b2839cb1d2"]}],"mendeley":{"formattedCitation":"(Hijmans et al., 2020)","plainTextFormattedCitation":"(Hijmans et al., 2020)","previouslyFormattedCitation":"(Hijmans et al., 2020)"},"properties":{"noteIndex":0},"schema":"https://github.com/citation-style-language/schema/raw/master/csl-citation.json"}</w:instrText>
      </w:r>
      <w:r w:rsidR="00C90999">
        <w:rPr>
          <w:rFonts w:ascii="Helvetica" w:hAnsi="Helvetica" w:cs="Helvetica"/>
          <w:color w:val="000000"/>
          <w:sz w:val="22"/>
          <w:szCs w:val="22"/>
        </w:rPr>
        <w:fldChar w:fldCharType="separate"/>
      </w:r>
      <w:r w:rsidR="00C90999" w:rsidRPr="00C90999">
        <w:rPr>
          <w:rFonts w:ascii="Helvetica" w:hAnsi="Helvetica" w:cs="Helvetica"/>
          <w:noProof/>
          <w:color w:val="000000"/>
          <w:sz w:val="22"/>
          <w:szCs w:val="22"/>
        </w:rPr>
        <w:t>(Hijmans et al., 2020)</w:t>
      </w:r>
      <w:r w:rsidR="00C90999">
        <w:rPr>
          <w:rFonts w:ascii="Helvetica" w:hAnsi="Helvetica" w:cs="Helvetica"/>
          <w:color w:val="000000"/>
          <w:sz w:val="22"/>
          <w:szCs w:val="22"/>
        </w:rPr>
        <w:fldChar w:fldCharType="end"/>
      </w:r>
      <w:r w:rsidR="00C90999">
        <w:rPr>
          <w:rFonts w:ascii="Helvetica" w:hAnsi="Helvetica" w:cs="Helvetica"/>
          <w:color w:val="000000"/>
          <w:sz w:val="22"/>
          <w:szCs w:val="22"/>
        </w:rPr>
        <w:t xml:space="preserve">. </w:t>
      </w:r>
      <w:r w:rsidR="00DE44D1">
        <w:rPr>
          <w:rFonts w:ascii="Helvetica" w:hAnsi="Helvetica" w:cs="Helvetica"/>
          <w:color w:val="000000"/>
          <w:sz w:val="22"/>
          <w:szCs w:val="22"/>
        </w:rPr>
        <w:t>Terrain derivatives were created using the 2</w:t>
      </w:r>
      <w:r w:rsidR="000D67F3">
        <w:rPr>
          <w:rFonts w:ascii="Helvetica" w:hAnsi="Helvetica" w:cs="Helvetica"/>
          <w:color w:val="000000"/>
          <w:sz w:val="22"/>
          <w:szCs w:val="22"/>
        </w:rPr>
        <w:t xml:space="preserve"> </w:t>
      </w:r>
      <w:r w:rsidR="00DE44D1">
        <w:rPr>
          <w:rFonts w:ascii="Helvetica" w:hAnsi="Helvetica" w:cs="Helvetica"/>
          <w:color w:val="000000"/>
          <w:sz w:val="22"/>
          <w:szCs w:val="22"/>
        </w:rPr>
        <w:t>km by 2</w:t>
      </w:r>
      <w:r w:rsidR="000D67F3">
        <w:rPr>
          <w:rFonts w:ascii="Helvetica" w:hAnsi="Helvetica" w:cs="Helvetica"/>
          <w:color w:val="000000"/>
          <w:sz w:val="22"/>
          <w:szCs w:val="22"/>
        </w:rPr>
        <w:t xml:space="preserve"> </w:t>
      </w:r>
      <w:r w:rsidR="00DE44D1">
        <w:rPr>
          <w:rFonts w:ascii="Helvetica" w:hAnsi="Helvetica" w:cs="Helvetica"/>
          <w:color w:val="000000"/>
          <w:sz w:val="22"/>
          <w:szCs w:val="22"/>
        </w:rPr>
        <w:t xml:space="preserve">km tiling system. </w:t>
      </w:r>
    </w:p>
    <w:p w14:paraId="3476DC17" w14:textId="39AE6787" w:rsidR="00DF00B4" w:rsidRDefault="00DF00B4" w:rsidP="00472D04">
      <w:pPr>
        <w:contextualSpacing/>
        <w:rPr>
          <w:rFonts w:ascii="Helvetica" w:hAnsi="Helvetica" w:cs="Helvetica"/>
          <w:color w:val="000000"/>
          <w:sz w:val="22"/>
          <w:szCs w:val="22"/>
        </w:rPr>
      </w:pPr>
    </w:p>
    <w:p w14:paraId="6DB68ACF" w14:textId="653AD1E0" w:rsidR="00DE44D1" w:rsidRDefault="005A5775" w:rsidP="005A5775">
      <w:pPr>
        <w:contextualSpacing/>
        <w:rPr>
          <w:rFonts w:ascii="Helvetica" w:hAnsi="Helvetica" w:cs="Helvetica"/>
          <w:color w:val="000000"/>
          <w:sz w:val="22"/>
          <w:szCs w:val="22"/>
        </w:rPr>
      </w:pPr>
      <w:r>
        <w:rPr>
          <w:rFonts w:ascii="Helvetica" w:hAnsi="Helvetica" w:cs="Helvetica"/>
          <w:color w:val="000000"/>
          <w:sz w:val="22"/>
          <w:szCs w:val="22"/>
        </w:rPr>
        <w:t xml:space="preserve">Terrain Derivatives were also generated through System for Automated Geoscientific Analyses (SAGA) Geographic Information Systems (GIS), however since not all of the terrain derivatives processed through SAGA (particularly for Zone 1, the largest zone), the SAGA generated terrain derivatives were not utilized for our study. This </w:t>
      </w:r>
      <w:r w:rsidR="001E74DD">
        <w:rPr>
          <w:rFonts w:ascii="Helvetica" w:hAnsi="Helvetica" w:cs="Helvetica"/>
          <w:color w:val="000000"/>
          <w:sz w:val="22"/>
          <w:szCs w:val="22"/>
        </w:rPr>
        <w:t xml:space="preserve">information </w:t>
      </w:r>
      <w:r>
        <w:rPr>
          <w:rFonts w:ascii="Helvetica" w:hAnsi="Helvetica" w:cs="Helvetica"/>
          <w:color w:val="000000"/>
          <w:sz w:val="22"/>
          <w:szCs w:val="22"/>
        </w:rPr>
        <w:t xml:space="preserve">is </w:t>
      </w:r>
      <w:r w:rsidR="001E74DD">
        <w:rPr>
          <w:rFonts w:ascii="Helvetica" w:hAnsi="Helvetica" w:cs="Helvetica"/>
          <w:color w:val="000000"/>
          <w:sz w:val="22"/>
          <w:szCs w:val="22"/>
        </w:rPr>
        <w:t xml:space="preserve">simply </w:t>
      </w:r>
      <w:r>
        <w:rPr>
          <w:rFonts w:ascii="Helvetica" w:hAnsi="Helvetica" w:cs="Helvetica"/>
          <w:color w:val="000000"/>
          <w:sz w:val="22"/>
          <w:szCs w:val="22"/>
        </w:rPr>
        <w:t>provided</w:t>
      </w:r>
      <w:r w:rsidR="00DE44D1">
        <w:rPr>
          <w:rFonts w:ascii="Helvetica" w:hAnsi="Helvetica" w:cs="Helvetica"/>
          <w:color w:val="000000"/>
          <w:sz w:val="22"/>
          <w:szCs w:val="22"/>
        </w:rPr>
        <w:t xml:space="preserve"> here</w:t>
      </w:r>
      <w:r>
        <w:rPr>
          <w:rFonts w:ascii="Helvetica" w:hAnsi="Helvetica" w:cs="Helvetica"/>
          <w:color w:val="000000"/>
          <w:sz w:val="22"/>
          <w:szCs w:val="22"/>
        </w:rPr>
        <w:t xml:space="preserve"> to let the reader</w:t>
      </w:r>
      <w:r w:rsidR="00DE44D1">
        <w:rPr>
          <w:rFonts w:ascii="Helvetica" w:hAnsi="Helvetica" w:cs="Helvetica"/>
          <w:color w:val="000000"/>
          <w:sz w:val="22"/>
          <w:szCs w:val="22"/>
        </w:rPr>
        <w:t>s</w:t>
      </w:r>
      <w:r>
        <w:rPr>
          <w:rFonts w:ascii="Helvetica" w:hAnsi="Helvetica" w:cs="Helvetica"/>
          <w:color w:val="000000"/>
          <w:sz w:val="22"/>
          <w:szCs w:val="22"/>
        </w:rPr>
        <w:t xml:space="preserve"> know there is an</w:t>
      </w:r>
      <w:r w:rsidR="00DE44D1">
        <w:rPr>
          <w:rFonts w:ascii="Helvetica" w:hAnsi="Helvetica" w:cs="Helvetica"/>
          <w:color w:val="000000"/>
          <w:sz w:val="22"/>
          <w:szCs w:val="22"/>
        </w:rPr>
        <w:t>other</w:t>
      </w:r>
      <w:r>
        <w:rPr>
          <w:rFonts w:ascii="Helvetica" w:hAnsi="Helvetica" w:cs="Helvetica"/>
          <w:color w:val="000000"/>
          <w:sz w:val="22"/>
          <w:szCs w:val="22"/>
        </w:rPr>
        <w:t xml:space="preserve"> open source application to gain more</w:t>
      </w:r>
      <w:r w:rsidR="00DE44D1">
        <w:rPr>
          <w:rFonts w:ascii="Helvetica" w:hAnsi="Helvetica" w:cs="Helvetica"/>
          <w:color w:val="000000"/>
          <w:sz w:val="22"/>
          <w:szCs w:val="22"/>
        </w:rPr>
        <w:t xml:space="preserve"> layers of</w:t>
      </w:r>
      <w:r>
        <w:rPr>
          <w:rFonts w:ascii="Helvetica" w:hAnsi="Helvetica" w:cs="Helvetica"/>
          <w:color w:val="000000"/>
          <w:sz w:val="22"/>
          <w:szCs w:val="22"/>
        </w:rPr>
        <w:t xml:space="preserve"> terrain derivatives than </w:t>
      </w:r>
      <w:r w:rsidR="00DE44D1">
        <w:rPr>
          <w:rFonts w:ascii="Helvetica" w:hAnsi="Helvetica" w:cs="Helvetica"/>
          <w:color w:val="000000"/>
          <w:sz w:val="22"/>
          <w:szCs w:val="22"/>
        </w:rPr>
        <w:t xml:space="preserve">the six processed through the Raster R package. </w:t>
      </w:r>
      <w:r w:rsidR="001E74DD">
        <w:rPr>
          <w:rFonts w:ascii="Helvetica" w:hAnsi="Helvetica" w:cs="Helvetica"/>
          <w:color w:val="000000"/>
          <w:sz w:val="22"/>
          <w:szCs w:val="22"/>
        </w:rPr>
        <w:t xml:space="preserve">However, since we had difficulties processing the large Zone 1, the six from the raster package were used. </w:t>
      </w:r>
    </w:p>
    <w:p w14:paraId="598A98B1" w14:textId="77777777" w:rsidR="005A5775" w:rsidRDefault="005A5775" w:rsidP="00472D04">
      <w:pPr>
        <w:contextualSpacing/>
        <w:rPr>
          <w:rFonts w:ascii="Helvetica" w:hAnsi="Helvetica" w:cs="Helvetica"/>
          <w:color w:val="000000"/>
          <w:sz w:val="22"/>
          <w:szCs w:val="22"/>
        </w:rPr>
      </w:pPr>
    </w:p>
    <w:p w14:paraId="70E70941" w14:textId="4E2B4003" w:rsidR="00DF00B4" w:rsidRDefault="0016367E" w:rsidP="00472D04">
      <w:pPr>
        <w:contextualSpacing/>
        <w:rPr>
          <w:rFonts w:ascii="Helvetica" w:hAnsi="Helvetica" w:cs="Helvetica"/>
          <w:color w:val="000000"/>
          <w:sz w:val="22"/>
          <w:szCs w:val="22"/>
        </w:rPr>
      </w:pPr>
      <w:r>
        <w:rPr>
          <w:rFonts w:ascii="Helvetica" w:hAnsi="Helvetica" w:cs="Helvetica"/>
          <w:color w:val="000000"/>
          <w:sz w:val="22"/>
          <w:szCs w:val="22"/>
        </w:rPr>
        <w:t xml:space="preserve">Example </w:t>
      </w:r>
      <w:r w:rsidR="00DF00B4">
        <w:rPr>
          <w:rFonts w:ascii="Helvetica" w:hAnsi="Helvetica" w:cs="Helvetica"/>
          <w:color w:val="000000"/>
          <w:sz w:val="22"/>
          <w:szCs w:val="22"/>
        </w:rPr>
        <w:t>R Code used to generate Terrain Derivatives</w:t>
      </w:r>
      <w:r>
        <w:rPr>
          <w:rFonts w:ascii="Helvetica" w:hAnsi="Helvetica" w:cs="Helvetica"/>
          <w:color w:val="000000"/>
          <w:sz w:val="22"/>
          <w:szCs w:val="22"/>
        </w:rPr>
        <w:t xml:space="preserve"> (per zone)</w:t>
      </w:r>
      <w:r w:rsidR="00DF00B4">
        <w:rPr>
          <w:rFonts w:ascii="Helvetica" w:hAnsi="Helvetica" w:cs="Helvetica"/>
          <w:color w:val="000000"/>
          <w:sz w:val="22"/>
          <w:szCs w:val="22"/>
        </w:rPr>
        <w:t xml:space="preserve">: </w:t>
      </w:r>
    </w:p>
    <w:p w14:paraId="6C43A2A8" w14:textId="2D91CCB6" w:rsidR="00B90956" w:rsidRDefault="00B90956" w:rsidP="00472D04">
      <w:pPr>
        <w:contextualSpacing/>
        <w:rPr>
          <w:rFonts w:ascii="Helvetica" w:hAnsi="Helvetica" w:cs="Helvetica"/>
          <w:color w:val="000000"/>
          <w:sz w:val="22"/>
          <w:szCs w:val="22"/>
        </w:rPr>
      </w:pPr>
      <w:r>
        <w:rPr>
          <w:rFonts w:ascii="Helvetica" w:hAnsi="Helvetica" w:cs="Helvetica"/>
          <w:color w:val="000000"/>
          <w:sz w:val="22"/>
          <w:szCs w:val="22"/>
        </w:rPr>
        <w:t xml:space="preserve">Note: This code was adapted from code provided within the Raster package documentation (pages 109 and 208, </w:t>
      </w:r>
      <w:r w:rsidR="00DE44D1">
        <w:rPr>
          <w:rFonts w:ascii="Helvetica" w:hAnsi="Helvetica" w:cs="Helvetica"/>
          <w:color w:val="000000"/>
          <w:sz w:val="22"/>
          <w:szCs w:val="22"/>
        </w:rPr>
        <w:t xml:space="preserve">document </w:t>
      </w:r>
      <w:r>
        <w:rPr>
          <w:rFonts w:ascii="Helvetica" w:hAnsi="Helvetica" w:cs="Helvetica"/>
          <w:color w:val="000000"/>
          <w:sz w:val="22"/>
          <w:szCs w:val="22"/>
        </w:rPr>
        <w:t>dated November 14, 2020)</w:t>
      </w:r>
      <w:r w:rsidR="00DE44D1">
        <w:rPr>
          <w:rFonts w:ascii="Helvetica" w:hAnsi="Helvetica" w:cs="Helvetica"/>
          <w:color w:val="000000"/>
          <w:sz w:val="22"/>
          <w:szCs w:val="22"/>
        </w:rPr>
        <w:t xml:space="preserve">, </w:t>
      </w:r>
      <w:r w:rsidR="0076256F">
        <w:rPr>
          <w:rFonts w:ascii="Helvetica" w:hAnsi="Helvetica" w:cs="Helvetica"/>
          <w:color w:val="000000"/>
          <w:sz w:val="22"/>
          <w:szCs w:val="22"/>
        </w:rPr>
        <w:fldChar w:fldCharType="begin" w:fldLock="1"/>
      </w:r>
      <w:r w:rsidR="00C90999">
        <w:rPr>
          <w:rFonts w:ascii="Helvetica" w:hAnsi="Helvetica" w:cs="Helvetica"/>
          <w:color w:val="000000"/>
          <w:sz w:val="22"/>
          <w:szCs w:val="22"/>
        </w:rPr>
        <w:instrText>ADDIN CSL_CITATION {"citationItems":[{"id":"ITEM-1","itemData":{"author":[{"dropping-particle":"","family":"Hijmans","given":"Robert","non-dropping-particle":"","parse-names":false,"suffix":""},{"dropping-particle":"Van","family":"Jacob","given":"Etten","non-dropping-particle":"","parse-names":false,"suffix":""},{"dropping-particle":"","family":"Sumner","given":"Michael","non-dropping-particle":"","parse-names":false,"suffix":""},{"dropping-particle":"","family":"Cheng","given":"Joe","non-dropping-particle":"","parse-names":false,"suffix":""},{"dropping-particle":"","family":"Bevan","given":"Andrew","non-dropping-particle":"","parse-names":false,"suffix":""},{"dropping-particle":"","family":"Bivand","given":"Roger","non-dropping-particle":"","parse-names":false,"suffix":""},{"dropping-particle":"","family":"Busetto","given":"Lorenzo","non-dropping-particle":"","parse-names":false,"suffix":""},{"dropping-particle":"","family":"Canty","given":"Mort","non-dropping-particle":"","parse-names":false,"suffix":""},{"dropping-particle":"","family":"Forrest","given":"David","non-dropping-particle":"","parse-names":false,"suffix":""},{"dropping-particle":"","family":"Golicher","given":"Duncan","non-dropping-particle":"","parse-names":false,"suffix":""},{"dropping-particle":"","family":"Gray","given":"Josh","non-dropping-particle":"","parse-names":false,"suffix":""},{"dropping-particle":"","family":"Greenberg","given":"Jonathan A","non-dropping-particle":"","parse-names":false,"suffix":""},{"dropping-particle":"","family":"Hiemstra","given":"Paul","non-dropping-particle":"","parse-names":false,"suffix":""},{"dropping-particle":"","family":"Hingee","given":"Kassel","non-dropping-particle":"","parse-names":false,"suffix":""},{"dropping-particle":"","family":"Institute for Mathematics Applied Geosciences","given":"","non-dropping-particle":"","parse-names":false,"suffix":""},{"dropping-particle":"","family":"Karney","given":"Charles","non-dropping-particle":"","parse-names":false,"suffix":""},{"dropping-particle":"","family":"Mattiuzzi","given":"Matteo","non-dropping-particle":"","parse-names":false,"suffix":""},{"dropping-particle":"","family":"Mosher","given":"Steven","non-dropping-particle":"","parse-names":false,"suffix":""},{"dropping-particle":"","family":"Nowosad","given":"Jakub","non-dropping-particle":"","parse-names":false,"suffix":""},{"dropping-particle":"","family":"Pebesma","given":"Edzar","non-dropping-particle":"","parse-names":false,"suffix":""},{"dropping-particle":"","family":"Perpinan Lamigueiro","given":"Oscar","non-dropping-particle":"","parse-names":false,"suffix":""},{"dropping-particle":"","family":"Racine","given":"Etienne B","non-dropping-particle":"","parse-names":false,"suffix":""},{"dropping-particle":"","family":"Rowlingson","given":"Barry","non-dropping-particle":"","parse-names":false,"suffix":""},{"dropping-particle":"","family":"Shortridge","given":"Ashton","non-dropping-particle":"","parse-names":false,"suffix":""},{"dropping-particle":"","family":"Venables","given":"Bill","non-dropping-particle":"","parse-names":false,"suffix":""},{"dropping-particle":"","family":"Wueest","given":"Rafael","non-dropping-particle":"","parse-names":false,"suffix":""}],"id":"ITEM-1","issued":{"date-parts":[["2020"]]},"title":"Package 'raster' - Geographic Data Analysis and Modeling","type":"article"},"uris":["http://www.mendeley.com/documents/?uuid=7af9bb99-b0fb-43e3-915f-03b2839cb1d2"]}],"mendeley":{"formattedCitation":"(Hijmans et al., 2020)","plainTextFormattedCitation":"(Hijmans et al., 2020)","previouslyFormattedCitation":"(Hijmans et al., 2020)"},"properties":{"noteIndex":0},"schema":"https://github.com/citation-style-language/schema/raw/master/csl-citation.json"}</w:instrText>
      </w:r>
      <w:r w:rsidR="0076256F">
        <w:rPr>
          <w:rFonts w:ascii="Helvetica" w:hAnsi="Helvetica" w:cs="Helvetica"/>
          <w:color w:val="000000"/>
          <w:sz w:val="22"/>
          <w:szCs w:val="22"/>
        </w:rPr>
        <w:fldChar w:fldCharType="separate"/>
      </w:r>
      <w:r w:rsidR="00994DEF" w:rsidRPr="00994DEF">
        <w:rPr>
          <w:rFonts w:ascii="Helvetica" w:hAnsi="Helvetica" w:cs="Helvetica"/>
          <w:noProof/>
          <w:color w:val="000000"/>
          <w:sz w:val="22"/>
          <w:szCs w:val="22"/>
        </w:rPr>
        <w:t>(Hijmans et al., 2020)</w:t>
      </w:r>
      <w:r w:rsidR="0076256F">
        <w:rPr>
          <w:rFonts w:ascii="Helvetica" w:hAnsi="Helvetica" w:cs="Helvetica"/>
          <w:color w:val="000000"/>
          <w:sz w:val="22"/>
          <w:szCs w:val="22"/>
        </w:rPr>
        <w:fldChar w:fldCharType="end"/>
      </w:r>
      <w:r>
        <w:rPr>
          <w:rFonts w:ascii="Helvetica" w:hAnsi="Helvetica" w:cs="Helvetica"/>
          <w:color w:val="000000"/>
          <w:sz w:val="22"/>
          <w:szCs w:val="22"/>
        </w:rPr>
        <w:t xml:space="preserve">. </w:t>
      </w:r>
    </w:p>
    <w:p w14:paraId="00F34BEC" w14:textId="393F3960" w:rsidR="00DF00B4" w:rsidRDefault="00DF00B4" w:rsidP="00472D04">
      <w:pPr>
        <w:contextualSpacing/>
        <w:rPr>
          <w:rFonts w:ascii="Helvetica" w:hAnsi="Helvetica" w:cs="Helvetica"/>
          <w:color w:val="000000"/>
          <w:sz w:val="22"/>
          <w:szCs w:val="22"/>
        </w:rPr>
      </w:pPr>
    </w:p>
    <w:p w14:paraId="6FC840C9" w14:textId="56702EA1" w:rsidR="00DF00B4" w:rsidRDefault="00DF00B4" w:rsidP="00DF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Courier New" w:hAnsi="Courier New" w:cs="Courier New"/>
          <w:color w:val="1D1C1D"/>
          <w:sz w:val="18"/>
          <w:szCs w:val="18"/>
        </w:rPr>
      </w:pPr>
      <w:r w:rsidRPr="00DF00B4">
        <w:rPr>
          <w:rFonts w:ascii="Courier New" w:hAnsi="Courier New" w:cs="Courier New"/>
          <w:color w:val="1D1C1D"/>
          <w:sz w:val="18"/>
          <w:szCs w:val="18"/>
        </w:rPr>
        <w:t>#Load in the 2 km Study Area Tiles created previously in the code:</w:t>
      </w:r>
      <w:r w:rsidR="00592DE8">
        <w:rPr>
          <w:rFonts w:ascii="Courier New" w:hAnsi="Courier New" w:cs="Courier New"/>
          <w:color w:val="1D1C1D"/>
          <w:sz w:val="18"/>
          <w:szCs w:val="18"/>
        </w:rPr>
        <w:t xml:space="preserve"> #</w:t>
      </w:r>
      <w:r w:rsidRPr="00DF00B4">
        <w:rPr>
          <w:rFonts w:ascii="Courier New" w:hAnsi="Courier New" w:cs="Courier New"/>
          <w:color w:val="1D1C1D"/>
          <w:sz w:val="18"/>
          <w:szCs w:val="18"/>
        </w:rPr>
        <w:t>Correlletal_Zones1to8_2kmTilingCode.R</w:t>
      </w:r>
      <w:r w:rsidRPr="00DF00B4">
        <w:rPr>
          <w:rFonts w:ascii="Courier New" w:hAnsi="Courier New" w:cs="Courier New"/>
          <w:color w:val="1D1C1D"/>
          <w:sz w:val="18"/>
          <w:szCs w:val="18"/>
        </w:rPr>
        <w:br/>
        <w:t xml:space="preserve">TwokmStudyAreaTiles_Zone1 &lt;- </w:t>
      </w:r>
      <w:proofErr w:type="spellStart"/>
      <w:proofErr w:type="gramStart"/>
      <w:r w:rsidRPr="00DF00B4">
        <w:rPr>
          <w:rFonts w:ascii="Courier New" w:hAnsi="Courier New" w:cs="Courier New"/>
          <w:color w:val="1D1C1D"/>
          <w:sz w:val="18"/>
          <w:szCs w:val="18"/>
        </w:rPr>
        <w:t>list.files</w:t>
      </w:r>
      <w:proofErr w:type="spellEnd"/>
      <w:proofErr w:type="gramEnd"/>
      <w:r w:rsidRPr="00DF00B4">
        <w:rPr>
          <w:rFonts w:ascii="Courier New" w:hAnsi="Courier New" w:cs="Courier New"/>
          <w:color w:val="1D1C1D"/>
          <w:sz w:val="18"/>
          <w:szCs w:val="18"/>
        </w:rPr>
        <w:t>('~/</w:t>
      </w:r>
      <w:proofErr w:type="spellStart"/>
      <w:r w:rsidRPr="00DF00B4">
        <w:rPr>
          <w:rFonts w:ascii="Courier New" w:hAnsi="Courier New" w:cs="Courier New"/>
          <w:color w:val="1D1C1D"/>
          <w:sz w:val="18"/>
          <w:szCs w:val="18"/>
        </w:rPr>
        <w:t>Vargas_Lab</w:t>
      </w:r>
      <w:proofErr w:type="spellEnd"/>
      <w:r w:rsidRPr="00DF00B4">
        <w:rPr>
          <w:rFonts w:ascii="Courier New" w:hAnsi="Courier New" w:cs="Courier New"/>
          <w:color w:val="1D1C1D"/>
          <w:sz w:val="18"/>
          <w:szCs w:val="18"/>
        </w:rPr>
        <w:t xml:space="preserve">/Research/R/Soil Carbon R Work/Covariates/Study Area Tiles/2 km Tiles - </w:t>
      </w:r>
      <w:proofErr w:type="spellStart"/>
      <w:r w:rsidRPr="00DF00B4">
        <w:rPr>
          <w:rFonts w:ascii="Courier New" w:hAnsi="Courier New" w:cs="Courier New"/>
          <w:color w:val="1D1C1D"/>
          <w:sz w:val="18"/>
          <w:szCs w:val="18"/>
        </w:rPr>
        <w:t>CorrellZones</w:t>
      </w:r>
      <w:proofErr w:type="spellEnd"/>
      <w:r w:rsidRPr="00DF00B4">
        <w:rPr>
          <w:rFonts w:ascii="Courier New" w:hAnsi="Courier New" w:cs="Courier New"/>
          <w:color w:val="1D1C1D"/>
          <w:sz w:val="18"/>
          <w:szCs w:val="18"/>
        </w:rPr>
        <w:t xml:space="preserve">/Zone_1_TryTwo', </w:t>
      </w:r>
      <w:r w:rsidRPr="00DF00B4">
        <w:rPr>
          <w:rFonts w:ascii="Courier New" w:hAnsi="Courier New" w:cs="Courier New"/>
          <w:color w:val="1D1C1D"/>
          <w:sz w:val="18"/>
          <w:szCs w:val="18"/>
        </w:rPr>
        <w:br/>
        <w:t xml:space="preserve">                                        </w:t>
      </w:r>
      <w:proofErr w:type="spellStart"/>
      <w:r w:rsidRPr="00DF00B4">
        <w:rPr>
          <w:rFonts w:ascii="Courier New" w:hAnsi="Courier New" w:cs="Courier New"/>
          <w:color w:val="1D1C1D"/>
          <w:sz w:val="18"/>
          <w:szCs w:val="18"/>
        </w:rPr>
        <w:t>full.names</w:t>
      </w:r>
      <w:proofErr w:type="spellEnd"/>
      <w:r w:rsidRPr="00DF00B4">
        <w:rPr>
          <w:rFonts w:ascii="Courier New" w:hAnsi="Courier New" w:cs="Courier New"/>
          <w:color w:val="1D1C1D"/>
          <w:sz w:val="18"/>
          <w:szCs w:val="18"/>
        </w:rPr>
        <w:t xml:space="preserve"> = TRUE)</w:t>
      </w:r>
    </w:p>
    <w:p w14:paraId="093E59F6" w14:textId="77777777" w:rsidR="00DF00B4" w:rsidRDefault="00DF00B4" w:rsidP="00DF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Courier New" w:hAnsi="Courier New" w:cs="Courier New"/>
          <w:color w:val="1D1C1D"/>
          <w:sz w:val="18"/>
          <w:szCs w:val="18"/>
        </w:rPr>
      </w:pPr>
    </w:p>
    <w:p w14:paraId="3A894E41" w14:textId="77777777" w:rsidR="00DF00B4" w:rsidRDefault="00DF00B4" w:rsidP="00DF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Courier New" w:hAnsi="Courier New" w:cs="Courier New"/>
          <w:color w:val="1D1C1D"/>
          <w:sz w:val="18"/>
          <w:szCs w:val="18"/>
        </w:rPr>
      </w:pPr>
      <w:r w:rsidRPr="00DF00B4">
        <w:rPr>
          <w:rFonts w:ascii="Courier New" w:hAnsi="Courier New" w:cs="Courier New"/>
          <w:color w:val="1D1C1D"/>
          <w:sz w:val="18"/>
          <w:szCs w:val="18"/>
        </w:rPr>
        <w:t xml:space="preserve">#Set the working directory for where the new files will be stored. </w:t>
      </w:r>
      <w:r w:rsidRPr="00DF00B4">
        <w:rPr>
          <w:rFonts w:ascii="Courier New" w:hAnsi="Courier New" w:cs="Courier New"/>
          <w:color w:val="1D1C1D"/>
          <w:sz w:val="18"/>
          <w:szCs w:val="18"/>
        </w:rPr>
        <w:br/>
      </w:r>
      <w:proofErr w:type="spellStart"/>
      <w:proofErr w:type="gramStart"/>
      <w:r w:rsidRPr="00DF00B4">
        <w:rPr>
          <w:rFonts w:ascii="Courier New" w:hAnsi="Courier New" w:cs="Courier New"/>
          <w:color w:val="1D1C1D"/>
          <w:sz w:val="18"/>
          <w:szCs w:val="18"/>
        </w:rPr>
        <w:t>setwd</w:t>
      </w:r>
      <w:proofErr w:type="spellEnd"/>
      <w:r w:rsidRPr="00DF00B4">
        <w:rPr>
          <w:rFonts w:ascii="Courier New" w:hAnsi="Courier New" w:cs="Courier New"/>
          <w:color w:val="1D1C1D"/>
          <w:sz w:val="18"/>
          <w:szCs w:val="18"/>
        </w:rPr>
        <w:t>(</w:t>
      </w:r>
      <w:proofErr w:type="gramEnd"/>
      <w:r w:rsidRPr="00DF00B4">
        <w:rPr>
          <w:rFonts w:ascii="Courier New" w:hAnsi="Courier New" w:cs="Courier New"/>
          <w:color w:val="1D1C1D"/>
          <w:sz w:val="18"/>
          <w:szCs w:val="18"/>
        </w:rPr>
        <w:t>"~/</w:t>
      </w:r>
      <w:proofErr w:type="spellStart"/>
      <w:r w:rsidRPr="00DF00B4">
        <w:rPr>
          <w:rFonts w:ascii="Courier New" w:hAnsi="Courier New" w:cs="Courier New"/>
          <w:color w:val="1D1C1D"/>
          <w:sz w:val="18"/>
          <w:szCs w:val="18"/>
        </w:rPr>
        <w:t>Vargas_Lab</w:t>
      </w:r>
      <w:proofErr w:type="spellEnd"/>
      <w:r w:rsidRPr="00DF00B4">
        <w:rPr>
          <w:rFonts w:ascii="Courier New" w:hAnsi="Courier New" w:cs="Courier New"/>
          <w:color w:val="1D1C1D"/>
          <w:sz w:val="18"/>
          <w:szCs w:val="18"/>
        </w:rPr>
        <w:t xml:space="preserve">/Research/R/Soil Carbon R Work/Covariates/Study Area Tiles/Terrain Derivatives - 2km Tiles - All </w:t>
      </w:r>
      <w:proofErr w:type="spellStart"/>
      <w:r w:rsidRPr="00DF00B4">
        <w:rPr>
          <w:rFonts w:ascii="Courier New" w:hAnsi="Courier New" w:cs="Courier New"/>
          <w:color w:val="1D1C1D"/>
          <w:sz w:val="18"/>
          <w:szCs w:val="18"/>
        </w:rPr>
        <w:t>Correll</w:t>
      </w:r>
      <w:proofErr w:type="spellEnd"/>
      <w:r w:rsidRPr="00DF00B4">
        <w:rPr>
          <w:rFonts w:ascii="Courier New" w:hAnsi="Courier New" w:cs="Courier New"/>
          <w:color w:val="1D1C1D"/>
          <w:sz w:val="18"/>
          <w:szCs w:val="18"/>
        </w:rPr>
        <w:t xml:space="preserve"> Input Data/Zone_1_TryTwo")</w:t>
      </w:r>
    </w:p>
    <w:p w14:paraId="4F5B7844" w14:textId="77777777" w:rsidR="00DF00B4" w:rsidRDefault="00DF00B4" w:rsidP="00DF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Courier New" w:hAnsi="Courier New" w:cs="Courier New"/>
          <w:color w:val="1D1C1D"/>
          <w:sz w:val="18"/>
          <w:szCs w:val="18"/>
        </w:rPr>
      </w:pPr>
    </w:p>
    <w:p w14:paraId="0734ACC9" w14:textId="77777777" w:rsidR="00DF00B4" w:rsidRDefault="00DF00B4" w:rsidP="00DF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Courier New" w:hAnsi="Courier New" w:cs="Courier New"/>
          <w:color w:val="1D1C1D"/>
          <w:sz w:val="18"/>
          <w:szCs w:val="18"/>
        </w:rPr>
      </w:pPr>
      <w:r w:rsidRPr="00DF00B4">
        <w:rPr>
          <w:rFonts w:ascii="Courier New" w:hAnsi="Courier New" w:cs="Courier New"/>
          <w:color w:val="1D1C1D"/>
          <w:sz w:val="18"/>
          <w:szCs w:val="18"/>
        </w:rPr>
        <w:t>#Start the loop!</w:t>
      </w:r>
      <w:r w:rsidRPr="00DF00B4">
        <w:rPr>
          <w:rFonts w:ascii="Courier New" w:hAnsi="Courier New" w:cs="Courier New"/>
          <w:color w:val="1D1C1D"/>
          <w:sz w:val="18"/>
          <w:szCs w:val="18"/>
        </w:rPr>
        <w:br/>
        <w:t>#</w:t>
      </w:r>
      <w:proofErr w:type="spellStart"/>
      <w:r w:rsidRPr="00DF00B4">
        <w:rPr>
          <w:rFonts w:ascii="Courier New" w:hAnsi="Courier New" w:cs="Courier New"/>
          <w:color w:val="1D1C1D"/>
          <w:sz w:val="18"/>
          <w:szCs w:val="18"/>
        </w:rPr>
        <w:t>i</w:t>
      </w:r>
      <w:proofErr w:type="spellEnd"/>
      <w:r w:rsidRPr="00DF00B4">
        <w:rPr>
          <w:rFonts w:ascii="Courier New" w:hAnsi="Courier New" w:cs="Courier New"/>
          <w:color w:val="1D1C1D"/>
          <w:sz w:val="18"/>
          <w:szCs w:val="18"/>
        </w:rPr>
        <w:t xml:space="preserve"> will be the tiles in the file path recognized above. </w:t>
      </w:r>
    </w:p>
    <w:p w14:paraId="5C588D7A" w14:textId="77777777" w:rsidR="00DF00B4" w:rsidRDefault="00DF00B4" w:rsidP="00DF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Courier New" w:hAnsi="Courier New" w:cs="Courier New"/>
          <w:color w:val="1D1C1D"/>
          <w:sz w:val="18"/>
          <w:szCs w:val="18"/>
        </w:rPr>
      </w:pPr>
      <w:r>
        <w:rPr>
          <w:rFonts w:ascii="Courier New" w:hAnsi="Courier New" w:cs="Courier New"/>
          <w:color w:val="1D1C1D"/>
          <w:sz w:val="18"/>
          <w:szCs w:val="18"/>
        </w:rPr>
        <w:t xml:space="preserve">#Note: First layer to read in is the DEM, which is used to calculate the terrain derivatives. </w:t>
      </w:r>
    </w:p>
    <w:p w14:paraId="34802A6C" w14:textId="1F42AFA2" w:rsidR="00DF00B4" w:rsidRDefault="00DF00B4" w:rsidP="00DF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Courier New" w:hAnsi="Courier New" w:cs="Courier New"/>
          <w:color w:val="1D1C1D"/>
          <w:sz w:val="18"/>
          <w:szCs w:val="18"/>
        </w:rPr>
      </w:pPr>
      <w:r w:rsidRPr="00DF00B4">
        <w:rPr>
          <w:rFonts w:ascii="Courier New" w:hAnsi="Courier New" w:cs="Courier New"/>
          <w:color w:val="1D1C1D"/>
          <w:sz w:val="18"/>
          <w:szCs w:val="18"/>
        </w:rPr>
        <w:br/>
        <w:t>for (</w:t>
      </w:r>
      <w:proofErr w:type="spellStart"/>
      <w:r w:rsidRPr="00DF00B4">
        <w:rPr>
          <w:rFonts w:ascii="Courier New" w:hAnsi="Courier New" w:cs="Courier New"/>
          <w:color w:val="1D1C1D"/>
          <w:sz w:val="18"/>
          <w:szCs w:val="18"/>
        </w:rPr>
        <w:t>i</w:t>
      </w:r>
      <w:proofErr w:type="spellEnd"/>
      <w:r w:rsidRPr="00DF00B4">
        <w:rPr>
          <w:rFonts w:ascii="Courier New" w:hAnsi="Courier New" w:cs="Courier New"/>
          <w:color w:val="1D1C1D"/>
          <w:sz w:val="18"/>
          <w:szCs w:val="18"/>
        </w:rPr>
        <w:t xml:space="preserve"> in </w:t>
      </w:r>
      <w:proofErr w:type="gramStart"/>
      <w:r w:rsidRPr="00DF00B4">
        <w:rPr>
          <w:rFonts w:ascii="Courier New" w:hAnsi="Courier New" w:cs="Courier New"/>
          <w:color w:val="1D1C1D"/>
          <w:sz w:val="18"/>
          <w:szCs w:val="18"/>
        </w:rPr>
        <w:t>1:length</w:t>
      </w:r>
      <w:proofErr w:type="gramEnd"/>
      <w:r w:rsidRPr="00DF00B4">
        <w:rPr>
          <w:rFonts w:ascii="Courier New" w:hAnsi="Courier New" w:cs="Courier New"/>
          <w:color w:val="1D1C1D"/>
          <w:sz w:val="18"/>
          <w:szCs w:val="18"/>
        </w:rPr>
        <w:t xml:space="preserve">(TwokmStudyAreaTiles_Zone1)){   </w:t>
      </w:r>
    </w:p>
    <w:p w14:paraId="6FE5BCF8" w14:textId="77777777" w:rsidR="00DF00B4" w:rsidRDefault="00DF00B4" w:rsidP="00DF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Courier New" w:hAnsi="Courier New" w:cs="Courier New"/>
          <w:color w:val="1D1C1D"/>
          <w:sz w:val="18"/>
          <w:szCs w:val="18"/>
        </w:rPr>
      </w:pPr>
    </w:p>
    <w:p w14:paraId="2A4F8CA2" w14:textId="77777777" w:rsidR="00DF00B4" w:rsidRDefault="00DF00B4" w:rsidP="00DF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Courier New" w:hAnsi="Courier New" w:cs="Courier New"/>
          <w:color w:val="1D1C1D"/>
          <w:sz w:val="18"/>
          <w:szCs w:val="18"/>
        </w:rPr>
      </w:pPr>
      <w:r w:rsidRPr="00DF00B4">
        <w:rPr>
          <w:rFonts w:ascii="Courier New" w:hAnsi="Courier New" w:cs="Courier New"/>
          <w:color w:val="1D1C1D"/>
          <w:sz w:val="18"/>
          <w:szCs w:val="18"/>
        </w:rPr>
        <w:t>#Have the Tile be read in as a raster</w:t>
      </w:r>
      <w:r w:rsidRPr="00DF00B4">
        <w:rPr>
          <w:rFonts w:ascii="Courier New" w:hAnsi="Courier New" w:cs="Courier New"/>
          <w:color w:val="1D1C1D"/>
          <w:sz w:val="18"/>
          <w:szCs w:val="18"/>
        </w:rPr>
        <w:br/>
        <w:t xml:space="preserve">  Tile_X_Step1&lt;-</w:t>
      </w:r>
      <w:proofErr w:type="gramStart"/>
      <w:r w:rsidRPr="00DF00B4">
        <w:rPr>
          <w:rFonts w:ascii="Courier New" w:hAnsi="Courier New" w:cs="Courier New"/>
          <w:color w:val="1D1C1D"/>
          <w:sz w:val="18"/>
          <w:szCs w:val="18"/>
        </w:rPr>
        <w:t>raster(</w:t>
      </w:r>
      <w:proofErr w:type="gramEnd"/>
      <w:r w:rsidRPr="00DF00B4">
        <w:rPr>
          <w:rFonts w:ascii="Courier New" w:hAnsi="Courier New" w:cs="Courier New"/>
          <w:color w:val="1D1C1D"/>
          <w:sz w:val="18"/>
          <w:szCs w:val="18"/>
        </w:rPr>
        <w:t>TwokmStudyAreaTiles_Zone1 [</w:t>
      </w:r>
      <w:proofErr w:type="spellStart"/>
      <w:r w:rsidRPr="00DF00B4">
        <w:rPr>
          <w:rFonts w:ascii="Courier New" w:hAnsi="Courier New" w:cs="Courier New"/>
          <w:color w:val="1D1C1D"/>
          <w:sz w:val="18"/>
          <w:szCs w:val="18"/>
        </w:rPr>
        <w:t>i</w:t>
      </w:r>
      <w:proofErr w:type="spellEnd"/>
      <w:r w:rsidRPr="00DF00B4">
        <w:rPr>
          <w:rFonts w:ascii="Courier New" w:hAnsi="Courier New" w:cs="Courier New"/>
          <w:color w:val="1D1C1D"/>
          <w:sz w:val="18"/>
          <w:szCs w:val="18"/>
        </w:rPr>
        <w:t xml:space="preserve">])  </w:t>
      </w:r>
    </w:p>
    <w:p w14:paraId="5ED09F84" w14:textId="77777777" w:rsidR="00DF00B4" w:rsidRDefault="00DF00B4" w:rsidP="00DF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Courier New" w:hAnsi="Courier New" w:cs="Courier New"/>
          <w:color w:val="1D1C1D"/>
          <w:sz w:val="18"/>
          <w:szCs w:val="18"/>
        </w:rPr>
      </w:pPr>
    </w:p>
    <w:p w14:paraId="6B1AB7DE" w14:textId="77777777" w:rsidR="00DF00B4" w:rsidRDefault="00DF00B4" w:rsidP="00DF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Courier New" w:hAnsi="Courier New" w:cs="Courier New"/>
          <w:color w:val="1D1C1D"/>
          <w:sz w:val="18"/>
          <w:szCs w:val="18"/>
        </w:rPr>
      </w:pPr>
      <w:r w:rsidRPr="00DF00B4">
        <w:rPr>
          <w:rFonts w:ascii="Courier New" w:hAnsi="Courier New" w:cs="Courier New"/>
          <w:color w:val="1D1C1D"/>
          <w:sz w:val="18"/>
          <w:szCs w:val="18"/>
        </w:rPr>
        <w:t xml:space="preserve">#Calculate the Slope, Aspect and </w:t>
      </w:r>
      <w:proofErr w:type="spellStart"/>
      <w:r w:rsidRPr="00DF00B4">
        <w:rPr>
          <w:rFonts w:ascii="Courier New" w:hAnsi="Courier New" w:cs="Courier New"/>
          <w:color w:val="1D1C1D"/>
          <w:sz w:val="18"/>
          <w:szCs w:val="18"/>
        </w:rPr>
        <w:t>Hillshade</w:t>
      </w:r>
      <w:proofErr w:type="spellEnd"/>
      <w:r w:rsidRPr="00DF00B4">
        <w:rPr>
          <w:rFonts w:ascii="Courier New" w:hAnsi="Courier New" w:cs="Courier New"/>
          <w:color w:val="1D1C1D"/>
          <w:sz w:val="18"/>
          <w:szCs w:val="18"/>
        </w:rPr>
        <w:t xml:space="preserve"> of the tile brought in</w:t>
      </w:r>
      <w:r w:rsidRPr="00DF00B4">
        <w:rPr>
          <w:rFonts w:ascii="Courier New" w:hAnsi="Courier New" w:cs="Courier New"/>
          <w:color w:val="1D1C1D"/>
          <w:sz w:val="18"/>
          <w:szCs w:val="18"/>
        </w:rPr>
        <w:br/>
        <w:t xml:space="preserve">  </w:t>
      </w:r>
      <w:proofErr w:type="spellStart"/>
      <w:r w:rsidRPr="00DF00B4">
        <w:rPr>
          <w:rFonts w:ascii="Courier New" w:hAnsi="Courier New" w:cs="Courier New"/>
          <w:color w:val="1D1C1D"/>
          <w:sz w:val="18"/>
          <w:szCs w:val="18"/>
        </w:rPr>
        <w:t>Tile_X_Terrain_Slope</w:t>
      </w:r>
      <w:proofErr w:type="spellEnd"/>
      <w:r w:rsidRPr="00DF00B4">
        <w:rPr>
          <w:rFonts w:ascii="Courier New" w:hAnsi="Courier New" w:cs="Courier New"/>
          <w:color w:val="1D1C1D"/>
          <w:sz w:val="18"/>
          <w:szCs w:val="18"/>
        </w:rPr>
        <w:t xml:space="preserve"> &lt;- </w:t>
      </w:r>
      <w:proofErr w:type="gramStart"/>
      <w:r w:rsidRPr="00DF00B4">
        <w:rPr>
          <w:rFonts w:ascii="Courier New" w:hAnsi="Courier New" w:cs="Courier New"/>
          <w:color w:val="1D1C1D"/>
          <w:sz w:val="18"/>
          <w:szCs w:val="18"/>
        </w:rPr>
        <w:t>terrain(</w:t>
      </w:r>
      <w:proofErr w:type="gramEnd"/>
      <w:r w:rsidRPr="00DF00B4">
        <w:rPr>
          <w:rFonts w:ascii="Courier New" w:hAnsi="Courier New" w:cs="Courier New"/>
          <w:color w:val="1D1C1D"/>
          <w:sz w:val="18"/>
          <w:szCs w:val="18"/>
        </w:rPr>
        <w:t>Tile_X_Step1, opt='slope')</w:t>
      </w:r>
      <w:r w:rsidRPr="00DF00B4">
        <w:rPr>
          <w:rFonts w:ascii="Courier New" w:hAnsi="Courier New" w:cs="Courier New"/>
          <w:color w:val="1D1C1D"/>
          <w:sz w:val="18"/>
          <w:szCs w:val="18"/>
        </w:rPr>
        <w:br/>
        <w:t xml:space="preserve">  </w:t>
      </w:r>
      <w:proofErr w:type="spellStart"/>
      <w:r w:rsidRPr="00DF00B4">
        <w:rPr>
          <w:rFonts w:ascii="Courier New" w:hAnsi="Courier New" w:cs="Courier New"/>
          <w:color w:val="1D1C1D"/>
          <w:sz w:val="18"/>
          <w:szCs w:val="18"/>
        </w:rPr>
        <w:t>Tile_X_Terrain_Aspect</w:t>
      </w:r>
      <w:proofErr w:type="spellEnd"/>
      <w:r w:rsidRPr="00DF00B4">
        <w:rPr>
          <w:rFonts w:ascii="Courier New" w:hAnsi="Courier New" w:cs="Courier New"/>
          <w:color w:val="1D1C1D"/>
          <w:sz w:val="18"/>
          <w:szCs w:val="18"/>
        </w:rPr>
        <w:t xml:space="preserve"> &lt;- terrain(Tile_X_Step1, opt='aspect')</w:t>
      </w:r>
      <w:r w:rsidRPr="00DF00B4">
        <w:rPr>
          <w:rFonts w:ascii="Courier New" w:hAnsi="Courier New" w:cs="Courier New"/>
          <w:color w:val="1D1C1D"/>
          <w:sz w:val="18"/>
          <w:szCs w:val="18"/>
        </w:rPr>
        <w:br/>
        <w:t xml:space="preserve">  </w:t>
      </w:r>
      <w:proofErr w:type="spellStart"/>
      <w:r w:rsidRPr="00DF00B4">
        <w:rPr>
          <w:rFonts w:ascii="Courier New" w:hAnsi="Courier New" w:cs="Courier New"/>
          <w:color w:val="1D1C1D"/>
          <w:sz w:val="18"/>
          <w:szCs w:val="18"/>
        </w:rPr>
        <w:t>Tile_X_Terrain_Hillshade</w:t>
      </w:r>
      <w:proofErr w:type="spellEnd"/>
      <w:r w:rsidRPr="00DF00B4">
        <w:rPr>
          <w:rFonts w:ascii="Courier New" w:hAnsi="Courier New" w:cs="Courier New"/>
          <w:color w:val="1D1C1D"/>
          <w:sz w:val="18"/>
          <w:szCs w:val="18"/>
        </w:rPr>
        <w:t xml:space="preserve"> &lt;- </w:t>
      </w:r>
      <w:proofErr w:type="spellStart"/>
      <w:r w:rsidRPr="00DF00B4">
        <w:rPr>
          <w:rFonts w:ascii="Courier New" w:hAnsi="Courier New" w:cs="Courier New"/>
          <w:color w:val="1D1C1D"/>
          <w:sz w:val="18"/>
          <w:szCs w:val="18"/>
        </w:rPr>
        <w:t>hillShade</w:t>
      </w:r>
      <w:proofErr w:type="spellEnd"/>
      <w:r w:rsidRPr="00DF00B4">
        <w:rPr>
          <w:rFonts w:ascii="Courier New" w:hAnsi="Courier New" w:cs="Courier New"/>
          <w:color w:val="1D1C1D"/>
          <w:sz w:val="18"/>
          <w:szCs w:val="18"/>
        </w:rPr>
        <w:t xml:space="preserve">(Tile_X_Step1, </w:t>
      </w:r>
      <w:proofErr w:type="spellStart"/>
      <w:r w:rsidRPr="00DF00B4">
        <w:rPr>
          <w:rFonts w:ascii="Courier New" w:hAnsi="Courier New" w:cs="Courier New"/>
          <w:color w:val="1D1C1D"/>
          <w:sz w:val="18"/>
          <w:szCs w:val="18"/>
        </w:rPr>
        <w:t>Tile_X_Terrain_Aspect</w:t>
      </w:r>
      <w:proofErr w:type="spellEnd"/>
      <w:r w:rsidRPr="00DF00B4">
        <w:rPr>
          <w:rFonts w:ascii="Courier New" w:hAnsi="Courier New" w:cs="Courier New"/>
          <w:color w:val="1D1C1D"/>
          <w:sz w:val="18"/>
          <w:szCs w:val="18"/>
        </w:rPr>
        <w:t xml:space="preserve">, 40, 270)  </w:t>
      </w:r>
    </w:p>
    <w:p w14:paraId="2E7A35F3" w14:textId="77777777" w:rsidR="00DF00B4" w:rsidRDefault="00DF00B4" w:rsidP="00DF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Courier New" w:hAnsi="Courier New" w:cs="Courier New"/>
          <w:color w:val="1D1C1D"/>
          <w:sz w:val="18"/>
          <w:szCs w:val="18"/>
        </w:rPr>
      </w:pPr>
    </w:p>
    <w:p w14:paraId="35BFF687" w14:textId="6AD8141A" w:rsidR="00DF00B4" w:rsidRDefault="00DF00B4" w:rsidP="00DF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Courier New" w:hAnsi="Courier New" w:cs="Courier New"/>
          <w:color w:val="1D1C1D"/>
          <w:sz w:val="18"/>
          <w:szCs w:val="18"/>
        </w:rPr>
      </w:pPr>
      <w:r w:rsidRPr="00DF00B4">
        <w:rPr>
          <w:rFonts w:ascii="Courier New" w:hAnsi="Courier New" w:cs="Courier New"/>
          <w:color w:val="1D1C1D"/>
          <w:sz w:val="18"/>
          <w:szCs w:val="18"/>
        </w:rPr>
        <w:t xml:space="preserve">#Calculate additional parameters such as TRI, TPI and Rough. </w:t>
      </w:r>
      <w:r w:rsidRPr="00DF00B4">
        <w:rPr>
          <w:rFonts w:ascii="Courier New" w:hAnsi="Courier New" w:cs="Courier New"/>
          <w:color w:val="1D1C1D"/>
          <w:sz w:val="18"/>
          <w:szCs w:val="18"/>
        </w:rPr>
        <w:br/>
        <w:t xml:space="preserve">  #TRI = Topographic R</w:t>
      </w:r>
      <w:r>
        <w:rPr>
          <w:rFonts w:ascii="Courier New" w:hAnsi="Courier New" w:cs="Courier New"/>
          <w:color w:val="1D1C1D"/>
          <w:sz w:val="18"/>
          <w:szCs w:val="18"/>
        </w:rPr>
        <w:t>ug</w:t>
      </w:r>
      <w:r w:rsidR="00A9061B">
        <w:rPr>
          <w:rFonts w:ascii="Courier New" w:hAnsi="Courier New" w:cs="Courier New"/>
          <w:color w:val="1D1C1D"/>
          <w:sz w:val="18"/>
          <w:szCs w:val="18"/>
        </w:rPr>
        <w:t>g</w:t>
      </w:r>
      <w:r>
        <w:rPr>
          <w:rFonts w:ascii="Courier New" w:hAnsi="Courier New" w:cs="Courier New"/>
          <w:color w:val="1D1C1D"/>
          <w:sz w:val="18"/>
          <w:szCs w:val="18"/>
        </w:rPr>
        <w:t>edness</w:t>
      </w:r>
      <w:r w:rsidRPr="00DF00B4">
        <w:rPr>
          <w:rFonts w:ascii="Courier New" w:hAnsi="Courier New" w:cs="Courier New"/>
          <w:color w:val="1D1C1D"/>
          <w:sz w:val="18"/>
          <w:szCs w:val="18"/>
        </w:rPr>
        <w:t xml:space="preserve"> Index</w:t>
      </w:r>
      <w:r w:rsidRPr="00DF00B4">
        <w:rPr>
          <w:rFonts w:ascii="Courier New" w:hAnsi="Courier New" w:cs="Courier New"/>
          <w:color w:val="1D1C1D"/>
          <w:sz w:val="18"/>
          <w:szCs w:val="18"/>
        </w:rPr>
        <w:br/>
        <w:t xml:space="preserve">  #TPI = Topographic Position Inde</w:t>
      </w:r>
      <w:r w:rsidR="00A9061B">
        <w:rPr>
          <w:rFonts w:ascii="Courier New" w:hAnsi="Courier New" w:cs="Courier New"/>
          <w:color w:val="1D1C1D"/>
          <w:sz w:val="18"/>
          <w:szCs w:val="18"/>
        </w:rPr>
        <w:t>x</w:t>
      </w:r>
      <w:r w:rsidRPr="00DF00B4">
        <w:rPr>
          <w:rFonts w:ascii="Courier New" w:hAnsi="Courier New" w:cs="Courier New"/>
          <w:color w:val="1D1C1D"/>
          <w:sz w:val="18"/>
          <w:szCs w:val="18"/>
        </w:rPr>
        <w:br/>
        <w:t xml:space="preserve">  #Rough = Roughness</w:t>
      </w:r>
      <w:r w:rsidRPr="00DF00B4">
        <w:rPr>
          <w:rFonts w:ascii="Courier New" w:hAnsi="Courier New" w:cs="Courier New"/>
          <w:color w:val="1D1C1D"/>
          <w:sz w:val="18"/>
          <w:szCs w:val="18"/>
        </w:rPr>
        <w:br/>
        <w:t xml:space="preserve">  f &lt;- matrix(1, </w:t>
      </w:r>
      <w:proofErr w:type="spellStart"/>
      <w:r w:rsidRPr="00DF00B4">
        <w:rPr>
          <w:rFonts w:ascii="Courier New" w:hAnsi="Courier New" w:cs="Courier New"/>
          <w:color w:val="1D1C1D"/>
          <w:sz w:val="18"/>
          <w:szCs w:val="18"/>
        </w:rPr>
        <w:t>nrow</w:t>
      </w:r>
      <w:proofErr w:type="spellEnd"/>
      <w:r w:rsidRPr="00DF00B4">
        <w:rPr>
          <w:rFonts w:ascii="Courier New" w:hAnsi="Courier New" w:cs="Courier New"/>
          <w:color w:val="1D1C1D"/>
          <w:sz w:val="18"/>
          <w:szCs w:val="18"/>
        </w:rPr>
        <w:t xml:space="preserve">=3, </w:t>
      </w:r>
      <w:proofErr w:type="spellStart"/>
      <w:r w:rsidRPr="00DF00B4">
        <w:rPr>
          <w:rFonts w:ascii="Courier New" w:hAnsi="Courier New" w:cs="Courier New"/>
          <w:color w:val="1D1C1D"/>
          <w:sz w:val="18"/>
          <w:szCs w:val="18"/>
        </w:rPr>
        <w:t>ncol</w:t>
      </w:r>
      <w:proofErr w:type="spellEnd"/>
      <w:r w:rsidRPr="00DF00B4">
        <w:rPr>
          <w:rFonts w:ascii="Courier New" w:hAnsi="Courier New" w:cs="Courier New"/>
          <w:color w:val="1D1C1D"/>
          <w:sz w:val="18"/>
          <w:szCs w:val="18"/>
        </w:rPr>
        <w:t>=3)</w:t>
      </w:r>
      <w:r w:rsidRPr="00DF00B4">
        <w:rPr>
          <w:rFonts w:ascii="Courier New" w:hAnsi="Courier New" w:cs="Courier New"/>
          <w:color w:val="1D1C1D"/>
          <w:sz w:val="18"/>
          <w:szCs w:val="18"/>
        </w:rPr>
        <w:br/>
        <w:t xml:space="preserve">  </w:t>
      </w:r>
      <w:proofErr w:type="spellStart"/>
      <w:r w:rsidRPr="00DF00B4">
        <w:rPr>
          <w:rFonts w:ascii="Courier New" w:hAnsi="Courier New" w:cs="Courier New"/>
          <w:color w:val="1D1C1D"/>
          <w:sz w:val="18"/>
          <w:szCs w:val="18"/>
        </w:rPr>
        <w:t>Tile_X_Terrain_TRI</w:t>
      </w:r>
      <w:proofErr w:type="spellEnd"/>
      <w:r w:rsidRPr="00DF00B4">
        <w:rPr>
          <w:rFonts w:ascii="Courier New" w:hAnsi="Courier New" w:cs="Courier New"/>
          <w:color w:val="1D1C1D"/>
          <w:sz w:val="18"/>
          <w:szCs w:val="18"/>
        </w:rPr>
        <w:t xml:space="preserve"> &lt;- focal(Tile_X_Step1, w=f, fun=function(x, ...) sum(abs(x[-5]-x[5]))/8, pad=TRUE, </w:t>
      </w:r>
      <w:proofErr w:type="spellStart"/>
      <w:r w:rsidRPr="00DF00B4">
        <w:rPr>
          <w:rFonts w:ascii="Courier New" w:hAnsi="Courier New" w:cs="Courier New"/>
          <w:color w:val="1D1C1D"/>
          <w:sz w:val="18"/>
          <w:szCs w:val="18"/>
        </w:rPr>
        <w:t>padValue</w:t>
      </w:r>
      <w:proofErr w:type="spellEnd"/>
      <w:r w:rsidRPr="00DF00B4">
        <w:rPr>
          <w:rFonts w:ascii="Courier New" w:hAnsi="Courier New" w:cs="Courier New"/>
          <w:color w:val="1D1C1D"/>
          <w:sz w:val="18"/>
          <w:szCs w:val="18"/>
        </w:rPr>
        <w:t>=NA)</w:t>
      </w:r>
      <w:r w:rsidRPr="00DF00B4">
        <w:rPr>
          <w:rFonts w:ascii="Courier New" w:hAnsi="Courier New" w:cs="Courier New"/>
          <w:color w:val="1D1C1D"/>
          <w:sz w:val="18"/>
          <w:szCs w:val="18"/>
        </w:rPr>
        <w:br/>
        <w:t xml:space="preserve">  </w:t>
      </w:r>
      <w:proofErr w:type="spellStart"/>
      <w:r w:rsidRPr="00DF00B4">
        <w:rPr>
          <w:rFonts w:ascii="Courier New" w:hAnsi="Courier New" w:cs="Courier New"/>
          <w:color w:val="1D1C1D"/>
          <w:sz w:val="18"/>
          <w:szCs w:val="18"/>
        </w:rPr>
        <w:t>Tile_X_Terrain_TPI</w:t>
      </w:r>
      <w:proofErr w:type="spellEnd"/>
      <w:r w:rsidRPr="00DF00B4">
        <w:rPr>
          <w:rFonts w:ascii="Courier New" w:hAnsi="Courier New" w:cs="Courier New"/>
          <w:color w:val="1D1C1D"/>
          <w:sz w:val="18"/>
          <w:szCs w:val="18"/>
        </w:rPr>
        <w:t xml:space="preserve"> &lt;- focal(Tile_X_Step1, w=f, fun=function(x, ...) x[5] - mean(x[-5]), pad=TRUE, </w:t>
      </w:r>
      <w:proofErr w:type="spellStart"/>
      <w:r w:rsidRPr="00DF00B4">
        <w:rPr>
          <w:rFonts w:ascii="Courier New" w:hAnsi="Courier New" w:cs="Courier New"/>
          <w:color w:val="1D1C1D"/>
          <w:sz w:val="18"/>
          <w:szCs w:val="18"/>
        </w:rPr>
        <w:t>padValue</w:t>
      </w:r>
      <w:proofErr w:type="spellEnd"/>
      <w:r w:rsidRPr="00DF00B4">
        <w:rPr>
          <w:rFonts w:ascii="Courier New" w:hAnsi="Courier New" w:cs="Courier New"/>
          <w:color w:val="1D1C1D"/>
          <w:sz w:val="18"/>
          <w:szCs w:val="18"/>
        </w:rPr>
        <w:t>=NA)</w:t>
      </w:r>
      <w:r w:rsidRPr="00DF00B4">
        <w:rPr>
          <w:rFonts w:ascii="Courier New" w:hAnsi="Courier New" w:cs="Courier New"/>
          <w:color w:val="1D1C1D"/>
          <w:sz w:val="18"/>
          <w:szCs w:val="18"/>
        </w:rPr>
        <w:br/>
        <w:t xml:space="preserve">  </w:t>
      </w:r>
      <w:proofErr w:type="spellStart"/>
      <w:r w:rsidRPr="00DF00B4">
        <w:rPr>
          <w:rFonts w:ascii="Courier New" w:hAnsi="Courier New" w:cs="Courier New"/>
          <w:color w:val="1D1C1D"/>
          <w:sz w:val="18"/>
          <w:szCs w:val="18"/>
        </w:rPr>
        <w:t>Tile_X_Terrain_Rough</w:t>
      </w:r>
      <w:proofErr w:type="spellEnd"/>
      <w:r w:rsidRPr="00DF00B4">
        <w:rPr>
          <w:rFonts w:ascii="Courier New" w:hAnsi="Courier New" w:cs="Courier New"/>
          <w:color w:val="1D1C1D"/>
          <w:sz w:val="18"/>
          <w:szCs w:val="18"/>
        </w:rPr>
        <w:t xml:space="preserve"> &lt;- focal(Tile_X_Step1, w=f, fun=function(x, ...) max(x) - min(x), pad=TRUE, </w:t>
      </w:r>
      <w:proofErr w:type="spellStart"/>
      <w:r w:rsidRPr="00DF00B4">
        <w:rPr>
          <w:rFonts w:ascii="Courier New" w:hAnsi="Courier New" w:cs="Courier New"/>
          <w:color w:val="1D1C1D"/>
          <w:sz w:val="18"/>
          <w:szCs w:val="18"/>
        </w:rPr>
        <w:t>padValue</w:t>
      </w:r>
      <w:proofErr w:type="spellEnd"/>
      <w:r w:rsidRPr="00DF00B4">
        <w:rPr>
          <w:rFonts w:ascii="Courier New" w:hAnsi="Courier New" w:cs="Courier New"/>
          <w:color w:val="1D1C1D"/>
          <w:sz w:val="18"/>
          <w:szCs w:val="18"/>
        </w:rPr>
        <w:t>=NA, na.rm=TRUE)  #Stack these all to be one layer</w:t>
      </w:r>
      <w:r w:rsidRPr="00DF00B4">
        <w:rPr>
          <w:rFonts w:ascii="Courier New" w:hAnsi="Courier New" w:cs="Courier New"/>
          <w:color w:val="1D1C1D"/>
          <w:sz w:val="18"/>
          <w:szCs w:val="18"/>
        </w:rPr>
        <w:br/>
        <w:t xml:space="preserve">  </w:t>
      </w:r>
      <w:proofErr w:type="spellStart"/>
      <w:r w:rsidRPr="00DF00B4">
        <w:rPr>
          <w:rFonts w:ascii="Courier New" w:hAnsi="Courier New" w:cs="Courier New"/>
          <w:color w:val="1D1C1D"/>
          <w:sz w:val="18"/>
          <w:szCs w:val="18"/>
        </w:rPr>
        <w:t>Terrain_Derivatives_TileX</w:t>
      </w:r>
      <w:proofErr w:type="spellEnd"/>
      <w:r w:rsidRPr="00DF00B4">
        <w:rPr>
          <w:rFonts w:ascii="Courier New" w:hAnsi="Courier New" w:cs="Courier New"/>
          <w:color w:val="1D1C1D"/>
          <w:sz w:val="18"/>
          <w:szCs w:val="18"/>
        </w:rPr>
        <w:t>&lt;-stack(</w:t>
      </w:r>
      <w:proofErr w:type="spellStart"/>
      <w:r w:rsidRPr="00DF00B4">
        <w:rPr>
          <w:rFonts w:ascii="Courier New" w:hAnsi="Courier New" w:cs="Courier New"/>
          <w:color w:val="1D1C1D"/>
          <w:sz w:val="18"/>
          <w:szCs w:val="18"/>
        </w:rPr>
        <w:t>Tile_X_Terrain_Slope</w:t>
      </w:r>
      <w:proofErr w:type="spellEnd"/>
      <w:r w:rsidRPr="00DF00B4">
        <w:rPr>
          <w:rFonts w:ascii="Courier New" w:hAnsi="Courier New" w:cs="Courier New"/>
          <w:color w:val="1D1C1D"/>
          <w:sz w:val="18"/>
          <w:szCs w:val="18"/>
        </w:rPr>
        <w:t xml:space="preserve">, </w:t>
      </w:r>
      <w:proofErr w:type="spellStart"/>
      <w:r w:rsidRPr="00DF00B4">
        <w:rPr>
          <w:rFonts w:ascii="Courier New" w:hAnsi="Courier New" w:cs="Courier New"/>
          <w:color w:val="1D1C1D"/>
          <w:sz w:val="18"/>
          <w:szCs w:val="18"/>
        </w:rPr>
        <w:t>Tile_X_Terrain_Aspect</w:t>
      </w:r>
      <w:proofErr w:type="spellEnd"/>
      <w:r w:rsidRPr="00DF00B4">
        <w:rPr>
          <w:rFonts w:ascii="Courier New" w:hAnsi="Courier New" w:cs="Courier New"/>
          <w:color w:val="1D1C1D"/>
          <w:sz w:val="18"/>
          <w:szCs w:val="18"/>
        </w:rPr>
        <w:t xml:space="preserve">, </w:t>
      </w:r>
      <w:proofErr w:type="spellStart"/>
      <w:r w:rsidRPr="00DF00B4">
        <w:rPr>
          <w:rFonts w:ascii="Courier New" w:hAnsi="Courier New" w:cs="Courier New"/>
          <w:color w:val="1D1C1D"/>
          <w:sz w:val="18"/>
          <w:szCs w:val="18"/>
        </w:rPr>
        <w:t>Tile_X_Terrain_Hillshade</w:t>
      </w:r>
      <w:proofErr w:type="spellEnd"/>
      <w:r w:rsidRPr="00DF00B4">
        <w:rPr>
          <w:rFonts w:ascii="Courier New" w:hAnsi="Courier New" w:cs="Courier New"/>
          <w:color w:val="1D1C1D"/>
          <w:sz w:val="18"/>
          <w:szCs w:val="18"/>
        </w:rPr>
        <w:t xml:space="preserve">, </w:t>
      </w:r>
      <w:proofErr w:type="spellStart"/>
      <w:r w:rsidRPr="00DF00B4">
        <w:rPr>
          <w:rFonts w:ascii="Courier New" w:hAnsi="Courier New" w:cs="Courier New"/>
          <w:color w:val="1D1C1D"/>
          <w:sz w:val="18"/>
          <w:szCs w:val="18"/>
        </w:rPr>
        <w:t>Tile_X_Terrain_TRI</w:t>
      </w:r>
      <w:proofErr w:type="spellEnd"/>
      <w:r w:rsidRPr="00DF00B4">
        <w:rPr>
          <w:rFonts w:ascii="Courier New" w:hAnsi="Courier New" w:cs="Courier New"/>
          <w:color w:val="1D1C1D"/>
          <w:sz w:val="18"/>
          <w:szCs w:val="18"/>
        </w:rPr>
        <w:t xml:space="preserve">, </w:t>
      </w:r>
      <w:proofErr w:type="spellStart"/>
      <w:r w:rsidRPr="00DF00B4">
        <w:rPr>
          <w:rFonts w:ascii="Courier New" w:hAnsi="Courier New" w:cs="Courier New"/>
          <w:color w:val="1D1C1D"/>
          <w:sz w:val="18"/>
          <w:szCs w:val="18"/>
        </w:rPr>
        <w:t>Tile_X_Terrain_TPI</w:t>
      </w:r>
      <w:proofErr w:type="spellEnd"/>
      <w:r w:rsidRPr="00DF00B4">
        <w:rPr>
          <w:rFonts w:ascii="Courier New" w:hAnsi="Courier New" w:cs="Courier New"/>
          <w:color w:val="1D1C1D"/>
          <w:sz w:val="18"/>
          <w:szCs w:val="18"/>
        </w:rPr>
        <w:t xml:space="preserve">, </w:t>
      </w:r>
      <w:proofErr w:type="spellStart"/>
      <w:r w:rsidRPr="00DF00B4">
        <w:rPr>
          <w:rFonts w:ascii="Courier New" w:hAnsi="Courier New" w:cs="Courier New"/>
          <w:color w:val="1D1C1D"/>
          <w:sz w:val="18"/>
          <w:szCs w:val="18"/>
        </w:rPr>
        <w:t>Tile_X_Terrain_Rough</w:t>
      </w:r>
      <w:proofErr w:type="spellEnd"/>
      <w:r w:rsidRPr="00DF00B4">
        <w:rPr>
          <w:rFonts w:ascii="Courier New" w:hAnsi="Courier New" w:cs="Courier New"/>
          <w:color w:val="1D1C1D"/>
          <w:sz w:val="18"/>
          <w:szCs w:val="18"/>
        </w:rPr>
        <w:t>)</w:t>
      </w:r>
    </w:p>
    <w:p w14:paraId="52482A5A" w14:textId="77777777" w:rsidR="00DF00B4" w:rsidRDefault="00DF00B4" w:rsidP="00DF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Courier New" w:hAnsi="Courier New" w:cs="Courier New"/>
          <w:color w:val="1D1C1D"/>
          <w:sz w:val="18"/>
          <w:szCs w:val="18"/>
        </w:rPr>
      </w:pPr>
      <w:r w:rsidRPr="00DF00B4">
        <w:rPr>
          <w:rFonts w:ascii="Courier New" w:hAnsi="Courier New" w:cs="Courier New"/>
          <w:color w:val="1D1C1D"/>
          <w:sz w:val="18"/>
          <w:szCs w:val="18"/>
        </w:rPr>
        <w:br/>
        <w:t xml:space="preserve">  #Change the names of the layers so we know what they are later on...</w:t>
      </w:r>
      <w:r w:rsidRPr="00DF00B4">
        <w:rPr>
          <w:rFonts w:ascii="Courier New" w:hAnsi="Courier New" w:cs="Courier New"/>
          <w:color w:val="1D1C1D"/>
          <w:sz w:val="18"/>
          <w:szCs w:val="18"/>
        </w:rPr>
        <w:br/>
        <w:t xml:space="preserve">  names(</w:t>
      </w:r>
      <w:proofErr w:type="spellStart"/>
      <w:r w:rsidRPr="00DF00B4">
        <w:rPr>
          <w:rFonts w:ascii="Courier New" w:hAnsi="Courier New" w:cs="Courier New"/>
          <w:color w:val="1D1C1D"/>
          <w:sz w:val="18"/>
          <w:szCs w:val="18"/>
        </w:rPr>
        <w:t>Terrain_Derivatives_</w:t>
      </w:r>
      <w:proofErr w:type="gramStart"/>
      <w:r w:rsidRPr="00DF00B4">
        <w:rPr>
          <w:rFonts w:ascii="Courier New" w:hAnsi="Courier New" w:cs="Courier New"/>
          <w:color w:val="1D1C1D"/>
          <w:sz w:val="18"/>
          <w:szCs w:val="18"/>
        </w:rPr>
        <w:t>TileX</w:t>
      </w:r>
      <w:proofErr w:type="spellEnd"/>
      <w:r w:rsidRPr="00DF00B4">
        <w:rPr>
          <w:rFonts w:ascii="Courier New" w:hAnsi="Courier New" w:cs="Courier New"/>
          <w:color w:val="1D1C1D"/>
          <w:sz w:val="18"/>
          <w:szCs w:val="18"/>
        </w:rPr>
        <w:t>)&lt;</w:t>
      </w:r>
      <w:proofErr w:type="gramEnd"/>
      <w:r w:rsidRPr="00DF00B4">
        <w:rPr>
          <w:rFonts w:ascii="Courier New" w:hAnsi="Courier New" w:cs="Courier New"/>
          <w:color w:val="1D1C1D"/>
          <w:sz w:val="18"/>
          <w:szCs w:val="18"/>
        </w:rPr>
        <w:t>-c("Slope", "Aspect", "</w:t>
      </w:r>
      <w:proofErr w:type="spellStart"/>
      <w:r w:rsidRPr="00DF00B4">
        <w:rPr>
          <w:rFonts w:ascii="Courier New" w:hAnsi="Courier New" w:cs="Courier New"/>
          <w:color w:val="1D1C1D"/>
          <w:sz w:val="18"/>
          <w:szCs w:val="18"/>
        </w:rPr>
        <w:t>Hillshade</w:t>
      </w:r>
      <w:proofErr w:type="spellEnd"/>
      <w:r w:rsidRPr="00DF00B4">
        <w:rPr>
          <w:rFonts w:ascii="Courier New" w:hAnsi="Courier New" w:cs="Courier New"/>
          <w:color w:val="1D1C1D"/>
          <w:sz w:val="18"/>
          <w:szCs w:val="18"/>
        </w:rPr>
        <w:t>", "TRI", "TPI", "Rough")</w:t>
      </w:r>
    </w:p>
    <w:p w14:paraId="3036103D" w14:textId="77777777" w:rsidR="00DF00B4" w:rsidRDefault="00DF00B4" w:rsidP="00DF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Courier New" w:hAnsi="Courier New" w:cs="Courier New"/>
          <w:color w:val="1D1C1D"/>
          <w:sz w:val="18"/>
          <w:szCs w:val="18"/>
        </w:rPr>
      </w:pPr>
      <w:r w:rsidRPr="00DF00B4">
        <w:rPr>
          <w:rFonts w:ascii="Courier New" w:hAnsi="Courier New" w:cs="Courier New"/>
          <w:color w:val="1D1C1D"/>
          <w:sz w:val="18"/>
          <w:szCs w:val="18"/>
        </w:rPr>
        <w:br/>
        <w:t xml:space="preserve">  #Tell us you </w:t>
      </w:r>
      <w:r>
        <w:rPr>
          <w:rFonts w:ascii="Courier New" w:hAnsi="Courier New" w:cs="Courier New"/>
          <w:color w:val="1D1C1D"/>
          <w:sz w:val="18"/>
          <w:szCs w:val="18"/>
        </w:rPr>
        <w:t xml:space="preserve">(R) </w:t>
      </w:r>
      <w:r w:rsidRPr="00DF00B4">
        <w:rPr>
          <w:rFonts w:ascii="Courier New" w:hAnsi="Courier New" w:cs="Courier New"/>
          <w:color w:val="1D1C1D"/>
          <w:sz w:val="18"/>
          <w:szCs w:val="18"/>
        </w:rPr>
        <w:t>did this properly</w:t>
      </w:r>
      <w:r w:rsidRPr="00DF00B4">
        <w:rPr>
          <w:rFonts w:ascii="Courier New" w:hAnsi="Courier New" w:cs="Courier New"/>
          <w:color w:val="1D1C1D"/>
          <w:sz w:val="18"/>
          <w:szCs w:val="18"/>
        </w:rPr>
        <w:br/>
        <w:t xml:space="preserve">  print('I utilized a 2km study area tile in Zone 1 and created Terrain Derivatives! Yay!')  </w:t>
      </w:r>
    </w:p>
    <w:p w14:paraId="69542F6E" w14:textId="77777777" w:rsidR="00DF00B4" w:rsidRDefault="00DF00B4" w:rsidP="00DF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Courier New" w:hAnsi="Courier New" w:cs="Courier New"/>
          <w:color w:val="1D1C1D"/>
          <w:sz w:val="18"/>
          <w:szCs w:val="18"/>
        </w:rPr>
      </w:pPr>
    </w:p>
    <w:p w14:paraId="3CBB756F" w14:textId="77777777" w:rsidR="00DF00B4" w:rsidRDefault="00DF00B4" w:rsidP="00DF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Courier New" w:hAnsi="Courier New" w:cs="Courier New"/>
          <w:color w:val="1D1C1D"/>
          <w:sz w:val="18"/>
          <w:szCs w:val="18"/>
        </w:rPr>
      </w:pPr>
      <w:r w:rsidRPr="00DF00B4">
        <w:rPr>
          <w:rFonts w:ascii="Courier New" w:hAnsi="Courier New" w:cs="Courier New"/>
          <w:color w:val="1D1C1D"/>
          <w:sz w:val="18"/>
          <w:szCs w:val="18"/>
        </w:rPr>
        <w:t>#Stack the file</w:t>
      </w:r>
      <w:r w:rsidRPr="00DF00B4">
        <w:rPr>
          <w:rFonts w:ascii="Courier New" w:hAnsi="Courier New" w:cs="Courier New"/>
          <w:color w:val="1D1C1D"/>
          <w:sz w:val="18"/>
          <w:szCs w:val="18"/>
        </w:rPr>
        <w:br/>
        <w:t xml:space="preserve">  </w:t>
      </w:r>
      <w:proofErr w:type="spellStart"/>
      <w:r w:rsidRPr="00DF00B4">
        <w:rPr>
          <w:rFonts w:ascii="Courier New" w:hAnsi="Courier New" w:cs="Courier New"/>
          <w:color w:val="1D1C1D"/>
          <w:sz w:val="18"/>
          <w:szCs w:val="18"/>
        </w:rPr>
        <w:t>Tile_X_Data</w:t>
      </w:r>
      <w:proofErr w:type="spellEnd"/>
      <w:r w:rsidRPr="00DF00B4">
        <w:rPr>
          <w:rFonts w:ascii="Courier New" w:hAnsi="Courier New" w:cs="Courier New"/>
          <w:color w:val="1D1C1D"/>
          <w:sz w:val="18"/>
          <w:szCs w:val="18"/>
        </w:rPr>
        <w:t xml:space="preserve"> &lt;- </w:t>
      </w:r>
      <w:proofErr w:type="gramStart"/>
      <w:r w:rsidRPr="00DF00B4">
        <w:rPr>
          <w:rFonts w:ascii="Courier New" w:hAnsi="Courier New" w:cs="Courier New"/>
          <w:color w:val="1D1C1D"/>
          <w:sz w:val="18"/>
          <w:szCs w:val="18"/>
        </w:rPr>
        <w:t>stack(</w:t>
      </w:r>
      <w:proofErr w:type="spellStart"/>
      <w:proofErr w:type="gramEnd"/>
      <w:r w:rsidRPr="00DF00B4">
        <w:rPr>
          <w:rFonts w:ascii="Courier New" w:hAnsi="Courier New" w:cs="Courier New"/>
          <w:color w:val="1D1C1D"/>
          <w:sz w:val="18"/>
          <w:szCs w:val="18"/>
        </w:rPr>
        <w:t>Terrain_Derivatives_TileX</w:t>
      </w:r>
      <w:proofErr w:type="spellEnd"/>
      <w:r w:rsidRPr="00DF00B4">
        <w:rPr>
          <w:rFonts w:ascii="Courier New" w:hAnsi="Courier New" w:cs="Courier New"/>
          <w:color w:val="1D1C1D"/>
          <w:sz w:val="18"/>
          <w:szCs w:val="18"/>
        </w:rPr>
        <w:t>)</w:t>
      </w:r>
      <w:r w:rsidRPr="00DF00B4">
        <w:rPr>
          <w:rFonts w:ascii="Courier New" w:hAnsi="Courier New" w:cs="Courier New"/>
          <w:color w:val="1D1C1D"/>
          <w:sz w:val="18"/>
          <w:szCs w:val="18"/>
        </w:rPr>
        <w:br/>
        <w:t xml:space="preserve"> </w:t>
      </w:r>
    </w:p>
    <w:p w14:paraId="358FFC9F" w14:textId="77777777" w:rsidR="00DF00B4" w:rsidRDefault="00DF00B4" w:rsidP="00DF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Courier New" w:hAnsi="Courier New" w:cs="Courier New"/>
          <w:color w:val="1D1C1D"/>
          <w:sz w:val="18"/>
          <w:szCs w:val="18"/>
        </w:rPr>
      </w:pPr>
      <w:r w:rsidRPr="00DF00B4">
        <w:rPr>
          <w:rFonts w:ascii="Courier New" w:hAnsi="Courier New" w:cs="Courier New"/>
          <w:color w:val="1D1C1D"/>
          <w:sz w:val="18"/>
          <w:szCs w:val="18"/>
        </w:rPr>
        <w:t xml:space="preserve"> #Use the tile # in the tile name</w:t>
      </w:r>
      <w:r w:rsidRPr="00DF00B4">
        <w:rPr>
          <w:rFonts w:ascii="Courier New" w:hAnsi="Courier New" w:cs="Courier New"/>
          <w:color w:val="1D1C1D"/>
          <w:sz w:val="18"/>
          <w:szCs w:val="18"/>
        </w:rPr>
        <w:br/>
        <w:t xml:space="preserve">  </w:t>
      </w:r>
      <w:proofErr w:type="spellStart"/>
      <w:r w:rsidRPr="00DF00B4">
        <w:rPr>
          <w:rFonts w:ascii="Courier New" w:hAnsi="Courier New" w:cs="Courier New"/>
          <w:color w:val="1D1C1D"/>
          <w:sz w:val="18"/>
          <w:szCs w:val="18"/>
        </w:rPr>
        <w:t>Tile_name</w:t>
      </w:r>
      <w:proofErr w:type="spellEnd"/>
      <w:r w:rsidRPr="00DF00B4">
        <w:rPr>
          <w:rFonts w:ascii="Courier New" w:hAnsi="Courier New" w:cs="Courier New"/>
          <w:color w:val="1D1C1D"/>
          <w:sz w:val="18"/>
          <w:szCs w:val="18"/>
        </w:rPr>
        <w:t xml:space="preserve"> &lt;- </w:t>
      </w:r>
      <w:proofErr w:type="spellStart"/>
      <w:proofErr w:type="gramStart"/>
      <w:r w:rsidRPr="00DF00B4">
        <w:rPr>
          <w:rFonts w:ascii="Courier New" w:hAnsi="Courier New" w:cs="Courier New"/>
          <w:color w:val="1D1C1D"/>
          <w:sz w:val="18"/>
          <w:szCs w:val="18"/>
        </w:rPr>
        <w:t>unlist</w:t>
      </w:r>
      <w:proofErr w:type="spellEnd"/>
      <w:r w:rsidRPr="00DF00B4">
        <w:rPr>
          <w:rFonts w:ascii="Courier New" w:hAnsi="Courier New" w:cs="Courier New"/>
          <w:color w:val="1D1C1D"/>
          <w:sz w:val="18"/>
          <w:szCs w:val="18"/>
        </w:rPr>
        <w:t>(</w:t>
      </w:r>
      <w:proofErr w:type="spellStart"/>
      <w:proofErr w:type="gramEnd"/>
      <w:r w:rsidRPr="00DF00B4">
        <w:rPr>
          <w:rFonts w:ascii="Courier New" w:hAnsi="Courier New" w:cs="Courier New"/>
          <w:color w:val="1D1C1D"/>
          <w:sz w:val="18"/>
          <w:szCs w:val="18"/>
        </w:rPr>
        <w:t>strsplit</w:t>
      </w:r>
      <w:proofErr w:type="spellEnd"/>
      <w:r w:rsidRPr="00DF00B4">
        <w:rPr>
          <w:rFonts w:ascii="Courier New" w:hAnsi="Courier New" w:cs="Courier New"/>
          <w:color w:val="1D1C1D"/>
          <w:sz w:val="18"/>
          <w:szCs w:val="18"/>
        </w:rPr>
        <w:t>(TwokmStudyAreaTiles_Zone1 [</w:t>
      </w:r>
      <w:proofErr w:type="spellStart"/>
      <w:r w:rsidRPr="00DF00B4">
        <w:rPr>
          <w:rFonts w:ascii="Courier New" w:hAnsi="Courier New" w:cs="Courier New"/>
          <w:color w:val="1D1C1D"/>
          <w:sz w:val="18"/>
          <w:szCs w:val="18"/>
        </w:rPr>
        <w:t>i</w:t>
      </w:r>
      <w:proofErr w:type="spellEnd"/>
      <w:r w:rsidRPr="00DF00B4">
        <w:rPr>
          <w:rFonts w:ascii="Courier New" w:hAnsi="Courier New" w:cs="Courier New"/>
          <w:color w:val="1D1C1D"/>
          <w:sz w:val="18"/>
          <w:szCs w:val="18"/>
        </w:rPr>
        <w:t>], '/'))[13]</w:t>
      </w:r>
      <w:r w:rsidRPr="00DF00B4">
        <w:rPr>
          <w:rFonts w:ascii="Courier New" w:hAnsi="Courier New" w:cs="Courier New"/>
          <w:color w:val="1D1C1D"/>
          <w:sz w:val="18"/>
          <w:szCs w:val="18"/>
        </w:rPr>
        <w:br/>
        <w:t xml:space="preserve">  Name2 &lt;- </w:t>
      </w:r>
      <w:proofErr w:type="spellStart"/>
      <w:r w:rsidRPr="00DF00B4">
        <w:rPr>
          <w:rFonts w:ascii="Courier New" w:hAnsi="Courier New" w:cs="Courier New"/>
          <w:color w:val="1D1C1D"/>
          <w:sz w:val="18"/>
          <w:szCs w:val="18"/>
        </w:rPr>
        <w:t>unlist</w:t>
      </w:r>
      <w:proofErr w:type="spellEnd"/>
      <w:r w:rsidRPr="00DF00B4">
        <w:rPr>
          <w:rFonts w:ascii="Courier New" w:hAnsi="Courier New" w:cs="Courier New"/>
          <w:color w:val="1D1C1D"/>
          <w:sz w:val="18"/>
          <w:szCs w:val="18"/>
        </w:rPr>
        <w:t>(</w:t>
      </w:r>
      <w:proofErr w:type="spellStart"/>
      <w:r w:rsidRPr="00DF00B4">
        <w:rPr>
          <w:rFonts w:ascii="Courier New" w:hAnsi="Courier New" w:cs="Courier New"/>
          <w:color w:val="1D1C1D"/>
          <w:sz w:val="18"/>
          <w:szCs w:val="18"/>
        </w:rPr>
        <w:t>strsplit</w:t>
      </w:r>
      <w:proofErr w:type="spellEnd"/>
      <w:r w:rsidRPr="00DF00B4">
        <w:rPr>
          <w:rFonts w:ascii="Courier New" w:hAnsi="Courier New" w:cs="Courier New"/>
          <w:color w:val="1D1C1D"/>
          <w:sz w:val="18"/>
          <w:szCs w:val="18"/>
        </w:rPr>
        <w:t>(</w:t>
      </w:r>
      <w:proofErr w:type="spellStart"/>
      <w:r w:rsidRPr="00DF00B4">
        <w:rPr>
          <w:rFonts w:ascii="Courier New" w:hAnsi="Courier New" w:cs="Courier New"/>
          <w:color w:val="1D1C1D"/>
          <w:sz w:val="18"/>
          <w:szCs w:val="18"/>
        </w:rPr>
        <w:t>Tile_name</w:t>
      </w:r>
      <w:proofErr w:type="spellEnd"/>
      <w:r w:rsidRPr="00DF00B4">
        <w:rPr>
          <w:rFonts w:ascii="Courier New" w:hAnsi="Courier New" w:cs="Courier New"/>
          <w:color w:val="1D1C1D"/>
          <w:sz w:val="18"/>
          <w:szCs w:val="18"/>
        </w:rPr>
        <w:t>, '-'))</w:t>
      </w:r>
      <w:r w:rsidRPr="00DF00B4">
        <w:rPr>
          <w:rFonts w:ascii="Courier New" w:hAnsi="Courier New" w:cs="Courier New"/>
          <w:color w:val="1D1C1D"/>
          <w:sz w:val="18"/>
          <w:szCs w:val="18"/>
        </w:rPr>
        <w:br/>
        <w:t xml:space="preserve">  </w:t>
      </w:r>
    </w:p>
    <w:p w14:paraId="4DDC4A7C" w14:textId="7E88109E" w:rsidR="00DF00B4" w:rsidRDefault="00DF00B4" w:rsidP="00DF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Courier New" w:hAnsi="Courier New" w:cs="Courier New"/>
          <w:color w:val="1D1C1D"/>
          <w:sz w:val="18"/>
          <w:szCs w:val="18"/>
        </w:rPr>
      </w:pPr>
      <w:r w:rsidRPr="00DF00B4">
        <w:rPr>
          <w:rFonts w:ascii="Courier New" w:hAnsi="Courier New" w:cs="Courier New"/>
          <w:color w:val="1D1C1D"/>
          <w:sz w:val="18"/>
          <w:szCs w:val="18"/>
        </w:rPr>
        <w:t xml:space="preserve">#Save the tile... a </w:t>
      </w:r>
      <w:proofErr w:type="spellStart"/>
      <w:r w:rsidRPr="00DF00B4">
        <w:rPr>
          <w:rFonts w:ascii="Courier New" w:hAnsi="Courier New" w:cs="Courier New"/>
          <w:color w:val="1D1C1D"/>
          <w:sz w:val="18"/>
          <w:szCs w:val="18"/>
        </w:rPr>
        <w:t>tif</w:t>
      </w:r>
      <w:proofErr w:type="spellEnd"/>
      <w:r w:rsidRPr="00DF00B4">
        <w:rPr>
          <w:rFonts w:ascii="Courier New" w:hAnsi="Courier New" w:cs="Courier New"/>
          <w:color w:val="1D1C1D"/>
          <w:sz w:val="18"/>
          <w:szCs w:val="18"/>
        </w:rPr>
        <w:t xml:space="preserve"> file and name it with the input file name within it. </w:t>
      </w:r>
      <w:r w:rsidRPr="00DF00B4">
        <w:rPr>
          <w:rFonts w:ascii="Courier New" w:hAnsi="Courier New" w:cs="Courier New"/>
          <w:color w:val="1D1C1D"/>
          <w:sz w:val="18"/>
          <w:szCs w:val="18"/>
        </w:rPr>
        <w:br/>
        <w:t xml:space="preserve">  </w:t>
      </w:r>
      <w:proofErr w:type="spellStart"/>
      <w:proofErr w:type="gramStart"/>
      <w:r w:rsidRPr="00DF00B4">
        <w:rPr>
          <w:rFonts w:ascii="Courier New" w:hAnsi="Courier New" w:cs="Courier New"/>
          <w:color w:val="1D1C1D"/>
          <w:sz w:val="18"/>
          <w:szCs w:val="18"/>
        </w:rPr>
        <w:t>writeRaster</w:t>
      </w:r>
      <w:proofErr w:type="spellEnd"/>
      <w:r w:rsidRPr="00DF00B4">
        <w:rPr>
          <w:rFonts w:ascii="Courier New" w:hAnsi="Courier New" w:cs="Courier New"/>
          <w:color w:val="1D1C1D"/>
          <w:sz w:val="18"/>
          <w:szCs w:val="18"/>
        </w:rPr>
        <w:t>(</w:t>
      </w:r>
      <w:proofErr w:type="spellStart"/>
      <w:proofErr w:type="gramEnd"/>
      <w:r w:rsidRPr="00DF00B4">
        <w:rPr>
          <w:rFonts w:ascii="Courier New" w:hAnsi="Courier New" w:cs="Courier New"/>
          <w:color w:val="1D1C1D"/>
          <w:sz w:val="18"/>
          <w:szCs w:val="18"/>
        </w:rPr>
        <w:t>Tile_X_Data</w:t>
      </w:r>
      <w:proofErr w:type="spellEnd"/>
      <w:r w:rsidRPr="00DF00B4">
        <w:rPr>
          <w:rFonts w:ascii="Courier New" w:hAnsi="Courier New" w:cs="Courier New"/>
          <w:color w:val="1D1C1D"/>
          <w:sz w:val="18"/>
          <w:szCs w:val="18"/>
        </w:rPr>
        <w:t>, file=paste0('</w:t>
      </w:r>
      <w:proofErr w:type="spellStart"/>
      <w:r w:rsidRPr="00DF00B4">
        <w:rPr>
          <w:rFonts w:ascii="Courier New" w:hAnsi="Courier New" w:cs="Courier New"/>
          <w:color w:val="1D1C1D"/>
          <w:sz w:val="18"/>
          <w:szCs w:val="18"/>
        </w:rPr>
        <w:t>Tile_TerrainDeriv</w:t>
      </w:r>
      <w:proofErr w:type="spellEnd"/>
      <w:r w:rsidRPr="00DF00B4">
        <w:rPr>
          <w:rFonts w:ascii="Courier New" w:hAnsi="Courier New" w:cs="Courier New"/>
          <w:color w:val="1D1C1D"/>
          <w:sz w:val="18"/>
          <w:szCs w:val="18"/>
        </w:rPr>
        <w:t xml:space="preserve">_',  Name2[1], 'Zone1_4-14-2020_.tif'), overwrite=TRUE)  </w:t>
      </w:r>
    </w:p>
    <w:p w14:paraId="44F2823F" w14:textId="77777777" w:rsidR="00A9061B" w:rsidRDefault="00A9061B" w:rsidP="00DF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Courier New" w:hAnsi="Courier New" w:cs="Courier New"/>
          <w:color w:val="1D1C1D"/>
          <w:sz w:val="18"/>
          <w:szCs w:val="18"/>
        </w:rPr>
      </w:pPr>
    </w:p>
    <w:p w14:paraId="770A55C3" w14:textId="5E518789" w:rsidR="00592DE8" w:rsidRDefault="00DF00B4" w:rsidP="00DF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Courier New" w:hAnsi="Courier New" w:cs="Courier New"/>
          <w:color w:val="1D1C1D"/>
          <w:sz w:val="18"/>
          <w:szCs w:val="18"/>
        </w:rPr>
      </w:pPr>
      <w:r w:rsidRPr="00DF00B4">
        <w:rPr>
          <w:rFonts w:ascii="Courier New" w:hAnsi="Courier New" w:cs="Courier New"/>
          <w:color w:val="1D1C1D"/>
          <w:sz w:val="18"/>
          <w:szCs w:val="18"/>
        </w:rPr>
        <w:t xml:space="preserve">#Upon this being done, print the file path in the console. </w:t>
      </w:r>
      <w:r w:rsidRPr="00DF00B4">
        <w:rPr>
          <w:rFonts w:ascii="Courier New" w:hAnsi="Courier New" w:cs="Courier New"/>
          <w:color w:val="1D1C1D"/>
          <w:sz w:val="18"/>
          <w:szCs w:val="18"/>
        </w:rPr>
        <w:br/>
        <w:t xml:space="preserve">  print(paste0(TwokmStudyAreaTiles_Zone1[</w:t>
      </w:r>
      <w:proofErr w:type="spellStart"/>
      <w:r w:rsidRPr="00DF00B4">
        <w:rPr>
          <w:rFonts w:ascii="Courier New" w:hAnsi="Courier New" w:cs="Courier New"/>
          <w:color w:val="1D1C1D"/>
          <w:sz w:val="18"/>
          <w:szCs w:val="18"/>
        </w:rPr>
        <w:t>i</w:t>
      </w:r>
      <w:proofErr w:type="spellEnd"/>
      <w:r w:rsidRPr="00DF00B4">
        <w:rPr>
          <w:rFonts w:ascii="Courier New" w:hAnsi="Courier New" w:cs="Courier New"/>
          <w:color w:val="1D1C1D"/>
          <w:sz w:val="18"/>
          <w:szCs w:val="18"/>
        </w:rPr>
        <w:t>], 'done'))}</w:t>
      </w:r>
    </w:p>
    <w:p w14:paraId="78C96C61" w14:textId="77777777" w:rsidR="009E6BB4" w:rsidRPr="00DF00B4" w:rsidRDefault="009E6BB4" w:rsidP="00DF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Courier New" w:hAnsi="Courier New" w:cs="Courier New"/>
          <w:color w:val="1D1C1D"/>
          <w:sz w:val="18"/>
          <w:szCs w:val="18"/>
        </w:rPr>
      </w:pPr>
    </w:p>
    <w:p w14:paraId="4F6D2F2E" w14:textId="77777777" w:rsidR="00C2116B" w:rsidRDefault="00C2116B" w:rsidP="00C2116B">
      <w:pPr>
        <w:rPr>
          <w:rFonts w:ascii="Helvetica" w:hAnsi="Helvetica"/>
          <w:sz w:val="22"/>
          <w:szCs w:val="22"/>
        </w:rPr>
      </w:pPr>
      <w:r>
        <w:rPr>
          <w:rFonts w:ascii="Helvetica" w:hAnsi="Helvetica"/>
          <w:sz w:val="22"/>
          <w:szCs w:val="22"/>
        </w:rPr>
        <w:t>________________________________________________________________________________________</w:t>
      </w:r>
    </w:p>
    <w:p w14:paraId="684267A7" w14:textId="77777777" w:rsidR="00C2116B" w:rsidRDefault="00C2116B" w:rsidP="00C2116B">
      <w:pPr>
        <w:contextualSpacing/>
        <w:jc w:val="center"/>
        <w:rPr>
          <w:rFonts w:ascii="Helvetica" w:hAnsi="Helvetica" w:cs="Helvetica"/>
          <w:b/>
          <w:color w:val="000000"/>
          <w:sz w:val="22"/>
          <w:szCs w:val="22"/>
        </w:rPr>
      </w:pPr>
    </w:p>
    <w:p w14:paraId="4BEAF4B8" w14:textId="77777777" w:rsidR="000929C9" w:rsidRDefault="00121A5C" w:rsidP="00C2116B">
      <w:pPr>
        <w:contextualSpacing/>
        <w:jc w:val="center"/>
        <w:rPr>
          <w:rFonts w:ascii="Helvetica" w:hAnsi="Helvetica" w:cs="Helvetica"/>
          <w:b/>
          <w:color w:val="000000"/>
          <w:sz w:val="22"/>
          <w:szCs w:val="22"/>
        </w:rPr>
      </w:pPr>
      <w:r w:rsidRPr="00941590">
        <w:rPr>
          <w:rFonts w:ascii="Helvetica" w:hAnsi="Helvetica" w:cs="Helvetica"/>
          <w:b/>
          <w:color w:val="000000"/>
          <w:sz w:val="22"/>
          <w:szCs w:val="22"/>
        </w:rPr>
        <w:t xml:space="preserve">Details on </w:t>
      </w:r>
    </w:p>
    <w:p w14:paraId="63EED60D" w14:textId="2ED83239" w:rsidR="000929C9" w:rsidRDefault="000929C9" w:rsidP="00C2116B">
      <w:pPr>
        <w:contextualSpacing/>
        <w:jc w:val="center"/>
        <w:rPr>
          <w:rFonts w:ascii="Helvetica" w:hAnsi="Helvetica" w:cs="Helvetica"/>
          <w:b/>
          <w:color w:val="000000"/>
          <w:sz w:val="22"/>
          <w:szCs w:val="22"/>
        </w:rPr>
      </w:pPr>
      <w:r>
        <w:rPr>
          <w:rFonts w:ascii="Helvetica" w:hAnsi="Helvetica" w:cs="Helvetica"/>
          <w:b/>
          <w:color w:val="000000"/>
          <w:sz w:val="22"/>
          <w:szCs w:val="22"/>
        </w:rPr>
        <w:t xml:space="preserve">Extraction of </w:t>
      </w:r>
      <w:r w:rsidR="001E74DD">
        <w:rPr>
          <w:rFonts w:ascii="Helvetica" w:hAnsi="Helvetica" w:cs="Helvetica"/>
          <w:b/>
          <w:color w:val="000000"/>
          <w:sz w:val="22"/>
          <w:szCs w:val="22"/>
        </w:rPr>
        <w:t>Cover Types</w:t>
      </w:r>
      <w:r>
        <w:rPr>
          <w:rFonts w:ascii="Helvetica" w:hAnsi="Helvetica" w:cs="Helvetica"/>
          <w:b/>
          <w:color w:val="000000"/>
          <w:sz w:val="22"/>
          <w:szCs w:val="22"/>
        </w:rPr>
        <w:t xml:space="preserve">, Mosaics of 2 km Tiles and </w:t>
      </w:r>
      <w:r w:rsidR="000D67F3">
        <w:rPr>
          <w:rFonts w:ascii="Helvetica" w:hAnsi="Helvetica" w:cs="Helvetica"/>
          <w:b/>
          <w:color w:val="000000"/>
          <w:sz w:val="22"/>
          <w:szCs w:val="22"/>
        </w:rPr>
        <w:t xml:space="preserve">Calculation of Stocks </w:t>
      </w:r>
    </w:p>
    <w:p w14:paraId="3FAA3A16" w14:textId="0E22B10C" w:rsidR="00121A5C" w:rsidRPr="00941590" w:rsidRDefault="000D67F3" w:rsidP="00C2116B">
      <w:pPr>
        <w:contextualSpacing/>
        <w:jc w:val="center"/>
        <w:rPr>
          <w:rFonts w:ascii="Helvetica" w:hAnsi="Helvetica" w:cs="Helvetica"/>
          <w:b/>
          <w:color w:val="000000"/>
          <w:sz w:val="22"/>
          <w:szCs w:val="22"/>
        </w:rPr>
      </w:pPr>
      <w:r>
        <w:rPr>
          <w:rFonts w:ascii="Helvetica" w:hAnsi="Helvetica" w:cs="Helvetica"/>
          <w:b/>
          <w:color w:val="000000"/>
          <w:sz w:val="22"/>
          <w:szCs w:val="22"/>
        </w:rPr>
        <w:t>from Model Results:</w:t>
      </w:r>
    </w:p>
    <w:p w14:paraId="42D9D0E2" w14:textId="77777777" w:rsidR="00121A5C" w:rsidRDefault="00121A5C" w:rsidP="00472D04">
      <w:pPr>
        <w:contextualSpacing/>
        <w:rPr>
          <w:rFonts w:ascii="Helvetica" w:hAnsi="Helvetica" w:cs="Helvetica"/>
          <w:color w:val="000000"/>
          <w:sz w:val="22"/>
          <w:szCs w:val="22"/>
        </w:rPr>
      </w:pPr>
    </w:p>
    <w:p w14:paraId="719CB4B1" w14:textId="5B858F6E" w:rsidR="004A136C" w:rsidRDefault="006A270A" w:rsidP="006A270A">
      <w:pPr>
        <w:contextualSpacing/>
        <w:rPr>
          <w:rFonts w:ascii="Helvetica" w:hAnsi="Helvetica" w:cs="Helvetica"/>
          <w:color w:val="000000"/>
          <w:sz w:val="22"/>
          <w:szCs w:val="22"/>
        </w:rPr>
      </w:pPr>
      <w:r>
        <w:rPr>
          <w:rFonts w:ascii="Helvetica" w:hAnsi="Helvetica" w:cs="Helvetica"/>
          <w:color w:val="000000"/>
          <w:sz w:val="22"/>
          <w:szCs w:val="22"/>
        </w:rPr>
        <w:t>To determine the</w:t>
      </w:r>
      <w:r w:rsidR="00E61B3A">
        <w:rPr>
          <w:rFonts w:ascii="Helvetica" w:hAnsi="Helvetica" w:cs="Helvetica"/>
          <w:color w:val="000000"/>
          <w:sz w:val="22"/>
          <w:szCs w:val="22"/>
        </w:rPr>
        <w:t xml:space="preserve"> soil organic carbon (SOC)</w:t>
      </w:r>
      <w:r>
        <w:rPr>
          <w:rFonts w:ascii="Helvetica" w:hAnsi="Helvetica" w:cs="Helvetica"/>
          <w:color w:val="000000"/>
          <w:sz w:val="22"/>
          <w:szCs w:val="22"/>
        </w:rPr>
        <w:t xml:space="preserve"> stocks of just tidal wetlands, we utilized the </w:t>
      </w:r>
      <w:proofErr w:type="spellStart"/>
      <w:r>
        <w:rPr>
          <w:rFonts w:ascii="Helvetica" w:hAnsi="Helvetica" w:cs="Helvetica"/>
          <w:color w:val="000000"/>
          <w:sz w:val="22"/>
          <w:szCs w:val="22"/>
        </w:rPr>
        <w:t>Correll</w:t>
      </w:r>
      <w:proofErr w:type="spellEnd"/>
      <w:r>
        <w:rPr>
          <w:rFonts w:ascii="Helvetica" w:hAnsi="Helvetica" w:cs="Helvetica"/>
          <w:color w:val="000000"/>
          <w:sz w:val="22"/>
          <w:szCs w:val="22"/>
        </w:rPr>
        <w:t xml:space="preserve"> et al. (2019) marsh </w:t>
      </w:r>
      <w:r w:rsidR="001E74DD">
        <w:rPr>
          <w:rFonts w:ascii="Helvetica" w:hAnsi="Helvetica" w:cs="Helvetica"/>
          <w:color w:val="000000"/>
          <w:sz w:val="22"/>
          <w:szCs w:val="22"/>
        </w:rPr>
        <w:t>cover types</w:t>
      </w:r>
      <w:r>
        <w:rPr>
          <w:rFonts w:ascii="Helvetica" w:hAnsi="Helvetica" w:cs="Helvetica"/>
          <w:color w:val="000000"/>
          <w:sz w:val="22"/>
          <w:szCs w:val="22"/>
        </w:rPr>
        <w:t xml:space="preserve"> map</w:t>
      </w:r>
      <w:r w:rsidR="00592DE8">
        <w:rPr>
          <w:rFonts w:ascii="Helvetica" w:hAnsi="Helvetica" w:cs="Helvetica"/>
          <w:color w:val="000000"/>
          <w:sz w:val="22"/>
          <w:szCs w:val="22"/>
        </w:rPr>
        <w:t>,</w:t>
      </w:r>
      <w:r>
        <w:rPr>
          <w:rFonts w:ascii="Helvetica" w:hAnsi="Helvetica" w:cs="Helvetica"/>
          <w:color w:val="000000"/>
          <w:sz w:val="22"/>
          <w:szCs w:val="22"/>
        </w:rPr>
        <w:t xml:space="preserve"> remove</w:t>
      </w:r>
      <w:r w:rsidR="00592DE8">
        <w:rPr>
          <w:rFonts w:ascii="Helvetica" w:hAnsi="Helvetica" w:cs="Helvetica"/>
          <w:color w:val="000000"/>
          <w:sz w:val="22"/>
          <w:szCs w:val="22"/>
        </w:rPr>
        <w:t>d</w:t>
      </w:r>
      <w:r>
        <w:rPr>
          <w:rFonts w:ascii="Helvetica" w:hAnsi="Helvetica" w:cs="Helvetica"/>
          <w:color w:val="000000"/>
          <w:sz w:val="22"/>
          <w:szCs w:val="22"/>
        </w:rPr>
        <w:t xml:space="preserve"> the two marsh vegetation </w:t>
      </w:r>
      <w:r w:rsidR="001E74DD">
        <w:rPr>
          <w:rFonts w:ascii="Helvetica" w:hAnsi="Helvetica" w:cs="Helvetica"/>
          <w:color w:val="000000"/>
          <w:sz w:val="22"/>
          <w:szCs w:val="22"/>
        </w:rPr>
        <w:t>cover types</w:t>
      </w:r>
      <w:r w:rsidR="00592DE8">
        <w:rPr>
          <w:rFonts w:ascii="Helvetica" w:hAnsi="Helvetica" w:cs="Helvetica"/>
          <w:color w:val="000000"/>
          <w:sz w:val="22"/>
          <w:szCs w:val="22"/>
        </w:rPr>
        <w:t>:</w:t>
      </w:r>
      <w:r>
        <w:rPr>
          <w:rFonts w:ascii="Helvetica" w:hAnsi="Helvetica" w:cs="Helvetica"/>
          <w:color w:val="000000"/>
          <w:sz w:val="22"/>
          <w:szCs w:val="22"/>
        </w:rPr>
        <w:t xml:space="preserve"> upland-other and open water/streams from the modeled 2 km tiles (since the original study area comprised of E2EM areas and 500 m buffers). This was accomplished by orchestrating the </w:t>
      </w:r>
      <w:proofErr w:type="spellStart"/>
      <w:r>
        <w:rPr>
          <w:rFonts w:ascii="Helvetica" w:hAnsi="Helvetica" w:cs="Helvetica"/>
          <w:color w:val="000000"/>
          <w:sz w:val="22"/>
          <w:szCs w:val="22"/>
        </w:rPr>
        <w:t>Correll</w:t>
      </w:r>
      <w:proofErr w:type="spellEnd"/>
      <w:r>
        <w:rPr>
          <w:rFonts w:ascii="Helvetica" w:hAnsi="Helvetica" w:cs="Helvetica"/>
          <w:color w:val="000000"/>
          <w:sz w:val="22"/>
          <w:szCs w:val="22"/>
        </w:rPr>
        <w:t xml:space="preserve"> et al. (2019) marsh </w:t>
      </w:r>
      <w:r w:rsidR="001E74DD">
        <w:rPr>
          <w:rFonts w:ascii="Helvetica" w:hAnsi="Helvetica" w:cs="Helvetica"/>
          <w:color w:val="000000"/>
          <w:sz w:val="22"/>
          <w:szCs w:val="22"/>
        </w:rPr>
        <w:t>cover types</w:t>
      </w:r>
      <w:r>
        <w:rPr>
          <w:rFonts w:ascii="Helvetica" w:hAnsi="Helvetica" w:cs="Helvetica"/>
          <w:color w:val="000000"/>
          <w:sz w:val="22"/>
          <w:szCs w:val="22"/>
        </w:rPr>
        <w:t xml:space="preserve"> map to be in the same 2 km tile format. The </w:t>
      </w:r>
      <w:r w:rsidR="001E74DD">
        <w:rPr>
          <w:rFonts w:ascii="Helvetica" w:hAnsi="Helvetica" w:cs="Helvetica"/>
          <w:color w:val="000000"/>
          <w:sz w:val="22"/>
          <w:szCs w:val="22"/>
        </w:rPr>
        <w:t>cover types</w:t>
      </w:r>
      <w:r>
        <w:rPr>
          <w:rFonts w:ascii="Helvetica" w:hAnsi="Helvetica" w:cs="Helvetica"/>
          <w:color w:val="000000"/>
          <w:sz w:val="22"/>
          <w:szCs w:val="22"/>
        </w:rPr>
        <w:t xml:space="preserve"> of non-tidal wetland areas were changed to NA values in the R program. The modeled tiles were then masked with the marsh </w:t>
      </w:r>
      <w:r w:rsidR="001E74DD">
        <w:rPr>
          <w:rFonts w:ascii="Helvetica" w:hAnsi="Helvetica" w:cs="Helvetica"/>
          <w:color w:val="000000"/>
          <w:sz w:val="22"/>
          <w:szCs w:val="22"/>
        </w:rPr>
        <w:t>cover types</w:t>
      </w:r>
      <w:r>
        <w:rPr>
          <w:rFonts w:ascii="Helvetica" w:hAnsi="Helvetica" w:cs="Helvetica"/>
          <w:color w:val="000000"/>
          <w:sz w:val="22"/>
          <w:szCs w:val="22"/>
        </w:rPr>
        <w:t xml:space="preserve"> map and the resulting tile saved of the SOC predicted values in all areas with the exception of upland-other and open water/streams areas. The result was a 2 km tile with the SOC predictions of E2EM tidal wetlands. This was completed for all depths and all zones utilizing the sequential process of each tile with loops in R. This same process was utilized to generate results of SOC predictions from the </w:t>
      </w:r>
      <w:r w:rsidR="004A136C">
        <w:rPr>
          <w:rFonts w:ascii="Helvetica" w:hAnsi="Helvetica" w:cs="Helvetica"/>
          <w:color w:val="000000"/>
          <w:sz w:val="22"/>
          <w:szCs w:val="22"/>
        </w:rPr>
        <w:t>RF</w:t>
      </w:r>
      <w:r>
        <w:rPr>
          <w:rFonts w:ascii="Helvetica" w:hAnsi="Helvetica" w:cs="Helvetica"/>
          <w:color w:val="000000"/>
          <w:sz w:val="22"/>
          <w:szCs w:val="22"/>
        </w:rPr>
        <w:t xml:space="preserve"> ranger method model for each of the eight separate marsh </w:t>
      </w:r>
      <w:r w:rsidR="001E74DD">
        <w:rPr>
          <w:rFonts w:ascii="Helvetica" w:hAnsi="Helvetica" w:cs="Helvetica"/>
          <w:color w:val="000000"/>
          <w:sz w:val="22"/>
          <w:szCs w:val="22"/>
        </w:rPr>
        <w:t>cover types</w:t>
      </w:r>
      <w:r>
        <w:rPr>
          <w:rFonts w:ascii="Helvetica" w:hAnsi="Helvetica" w:cs="Helvetica"/>
          <w:color w:val="000000"/>
          <w:sz w:val="22"/>
          <w:szCs w:val="22"/>
        </w:rPr>
        <w:t xml:space="preserve"> (i.e.</w:t>
      </w:r>
      <w:r w:rsidR="004E28E8">
        <w:rPr>
          <w:rFonts w:ascii="Helvetica" w:hAnsi="Helvetica" w:cs="Helvetica"/>
          <w:color w:val="000000"/>
          <w:sz w:val="22"/>
          <w:szCs w:val="22"/>
        </w:rPr>
        <w:t>,</w:t>
      </w:r>
      <w:r>
        <w:rPr>
          <w:rFonts w:ascii="Helvetica" w:hAnsi="Helvetica" w:cs="Helvetica"/>
          <w:color w:val="000000"/>
          <w:sz w:val="22"/>
          <w:szCs w:val="22"/>
        </w:rPr>
        <w:t xml:space="preserve"> results of only the high marsh regions, results of only the low marsh regions, etc.). </w:t>
      </w:r>
    </w:p>
    <w:p w14:paraId="61D104FE" w14:textId="77777777" w:rsidR="000D625A" w:rsidRDefault="000D625A" w:rsidP="006A270A">
      <w:pPr>
        <w:contextualSpacing/>
        <w:rPr>
          <w:rFonts w:ascii="Helvetica" w:hAnsi="Helvetica" w:cs="Helvetica"/>
          <w:color w:val="000000"/>
          <w:sz w:val="22"/>
          <w:szCs w:val="22"/>
        </w:rPr>
      </w:pPr>
    </w:p>
    <w:p w14:paraId="0BFFDB9A" w14:textId="4F392368" w:rsidR="004A136C" w:rsidRDefault="004A136C" w:rsidP="006A270A">
      <w:pPr>
        <w:contextualSpacing/>
        <w:rPr>
          <w:rFonts w:ascii="Helvetica" w:hAnsi="Helvetica" w:cs="Helvetica"/>
          <w:color w:val="000000"/>
          <w:sz w:val="22"/>
          <w:szCs w:val="22"/>
        </w:rPr>
      </w:pPr>
      <w:r>
        <w:rPr>
          <w:rFonts w:ascii="Helvetica" w:hAnsi="Helvetica" w:cs="Helvetica"/>
          <w:color w:val="000000"/>
          <w:sz w:val="22"/>
          <w:szCs w:val="22"/>
        </w:rPr>
        <w:t xml:space="preserve">Example </w:t>
      </w:r>
      <w:r w:rsidR="000929C9">
        <w:rPr>
          <w:rFonts w:ascii="Helvetica" w:hAnsi="Helvetica" w:cs="Helvetica"/>
          <w:color w:val="000000"/>
          <w:sz w:val="22"/>
          <w:szCs w:val="22"/>
        </w:rPr>
        <w:t xml:space="preserve">R </w:t>
      </w:r>
      <w:r>
        <w:rPr>
          <w:rFonts w:ascii="Helvetica" w:hAnsi="Helvetica" w:cs="Helvetica"/>
          <w:color w:val="000000"/>
          <w:sz w:val="22"/>
          <w:szCs w:val="22"/>
        </w:rPr>
        <w:t xml:space="preserve">Code: </w:t>
      </w:r>
    </w:p>
    <w:p w14:paraId="580A136B" w14:textId="1597C55E" w:rsidR="004A136C" w:rsidRDefault="004A136C" w:rsidP="006A270A">
      <w:pPr>
        <w:contextualSpacing/>
        <w:rPr>
          <w:rFonts w:ascii="Helvetica" w:hAnsi="Helvetica" w:cs="Helvetica"/>
          <w:color w:val="000000"/>
          <w:sz w:val="22"/>
          <w:szCs w:val="22"/>
        </w:rPr>
      </w:pPr>
    </w:p>
    <w:p w14:paraId="609B45A0" w14:textId="3FCB0183" w:rsidR="004A136C" w:rsidRDefault="004A136C" w:rsidP="004A136C">
      <w:pPr>
        <w:pStyle w:val="HTMLPreformatted"/>
        <w:spacing w:before="60" w:after="60"/>
        <w:rPr>
          <w:color w:val="1D1C1D"/>
          <w:sz w:val="18"/>
          <w:szCs w:val="18"/>
        </w:rPr>
      </w:pPr>
      <w:r>
        <w:rPr>
          <w:color w:val="1D1C1D"/>
          <w:sz w:val="18"/>
          <w:szCs w:val="18"/>
        </w:rPr>
        <w:t>#</w:t>
      </w:r>
      <w:proofErr w:type="spellStart"/>
      <w:r>
        <w:rPr>
          <w:color w:val="1D1C1D"/>
          <w:sz w:val="18"/>
          <w:szCs w:val="18"/>
        </w:rPr>
        <w:t>Correll</w:t>
      </w:r>
      <w:proofErr w:type="spellEnd"/>
      <w:r>
        <w:rPr>
          <w:color w:val="1D1C1D"/>
          <w:sz w:val="18"/>
          <w:szCs w:val="18"/>
        </w:rPr>
        <w:t xml:space="preserve"> et al DEM</w:t>
      </w:r>
      <w:r>
        <w:rPr>
          <w:color w:val="1D1C1D"/>
          <w:sz w:val="18"/>
          <w:szCs w:val="18"/>
        </w:rPr>
        <w:br/>
        <w:t xml:space="preserve">DEM&lt;- </w:t>
      </w:r>
      <w:proofErr w:type="gramStart"/>
      <w:r>
        <w:rPr>
          <w:color w:val="1D1C1D"/>
          <w:sz w:val="18"/>
          <w:szCs w:val="18"/>
        </w:rPr>
        <w:t>raster(</w:t>
      </w:r>
      <w:proofErr w:type="gramEnd"/>
      <w:r>
        <w:rPr>
          <w:color w:val="1D1C1D"/>
          <w:sz w:val="18"/>
          <w:szCs w:val="18"/>
        </w:rPr>
        <w:t>'~/</w:t>
      </w:r>
      <w:proofErr w:type="spellStart"/>
      <w:r>
        <w:rPr>
          <w:color w:val="1D1C1D"/>
          <w:sz w:val="18"/>
          <w:szCs w:val="18"/>
        </w:rPr>
        <w:t>Vargas_Lab</w:t>
      </w:r>
      <w:proofErr w:type="spellEnd"/>
      <w:r>
        <w:rPr>
          <w:color w:val="1D1C1D"/>
          <w:sz w:val="18"/>
          <w:szCs w:val="18"/>
        </w:rPr>
        <w:t>/Research/R/Soil Carbon R Work/Covariates/Study Area DEM/</w:t>
      </w:r>
      <w:proofErr w:type="spellStart"/>
      <w:r>
        <w:rPr>
          <w:color w:val="1D1C1D"/>
          <w:sz w:val="18"/>
          <w:szCs w:val="18"/>
        </w:rPr>
        <w:t>Regional_DEM.tif</w:t>
      </w:r>
      <w:proofErr w:type="spellEnd"/>
      <w:r>
        <w:rPr>
          <w:color w:val="1D1C1D"/>
          <w:sz w:val="18"/>
          <w:szCs w:val="18"/>
        </w:rPr>
        <w:t>')</w:t>
      </w:r>
    </w:p>
    <w:p w14:paraId="7D414626" w14:textId="77777777" w:rsidR="004A136C" w:rsidRDefault="004A136C" w:rsidP="004A136C">
      <w:pPr>
        <w:pStyle w:val="HTMLPreformatted"/>
        <w:spacing w:before="60" w:after="60"/>
        <w:rPr>
          <w:color w:val="1D1C1D"/>
          <w:sz w:val="18"/>
          <w:szCs w:val="18"/>
        </w:rPr>
      </w:pPr>
    </w:p>
    <w:p w14:paraId="3F5F63BD" w14:textId="6A05D820" w:rsidR="004A136C" w:rsidRDefault="004A136C" w:rsidP="004A136C">
      <w:pPr>
        <w:pStyle w:val="HTMLPreformatted"/>
        <w:spacing w:before="60" w:after="60"/>
        <w:rPr>
          <w:color w:val="1D1C1D"/>
          <w:sz w:val="18"/>
          <w:szCs w:val="18"/>
        </w:rPr>
      </w:pPr>
      <w:r>
        <w:rPr>
          <w:color w:val="1D1C1D"/>
          <w:sz w:val="18"/>
          <w:szCs w:val="18"/>
        </w:rPr>
        <w:t xml:space="preserve">#Model Output Results: </w:t>
      </w:r>
      <w:r>
        <w:rPr>
          <w:color w:val="1D1C1D"/>
          <w:sz w:val="18"/>
          <w:szCs w:val="18"/>
        </w:rPr>
        <w:br/>
        <w:t>TwokmStudyAreaTiles_Zone1_RangerResults&lt;-</w:t>
      </w:r>
      <w:proofErr w:type="gramStart"/>
      <w:r>
        <w:rPr>
          <w:color w:val="1D1C1D"/>
          <w:sz w:val="18"/>
          <w:szCs w:val="18"/>
        </w:rPr>
        <w:t>list.files</w:t>
      </w:r>
      <w:proofErr w:type="gramEnd"/>
      <w:r>
        <w:rPr>
          <w:color w:val="1D1C1D"/>
          <w:sz w:val="18"/>
          <w:szCs w:val="18"/>
        </w:rPr>
        <w:t xml:space="preserve">('~/Vargas_Lab/Research/R/Soil Carbon R Work/Results/Datasets_Finalized_June6/Modeling/Results/RandomForest_RangerMethod/30cm/Zone_1', </w:t>
      </w:r>
      <w:r>
        <w:rPr>
          <w:color w:val="1D1C1D"/>
          <w:sz w:val="18"/>
          <w:szCs w:val="18"/>
        </w:rPr>
        <w:br/>
        <w:t xml:space="preserve">                                                    </w:t>
      </w:r>
      <w:proofErr w:type="spellStart"/>
      <w:r>
        <w:rPr>
          <w:color w:val="1D1C1D"/>
          <w:sz w:val="18"/>
          <w:szCs w:val="18"/>
        </w:rPr>
        <w:t>full.names</w:t>
      </w:r>
      <w:proofErr w:type="spellEnd"/>
      <w:r>
        <w:rPr>
          <w:color w:val="1D1C1D"/>
          <w:sz w:val="18"/>
          <w:szCs w:val="18"/>
        </w:rPr>
        <w:t xml:space="preserve"> = TRUE)</w:t>
      </w:r>
    </w:p>
    <w:p w14:paraId="5E2E824E" w14:textId="77777777" w:rsidR="004A136C" w:rsidRDefault="004A136C" w:rsidP="004A136C">
      <w:pPr>
        <w:pStyle w:val="HTMLPreformatted"/>
        <w:spacing w:before="60" w:after="60"/>
        <w:rPr>
          <w:color w:val="1D1C1D"/>
          <w:sz w:val="18"/>
          <w:szCs w:val="18"/>
        </w:rPr>
      </w:pPr>
    </w:p>
    <w:p w14:paraId="76D92502" w14:textId="77777777" w:rsidR="004A136C" w:rsidRDefault="004A136C" w:rsidP="004A136C">
      <w:pPr>
        <w:pStyle w:val="HTMLPreformatted"/>
        <w:spacing w:before="60" w:after="60"/>
        <w:rPr>
          <w:color w:val="1D1C1D"/>
          <w:sz w:val="18"/>
          <w:szCs w:val="18"/>
        </w:rPr>
      </w:pPr>
      <w:r>
        <w:rPr>
          <w:color w:val="1D1C1D"/>
          <w:sz w:val="18"/>
          <w:szCs w:val="18"/>
        </w:rPr>
        <w:t xml:space="preserve">#Set the working directory for where the new files will be stored. </w:t>
      </w:r>
      <w:r>
        <w:rPr>
          <w:color w:val="1D1C1D"/>
          <w:sz w:val="18"/>
          <w:szCs w:val="18"/>
        </w:rPr>
        <w:br/>
      </w:r>
      <w:proofErr w:type="spellStart"/>
      <w:proofErr w:type="gramStart"/>
      <w:r>
        <w:rPr>
          <w:color w:val="1D1C1D"/>
          <w:sz w:val="18"/>
          <w:szCs w:val="18"/>
        </w:rPr>
        <w:t>setwd</w:t>
      </w:r>
      <w:proofErr w:type="spellEnd"/>
      <w:r>
        <w:rPr>
          <w:color w:val="1D1C1D"/>
          <w:sz w:val="18"/>
          <w:szCs w:val="18"/>
        </w:rPr>
        <w:t>(</w:t>
      </w:r>
      <w:proofErr w:type="gramEnd"/>
      <w:r>
        <w:rPr>
          <w:color w:val="1D1C1D"/>
          <w:sz w:val="18"/>
          <w:szCs w:val="18"/>
        </w:rPr>
        <w:t>"~/</w:t>
      </w:r>
      <w:proofErr w:type="spellStart"/>
      <w:r>
        <w:rPr>
          <w:color w:val="1D1C1D"/>
          <w:sz w:val="18"/>
          <w:szCs w:val="18"/>
        </w:rPr>
        <w:t>Vargas_Lab</w:t>
      </w:r>
      <w:proofErr w:type="spellEnd"/>
      <w:r>
        <w:rPr>
          <w:color w:val="1D1C1D"/>
          <w:sz w:val="18"/>
          <w:szCs w:val="18"/>
        </w:rPr>
        <w:t>/Research/R/Soil Carbon R Work/Results/Datasets_Finalized_June6/Modeling/Results/Extracted_Correlletal_Classes/Class2_LowMarsh/30cm/Zone_1")</w:t>
      </w:r>
    </w:p>
    <w:p w14:paraId="2527791C" w14:textId="77777777" w:rsidR="004A136C" w:rsidRDefault="004A136C" w:rsidP="004A136C">
      <w:pPr>
        <w:pStyle w:val="HTMLPreformatted"/>
        <w:spacing w:before="60" w:after="60"/>
        <w:rPr>
          <w:color w:val="1D1C1D"/>
          <w:sz w:val="18"/>
          <w:szCs w:val="18"/>
        </w:rPr>
      </w:pPr>
    </w:p>
    <w:p w14:paraId="212870B5" w14:textId="765DDA92" w:rsidR="004A136C" w:rsidRDefault="004A136C" w:rsidP="004A136C">
      <w:pPr>
        <w:pStyle w:val="HTMLPreformatted"/>
        <w:spacing w:before="60" w:after="60"/>
        <w:rPr>
          <w:color w:val="1D1C1D"/>
          <w:sz w:val="18"/>
          <w:szCs w:val="18"/>
        </w:rPr>
      </w:pPr>
      <w:r>
        <w:rPr>
          <w:color w:val="1D1C1D"/>
          <w:sz w:val="18"/>
          <w:szCs w:val="18"/>
        </w:rPr>
        <w:t>#Start the loop!</w:t>
      </w:r>
    </w:p>
    <w:p w14:paraId="58DB973D" w14:textId="77777777" w:rsidR="004A136C" w:rsidRDefault="004A136C" w:rsidP="004A136C">
      <w:pPr>
        <w:pStyle w:val="HTMLPreformatted"/>
        <w:spacing w:before="60" w:after="60"/>
        <w:rPr>
          <w:color w:val="1D1C1D"/>
          <w:sz w:val="18"/>
          <w:szCs w:val="18"/>
        </w:rPr>
      </w:pPr>
      <w:r>
        <w:rPr>
          <w:color w:val="1D1C1D"/>
          <w:sz w:val="18"/>
          <w:szCs w:val="18"/>
        </w:rPr>
        <w:t>#</w:t>
      </w:r>
      <w:proofErr w:type="spellStart"/>
      <w:r>
        <w:rPr>
          <w:color w:val="1D1C1D"/>
          <w:sz w:val="18"/>
          <w:szCs w:val="18"/>
        </w:rPr>
        <w:t>i</w:t>
      </w:r>
      <w:proofErr w:type="spellEnd"/>
      <w:r>
        <w:rPr>
          <w:color w:val="1D1C1D"/>
          <w:sz w:val="18"/>
          <w:szCs w:val="18"/>
        </w:rPr>
        <w:t xml:space="preserve"> will be the tiles in the file path recognized above. </w:t>
      </w:r>
      <w:r>
        <w:rPr>
          <w:color w:val="1D1C1D"/>
          <w:sz w:val="18"/>
          <w:szCs w:val="18"/>
        </w:rPr>
        <w:br/>
        <w:t>for (</w:t>
      </w:r>
      <w:proofErr w:type="spellStart"/>
      <w:r>
        <w:rPr>
          <w:color w:val="1D1C1D"/>
          <w:sz w:val="18"/>
          <w:szCs w:val="18"/>
        </w:rPr>
        <w:t>i</w:t>
      </w:r>
      <w:proofErr w:type="spellEnd"/>
      <w:r>
        <w:rPr>
          <w:color w:val="1D1C1D"/>
          <w:sz w:val="18"/>
          <w:szCs w:val="18"/>
        </w:rPr>
        <w:t xml:space="preserve"> in </w:t>
      </w:r>
      <w:proofErr w:type="gramStart"/>
      <w:r>
        <w:rPr>
          <w:color w:val="1D1C1D"/>
          <w:sz w:val="18"/>
          <w:szCs w:val="18"/>
        </w:rPr>
        <w:t>1:length</w:t>
      </w:r>
      <w:proofErr w:type="gramEnd"/>
      <w:r>
        <w:rPr>
          <w:color w:val="1D1C1D"/>
          <w:sz w:val="18"/>
          <w:szCs w:val="18"/>
        </w:rPr>
        <w:t>(TwokmStudyAreaTiles_Zone1_RangerResults))</w:t>
      </w:r>
    </w:p>
    <w:p w14:paraId="41E1E3D4" w14:textId="77777777" w:rsidR="004A136C" w:rsidRDefault="004A136C" w:rsidP="004A136C">
      <w:pPr>
        <w:pStyle w:val="HTMLPreformatted"/>
        <w:spacing w:before="60" w:after="60"/>
        <w:rPr>
          <w:color w:val="1D1C1D"/>
          <w:sz w:val="18"/>
          <w:szCs w:val="18"/>
        </w:rPr>
      </w:pPr>
      <w:proofErr w:type="gramStart"/>
      <w:r>
        <w:rPr>
          <w:color w:val="1D1C1D"/>
          <w:sz w:val="18"/>
          <w:szCs w:val="18"/>
        </w:rPr>
        <w:t xml:space="preserve">{  </w:t>
      </w:r>
      <w:proofErr w:type="gramEnd"/>
      <w:r>
        <w:rPr>
          <w:color w:val="1D1C1D"/>
          <w:sz w:val="18"/>
          <w:szCs w:val="18"/>
        </w:rPr>
        <w:t xml:space="preserve"> #Have the Tile be read in as a raster</w:t>
      </w:r>
      <w:r>
        <w:rPr>
          <w:color w:val="1D1C1D"/>
          <w:sz w:val="18"/>
          <w:szCs w:val="18"/>
        </w:rPr>
        <w:br/>
        <w:t xml:space="preserve">  Tile_X_Step1A&lt;-stack(TwokmStudyAreaTiles_Zone1_RangerResults[</w:t>
      </w:r>
      <w:proofErr w:type="spellStart"/>
      <w:r>
        <w:rPr>
          <w:color w:val="1D1C1D"/>
          <w:sz w:val="18"/>
          <w:szCs w:val="18"/>
        </w:rPr>
        <w:t>i</w:t>
      </w:r>
      <w:proofErr w:type="spellEnd"/>
      <w:r>
        <w:rPr>
          <w:color w:val="1D1C1D"/>
          <w:sz w:val="18"/>
          <w:szCs w:val="18"/>
        </w:rPr>
        <w:t xml:space="preserve">])  </w:t>
      </w:r>
    </w:p>
    <w:p w14:paraId="779BEB1D" w14:textId="77777777" w:rsidR="004A136C" w:rsidRDefault="004A136C" w:rsidP="004A136C">
      <w:pPr>
        <w:pStyle w:val="HTMLPreformatted"/>
        <w:spacing w:before="60" w:after="60"/>
        <w:rPr>
          <w:color w:val="1D1C1D"/>
          <w:sz w:val="18"/>
          <w:szCs w:val="18"/>
        </w:rPr>
      </w:pPr>
    </w:p>
    <w:p w14:paraId="73A15D0F" w14:textId="1B53C43C" w:rsidR="004A136C" w:rsidRDefault="004A136C" w:rsidP="004A136C">
      <w:pPr>
        <w:pStyle w:val="HTMLPreformatted"/>
        <w:spacing w:before="60" w:after="60"/>
        <w:rPr>
          <w:color w:val="1D1C1D"/>
          <w:sz w:val="18"/>
          <w:szCs w:val="18"/>
        </w:rPr>
      </w:pPr>
      <w:r>
        <w:rPr>
          <w:color w:val="1D1C1D"/>
          <w:sz w:val="18"/>
          <w:szCs w:val="18"/>
        </w:rPr>
        <w:t>#Set the Coordinate System...</w:t>
      </w:r>
      <w:r>
        <w:rPr>
          <w:color w:val="1D1C1D"/>
          <w:sz w:val="18"/>
          <w:szCs w:val="18"/>
        </w:rPr>
        <w:br/>
        <w:t xml:space="preserve">  Tile_X_Step1B&lt;- </w:t>
      </w:r>
      <w:proofErr w:type="spellStart"/>
      <w:proofErr w:type="gramStart"/>
      <w:r>
        <w:rPr>
          <w:color w:val="1D1C1D"/>
          <w:sz w:val="18"/>
          <w:szCs w:val="18"/>
        </w:rPr>
        <w:t>projectRaster</w:t>
      </w:r>
      <w:proofErr w:type="spellEnd"/>
      <w:r>
        <w:rPr>
          <w:color w:val="1D1C1D"/>
          <w:sz w:val="18"/>
          <w:szCs w:val="18"/>
        </w:rPr>
        <w:t>(</w:t>
      </w:r>
      <w:proofErr w:type="gramEnd"/>
      <w:r>
        <w:rPr>
          <w:color w:val="1D1C1D"/>
          <w:sz w:val="18"/>
          <w:szCs w:val="18"/>
        </w:rPr>
        <w:t xml:space="preserve">Tile_X_Step1A, </w:t>
      </w:r>
      <w:proofErr w:type="spellStart"/>
      <w:r>
        <w:rPr>
          <w:color w:val="1D1C1D"/>
          <w:sz w:val="18"/>
          <w:szCs w:val="18"/>
        </w:rPr>
        <w:t>crs</w:t>
      </w:r>
      <w:proofErr w:type="spellEnd"/>
      <w:r>
        <w:rPr>
          <w:color w:val="1D1C1D"/>
          <w:sz w:val="18"/>
          <w:szCs w:val="18"/>
        </w:rPr>
        <w:t>=CRS("+</w:t>
      </w:r>
      <w:proofErr w:type="spellStart"/>
      <w:r>
        <w:rPr>
          <w:color w:val="1D1C1D"/>
          <w:sz w:val="18"/>
          <w:szCs w:val="18"/>
        </w:rPr>
        <w:t>proj</w:t>
      </w:r>
      <w:proofErr w:type="spellEnd"/>
      <w:r>
        <w:rPr>
          <w:color w:val="1D1C1D"/>
          <w:sz w:val="18"/>
          <w:szCs w:val="18"/>
        </w:rPr>
        <w:t>=</w:t>
      </w:r>
      <w:proofErr w:type="spellStart"/>
      <w:r>
        <w:rPr>
          <w:color w:val="1D1C1D"/>
          <w:sz w:val="18"/>
          <w:szCs w:val="18"/>
        </w:rPr>
        <w:t>utm</w:t>
      </w:r>
      <w:proofErr w:type="spellEnd"/>
      <w:r>
        <w:rPr>
          <w:color w:val="1D1C1D"/>
          <w:sz w:val="18"/>
          <w:szCs w:val="18"/>
        </w:rPr>
        <w:t xml:space="preserve"> +zone=18 +datum=NAD83 +units=m +</w:t>
      </w:r>
      <w:proofErr w:type="spellStart"/>
      <w:r>
        <w:rPr>
          <w:color w:val="1D1C1D"/>
          <w:sz w:val="18"/>
          <w:szCs w:val="18"/>
        </w:rPr>
        <w:t>no_defs</w:t>
      </w:r>
      <w:proofErr w:type="spellEnd"/>
      <w:r>
        <w:rPr>
          <w:color w:val="1D1C1D"/>
          <w:sz w:val="18"/>
          <w:szCs w:val="18"/>
        </w:rPr>
        <w:t xml:space="preserve"> +</w:t>
      </w:r>
      <w:proofErr w:type="spellStart"/>
      <w:r>
        <w:rPr>
          <w:color w:val="1D1C1D"/>
          <w:sz w:val="18"/>
          <w:szCs w:val="18"/>
        </w:rPr>
        <w:t>ellps</w:t>
      </w:r>
      <w:proofErr w:type="spellEnd"/>
      <w:r>
        <w:rPr>
          <w:color w:val="1D1C1D"/>
          <w:sz w:val="18"/>
          <w:szCs w:val="18"/>
        </w:rPr>
        <w:t xml:space="preserve">=GRS80 +towgs84=0,0,0"))  </w:t>
      </w:r>
    </w:p>
    <w:p w14:paraId="7693B355" w14:textId="77777777" w:rsidR="004A136C" w:rsidRDefault="004A136C" w:rsidP="004A136C">
      <w:pPr>
        <w:pStyle w:val="HTMLPreformatted"/>
        <w:spacing w:before="60" w:after="60"/>
        <w:rPr>
          <w:color w:val="1D1C1D"/>
          <w:sz w:val="18"/>
          <w:szCs w:val="18"/>
        </w:rPr>
      </w:pPr>
    </w:p>
    <w:p w14:paraId="7F2B9A05" w14:textId="169F412A" w:rsidR="004A136C" w:rsidRDefault="004A136C" w:rsidP="004A136C">
      <w:pPr>
        <w:pStyle w:val="HTMLPreformatted"/>
        <w:spacing w:before="60" w:after="60"/>
        <w:rPr>
          <w:color w:val="1D1C1D"/>
          <w:sz w:val="18"/>
          <w:szCs w:val="18"/>
        </w:rPr>
      </w:pPr>
      <w:r>
        <w:rPr>
          <w:color w:val="1D1C1D"/>
          <w:sz w:val="18"/>
          <w:szCs w:val="18"/>
        </w:rPr>
        <w:t xml:space="preserve">#Crop the DEM to the Tiles with the DEM projection....  </w:t>
      </w:r>
    </w:p>
    <w:p w14:paraId="6641409A" w14:textId="77777777" w:rsidR="004A136C" w:rsidRDefault="004A136C" w:rsidP="004A136C">
      <w:pPr>
        <w:pStyle w:val="HTMLPreformatted"/>
        <w:spacing w:before="60" w:after="60"/>
        <w:rPr>
          <w:color w:val="1D1C1D"/>
          <w:sz w:val="18"/>
          <w:szCs w:val="18"/>
        </w:rPr>
      </w:pPr>
      <w:r>
        <w:rPr>
          <w:color w:val="1D1C1D"/>
          <w:sz w:val="18"/>
          <w:szCs w:val="18"/>
        </w:rPr>
        <w:t xml:space="preserve">#Step 1: Obtain the Extent of the Tile:     </w:t>
      </w:r>
      <w:r>
        <w:rPr>
          <w:color w:val="1D1C1D"/>
          <w:sz w:val="18"/>
          <w:szCs w:val="18"/>
        </w:rPr>
        <w:br/>
        <w:t xml:space="preserve">  Task1_Extent&lt;-</w:t>
      </w:r>
      <w:proofErr w:type="gramStart"/>
      <w:r>
        <w:rPr>
          <w:color w:val="1D1C1D"/>
          <w:sz w:val="18"/>
          <w:szCs w:val="18"/>
        </w:rPr>
        <w:t>extent(</w:t>
      </w:r>
      <w:proofErr w:type="gramEnd"/>
      <w:r>
        <w:rPr>
          <w:color w:val="1D1C1D"/>
          <w:sz w:val="18"/>
          <w:szCs w:val="18"/>
        </w:rPr>
        <w:t>Tile_X_Step1B)</w:t>
      </w:r>
      <w:r>
        <w:rPr>
          <w:color w:val="1D1C1D"/>
          <w:sz w:val="18"/>
          <w:szCs w:val="18"/>
        </w:rPr>
        <w:br/>
        <w:t xml:space="preserve"> </w:t>
      </w:r>
    </w:p>
    <w:p w14:paraId="0695B382" w14:textId="77777777" w:rsidR="004A136C" w:rsidRDefault="004A136C" w:rsidP="004A136C">
      <w:pPr>
        <w:pStyle w:val="HTMLPreformatted"/>
        <w:spacing w:before="60" w:after="60"/>
        <w:rPr>
          <w:color w:val="1D1C1D"/>
          <w:sz w:val="18"/>
          <w:szCs w:val="18"/>
        </w:rPr>
      </w:pPr>
      <w:r>
        <w:rPr>
          <w:color w:val="1D1C1D"/>
          <w:sz w:val="18"/>
          <w:szCs w:val="18"/>
        </w:rPr>
        <w:t xml:space="preserve"> #Set the extent to be a spatial polygon...</w:t>
      </w:r>
      <w:r>
        <w:rPr>
          <w:color w:val="1D1C1D"/>
          <w:sz w:val="18"/>
          <w:szCs w:val="18"/>
        </w:rPr>
        <w:br/>
        <w:t xml:space="preserve">  Task2_ExtentPolygon&lt;-</w:t>
      </w:r>
      <w:proofErr w:type="gramStart"/>
      <w:r>
        <w:rPr>
          <w:color w:val="1D1C1D"/>
          <w:sz w:val="18"/>
          <w:szCs w:val="18"/>
        </w:rPr>
        <w:t>as(</w:t>
      </w:r>
      <w:proofErr w:type="gramEnd"/>
      <w:r>
        <w:rPr>
          <w:color w:val="1D1C1D"/>
          <w:sz w:val="18"/>
          <w:szCs w:val="18"/>
        </w:rPr>
        <w:t>Task1_Extent, '</w:t>
      </w:r>
      <w:proofErr w:type="spellStart"/>
      <w:r>
        <w:rPr>
          <w:color w:val="1D1C1D"/>
          <w:sz w:val="18"/>
          <w:szCs w:val="18"/>
        </w:rPr>
        <w:t>SpatialPolygons</w:t>
      </w:r>
      <w:proofErr w:type="spellEnd"/>
      <w:r>
        <w:rPr>
          <w:color w:val="1D1C1D"/>
          <w:sz w:val="18"/>
          <w:szCs w:val="18"/>
        </w:rPr>
        <w:t>')</w:t>
      </w:r>
      <w:r>
        <w:rPr>
          <w:color w:val="1D1C1D"/>
          <w:sz w:val="18"/>
          <w:szCs w:val="18"/>
        </w:rPr>
        <w:br/>
        <w:t xml:space="preserve">  </w:t>
      </w:r>
    </w:p>
    <w:p w14:paraId="7A404D5A" w14:textId="77777777" w:rsidR="004A136C" w:rsidRDefault="004A136C" w:rsidP="004A136C">
      <w:pPr>
        <w:pStyle w:val="HTMLPreformatted"/>
        <w:spacing w:before="60" w:after="60"/>
        <w:rPr>
          <w:color w:val="1D1C1D"/>
          <w:sz w:val="18"/>
          <w:szCs w:val="18"/>
        </w:rPr>
      </w:pPr>
      <w:r>
        <w:rPr>
          <w:color w:val="1D1C1D"/>
          <w:sz w:val="18"/>
          <w:szCs w:val="18"/>
        </w:rPr>
        <w:t>#Set the Coordinate System...</w:t>
      </w:r>
      <w:r>
        <w:rPr>
          <w:color w:val="1D1C1D"/>
          <w:sz w:val="18"/>
          <w:szCs w:val="18"/>
        </w:rPr>
        <w:br/>
        <w:t xml:space="preserve">  proj4</w:t>
      </w:r>
      <w:proofErr w:type="gramStart"/>
      <w:r>
        <w:rPr>
          <w:color w:val="1D1C1D"/>
          <w:sz w:val="18"/>
          <w:szCs w:val="18"/>
        </w:rPr>
        <w:t>string(</w:t>
      </w:r>
      <w:proofErr w:type="gramEnd"/>
      <w:r>
        <w:rPr>
          <w:color w:val="1D1C1D"/>
          <w:sz w:val="18"/>
          <w:szCs w:val="18"/>
        </w:rPr>
        <w:t>Task2_ExtentPolygon)&lt;- CRS("+</w:t>
      </w:r>
      <w:proofErr w:type="spellStart"/>
      <w:r>
        <w:rPr>
          <w:color w:val="1D1C1D"/>
          <w:sz w:val="18"/>
          <w:szCs w:val="18"/>
        </w:rPr>
        <w:t>proj</w:t>
      </w:r>
      <w:proofErr w:type="spellEnd"/>
      <w:r>
        <w:rPr>
          <w:color w:val="1D1C1D"/>
          <w:sz w:val="18"/>
          <w:szCs w:val="18"/>
        </w:rPr>
        <w:t>=</w:t>
      </w:r>
      <w:proofErr w:type="spellStart"/>
      <w:r>
        <w:rPr>
          <w:color w:val="1D1C1D"/>
          <w:sz w:val="18"/>
          <w:szCs w:val="18"/>
        </w:rPr>
        <w:t>utm</w:t>
      </w:r>
      <w:proofErr w:type="spellEnd"/>
      <w:r>
        <w:rPr>
          <w:color w:val="1D1C1D"/>
          <w:sz w:val="18"/>
          <w:szCs w:val="18"/>
        </w:rPr>
        <w:t xml:space="preserve"> +zone=18 +datum=NAD83 +units=m +</w:t>
      </w:r>
      <w:proofErr w:type="spellStart"/>
      <w:r>
        <w:rPr>
          <w:color w:val="1D1C1D"/>
          <w:sz w:val="18"/>
          <w:szCs w:val="18"/>
        </w:rPr>
        <w:t>no_defs</w:t>
      </w:r>
      <w:proofErr w:type="spellEnd"/>
      <w:r>
        <w:rPr>
          <w:color w:val="1D1C1D"/>
          <w:sz w:val="18"/>
          <w:szCs w:val="18"/>
        </w:rPr>
        <w:t xml:space="preserve"> +</w:t>
      </w:r>
      <w:proofErr w:type="spellStart"/>
      <w:r>
        <w:rPr>
          <w:color w:val="1D1C1D"/>
          <w:sz w:val="18"/>
          <w:szCs w:val="18"/>
        </w:rPr>
        <w:t>ellps</w:t>
      </w:r>
      <w:proofErr w:type="spellEnd"/>
      <w:r>
        <w:rPr>
          <w:color w:val="1D1C1D"/>
          <w:sz w:val="18"/>
          <w:szCs w:val="18"/>
        </w:rPr>
        <w:t xml:space="preserve">=GRS80 +towgs84=0,0,0")  </w:t>
      </w:r>
    </w:p>
    <w:p w14:paraId="4AE7C62A" w14:textId="77777777" w:rsidR="004A136C" w:rsidRDefault="004A136C" w:rsidP="004A136C">
      <w:pPr>
        <w:pStyle w:val="HTMLPreformatted"/>
        <w:spacing w:before="60" w:after="60"/>
        <w:rPr>
          <w:color w:val="1D1C1D"/>
          <w:sz w:val="18"/>
          <w:szCs w:val="18"/>
        </w:rPr>
      </w:pPr>
      <w:r>
        <w:rPr>
          <w:color w:val="1D1C1D"/>
          <w:sz w:val="18"/>
          <w:szCs w:val="18"/>
        </w:rPr>
        <w:t>#Now Crop the tile....</w:t>
      </w:r>
      <w:r>
        <w:rPr>
          <w:color w:val="1D1C1D"/>
          <w:sz w:val="18"/>
          <w:szCs w:val="18"/>
        </w:rPr>
        <w:br/>
        <w:t xml:space="preserve">  Task3_CroppedTile &lt;- </w:t>
      </w:r>
      <w:proofErr w:type="gramStart"/>
      <w:r>
        <w:rPr>
          <w:color w:val="1D1C1D"/>
          <w:sz w:val="18"/>
          <w:szCs w:val="18"/>
        </w:rPr>
        <w:t>crop(</w:t>
      </w:r>
      <w:proofErr w:type="gramEnd"/>
      <w:r>
        <w:rPr>
          <w:color w:val="1D1C1D"/>
          <w:sz w:val="18"/>
          <w:szCs w:val="18"/>
        </w:rPr>
        <w:t xml:space="preserve">DEM, Task2_ExtentPolygon)   </w:t>
      </w:r>
    </w:p>
    <w:p w14:paraId="6E21A978" w14:textId="77777777" w:rsidR="004A136C" w:rsidRDefault="004A136C" w:rsidP="004A136C">
      <w:pPr>
        <w:pStyle w:val="HTMLPreformatted"/>
        <w:spacing w:before="60" w:after="60"/>
        <w:rPr>
          <w:color w:val="1D1C1D"/>
          <w:sz w:val="18"/>
          <w:szCs w:val="18"/>
        </w:rPr>
      </w:pPr>
      <w:proofErr w:type="gramStart"/>
      <w:r>
        <w:rPr>
          <w:color w:val="1D1C1D"/>
          <w:sz w:val="18"/>
          <w:szCs w:val="18"/>
        </w:rPr>
        <w:t>extent(</w:t>
      </w:r>
      <w:proofErr w:type="gramEnd"/>
      <w:r>
        <w:rPr>
          <w:color w:val="1D1C1D"/>
          <w:sz w:val="18"/>
          <w:szCs w:val="18"/>
        </w:rPr>
        <w:t xml:space="preserve">Task3_CroppedTile) &lt;- Tile_X_Step1B  </w:t>
      </w:r>
    </w:p>
    <w:p w14:paraId="762F374E" w14:textId="77777777" w:rsidR="004A136C" w:rsidRDefault="004A136C" w:rsidP="004A136C">
      <w:pPr>
        <w:pStyle w:val="HTMLPreformatted"/>
        <w:spacing w:before="60" w:after="60"/>
        <w:rPr>
          <w:color w:val="1D1C1D"/>
          <w:sz w:val="18"/>
          <w:szCs w:val="18"/>
        </w:rPr>
      </w:pPr>
    </w:p>
    <w:p w14:paraId="4E1A311E" w14:textId="77777777" w:rsidR="004A136C" w:rsidRDefault="004A136C" w:rsidP="004A136C">
      <w:pPr>
        <w:pStyle w:val="HTMLPreformatted"/>
        <w:spacing w:before="60" w:after="60"/>
        <w:rPr>
          <w:color w:val="1D1C1D"/>
          <w:sz w:val="18"/>
          <w:szCs w:val="18"/>
        </w:rPr>
      </w:pPr>
      <w:r>
        <w:rPr>
          <w:color w:val="1D1C1D"/>
          <w:sz w:val="18"/>
          <w:szCs w:val="18"/>
        </w:rPr>
        <w:t>#Tell R to ignore everything except the low marsh</w:t>
      </w:r>
      <w:r>
        <w:rPr>
          <w:color w:val="1D1C1D"/>
          <w:sz w:val="18"/>
          <w:szCs w:val="18"/>
        </w:rPr>
        <w:br/>
        <w:t xml:space="preserve">  Task3_CroppedTile[Task3_CroppedTile==1]&lt;- NA</w:t>
      </w:r>
      <w:r>
        <w:rPr>
          <w:color w:val="1D1C1D"/>
          <w:sz w:val="18"/>
          <w:szCs w:val="18"/>
        </w:rPr>
        <w:br/>
        <w:t xml:space="preserve">  Task3_CroppedTile[Task3_CroppedTile==2] </w:t>
      </w:r>
      <w:r>
        <w:rPr>
          <w:color w:val="1D1C1D"/>
          <w:sz w:val="18"/>
          <w:szCs w:val="18"/>
        </w:rPr>
        <w:br/>
        <w:t xml:space="preserve">  Task3_CroppedTile[Task3_CroppedTile==4] &lt;- NA</w:t>
      </w:r>
      <w:r>
        <w:rPr>
          <w:color w:val="1D1C1D"/>
          <w:sz w:val="18"/>
          <w:szCs w:val="18"/>
        </w:rPr>
        <w:br/>
        <w:t xml:space="preserve">  Task3_CroppedTile[Task3_CroppedTile==5] &lt;- NA</w:t>
      </w:r>
      <w:r>
        <w:rPr>
          <w:color w:val="1D1C1D"/>
          <w:sz w:val="18"/>
          <w:szCs w:val="18"/>
        </w:rPr>
        <w:br/>
        <w:t xml:space="preserve">  Task3_CroppedTile[Task3_CroppedTile==6] &lt;- NA</w:t>
      </w:r>
      <w:r>
        <w:rPr>
          <w:color w:val="1D1C1D"/>
          <w:sz w:val="18"/>
          <w:szCs w:val="18"/>
        </w:rPr>
        <w:br/>
        <w:t xml:space="preserve">  Task3_CroppedTile[Task3_CroppedTile==7] &lt;- NA</w:t>
      </w:r>
      <w:r>
        <w:rPr>
          <w:color w:val="1D1C1D"/>
          <w:sz w:val="18"/>
          <w:szCs w:val="18"/>
        </w:rPr>
        <w:br/>
        <w:t xml:space="preserve">  Task3_CroppedTile[Task3_CroppedTile==8] &lt;- NA</w:t>
      </w:r>
      <w:r>
        <w:rPr>
          <w:color w:val="1D1C1D"/>
          <w:sz w:val="18"/>
          <w:szCs w:val="18"/>
        </w:rPr>
        <w:br/>
        <w:t xml:space="preserve">  Task3_CroppedTile[Task3_CroppedTile==9] &lt;- NA  </w:t>
      </w:r>
    </w:p>
    <w:p w14:paraId="3A71BEC6" w14:textId="77777777" w:rsidR="004A136C" w:rsidRDefault="004A136C" w:rsidP="004A136C">
      <w:pPr>
        <w:pStyle w:val="HTMLPreformatted"/>
        <w:spacing w:before="60" w:after="60"/>
        <w:rPr>
          <w:color w:val="1D1C1D"/>
          <w:sz w:val="18"/>
          <w:szCs w:val="18"/>
        </w:rPr>
      </w:pPr>
    </w:p>
    <w:p w14:paraId="66F4C17D" w14:textId="77777777" w:rsidR="004A136C" w:rsidRDefault="004A136C" w:rsidP="004A136C">
      <w:pPr>
        <w:pStyle w:val="HTMLPreformatted"/>
        <w:spacing w:before="60" w:after="60"/>
        <w:rPr>
          <w:color w:val="1D1C1D"/>
          <w:sz w:val="18"/>
          <w:szCs w:val="18"/>
        </w:rPr>
      </w:pPr>
      <w:r>
        <w:rPr>
          <w:color w:val="1D1C1D"/>
          <w:sz w:val="18"/>
          <w:szCs w:val="18"/>
        </w:rPr>
        <w:t>#Mask the Tile...</w:t>
      </w:r>
      <w:r>
        <w:rPr>
          <w:color w:val="1D1C1D"/>
          <w:sz w:val="18"/>
          <w:szCs w:val="18"/>
        </w:rPr>
        <w:br/>
        <w:t xml:space="preserve">  Task5_MaskTile&lt;-</w:t>
      </w:r>
      <w:proofErr w:type="gramStart"/>
      <w:r>
        <w:rPr>
          <w:color w:val="1D1C1D"/>
          <w:sz w:val="18"/>
          <w:szCs w:val="18"/>
        </w:rPr>
        <w:t>mask(</w:t>
      </w:r>
      <w:proofErr w:type="gramEnd"/>
      <w:r>
        <w:rPr>
          <w:color w:val="1D1C1D"/>
          <w:sz w:val="18"/>
          <w:szCs w:val="18"/>
        </w:rPr>
        <w:t xml:space="preserve">Tile_X_Step1B, Task3_CroppedTile)  </w:t>
      </w:r>
    </w:p>
    <w:p w14:paraId="2F419CCF" w14:textId="77777777" w:rsidR="004A136C" w:rsidRDefault="004A136C" w:rsidP="004A136C">
      <w:pPr>
        <w:pStyle w:val="HTMLPreformatted"/>
        <w:spacing w:before="60" w:after="60"/>
        <w:rPr>
          <w:color w:val="1D1C1D"/>
          <w:sz w:val="18"/>
          <w:szCs w:val="18"/>
        </w:rPr>
      </w:pPr>
      <w:proofErr w:type="gramStart"/>
      <w:r>
        <w:rPr>
          <w:color w:val="1D1C1D"/>
          <w:sz w:val="18"/>
          <w:szCs w:val="18"/>
        </w:rPr>
        <w:t>print(</w:t>
      </w:r>
      <w:proofErr w:type="gramEnd"/>
      <w:r>
        <w:rPr>
          <w:color w:val="1D1C1D"/>
          <w:sz w:val="18"/>
          <w:szCs w:val="18"/>
        </w:rPr>
        <w:t xml:space="preserve">'The low marsh was extracted from this tile')  </w:t>
      </w:r>
    </w:p>
    <w:p w14:paraId="69974985" w14:textId="77777777" w:rsidR="004A136C" w:rsidRDefault="004A136C" w:rsidP="004A136C">
      <w:pPr>
        <w:pStyle w:val="HTMLPreformatted"/>
        <w:spacing w:before="60" w:after="60"/>
        <w:rPr>
          <w:color w:val="1D1C1D"/>
          <w:sz w:val="18"/>
          <w:szCs w:val="18"/>
        </w:rPr>
      </w:pPr>
      <w:proofErr w:type="spellStart"/>
      <w:r>
        <w:rPr>
          <w:color w:val="1D1C1D"/>
          <w:sz w:val="18"/>
          <w:szCs w:val="18"/>
        </w:rPr>
        <w:t>Tile_name</w:t>
      </w:r>
      <w:proofErr w:type="spellEnd"/>
      <w:r>
        <w:rPr>
          <w:color w:val="1D1C1D"/>
          <w:sz w:val="18"/>
          <w:szCs w:val="18"/>
        </w:rPr>
        <w:t xml:space="preserve"> &lt;- </w:t>
      </w:r>
      <w:proofErr w:type="spellStart"/>
      <w:r>
        <w:rPr>
          <w:color w:val="1D1C1D"/>
          <w:sz w:val="18"/>
          <w:szCs w:val="18"/>
        </w:rPr>
        <w:t>unlist</w:t>
      </w:r>
      <w:proofErr w:type="spellEnd"/>
      <w:r>
        <w:rPr>
          <w:color w:val="1D1C1D"/>
          <w:sz w:val="18"/>
          <w:szCs w:val="18"/>
        </w:rPr>
        <w:t>(</w:t>
      </w:r>
      <w:proofErr w:type="spellStart"/>
      <w:proofErr w:type="gramStart"/>
      <w:r>
        <w:rPr>
          <w:color w:val="1D1C1D"/>
          <w:sz w:val="18"/>
          <w:szCs w:val="18"/>
        </w:rPr>
        <w:t>strsplit</w:t>
      </w:r>
      <w:proofErr w:type="spellEnd"/>
      <w:r>
        <w:rPr>
          <w:color w:val="1D1C1D"/>
          <w:sz w:val="18"/>
          <w:szCs w:val="18"/>
        </w:rPr>
        <w:t>(</w:t>
      </w:r>
      <w:proofErr w:type="gramEnd"/>
      <w:r>
        <w:rPr>
          <w:color w:val="1D1C1D"/>
          <w:sz w:val="18"/>
          <w:szCs w:val="18"/>
        </w:rPr>
        <w:t>TwokmStudyAreaTiles_Zone1_RangerResults[</w:t>
      </w:r>
      <w:proofErr w:type="spellStart"/>
      <w:r>
        <w:rPr>
          <w:color w:val="1D1C1D"/>
          <w:sz w:val="18"/>
          <w:szCs w:val="18"/>
        </w:rPr>
        <w:t>i</w:t>
      </w:r>
      <w:proofErr w:type="spellEnd"/>
      <w:r>
        <w:rPr>
          <w:color w:val="1D1C1D"/>
          <w:sz w:val="18"/>
          <w:szCs w:val="18"/>
        </w:rPr>
        <w:t>], '/'))[16]</w:t>
      </w:r>
      <w:r>
        <w:rPr>
          <w:color w:val="1D1C1D"/>
          <w:sz w:val="18"/>
          <w:szCs w:val="18"/>
        </w:rPr>
        <w:br/>
        <w:t xml:space="preserve">  </w:t>
      </w:r>
    </w:p>
    <w:p w14:paraId="68B9C242" w14:textId="77777777" w:rsidR="004A136C" w:rsidRDefault="004A136C" w:rsidP="004A136C">
      <w:pPr>
        <w:pStyle w:val="HTMLPreformatted"/>
        <w:spacing w:before="60" w:after="60"/>
        <w:rPr>
          <w:color w:val="1D1C1D"/>
          <w:sz w:val="18"/>
          <w:szCs w:val="18"/>
        </w:rPr>
      </w:pPr>
      <w:r>
        <w:rPr>
          <w:color w:val="1D1C1D"/>
          <w:sz w:val="18"/>
          <w:szCs w:val="18"/>
        </w:rPr>
        <w:t xml:space="preserve">Name2 &lt;- </w:t>
      </w:r>
      <w:proofErr w:type="spellStart"/>
      <w:proofErr w:type="gramStart"/>
      <w:r>
        <w:rPr>
          <w:color w:val="1D1C1D"/>
          <w:sz w:val="18"/>
          <w:szCs w:val="18"/>
        </w:rPr>
        <w:t>unlist</w:t>
      </w:r>
      <w:proofErr w:type="spellEnd"/>
      <w:r>
        <w:rPr>
          <w:color w:val="1D1C1D"/>
          <w:sz w:val="18"/>
          <w:szCs w:val="18"/>
        </w:rPr>
        <w:t>(</w:t>
      </w:r>
      <w:proofErr w:type="spellStart"/>
      <w:proofErr w:type="gramEnd"/>
      <w:r>
        <w:rPr>
          <w:color w:val="1D1C1D"/>
          <w:sz w:val="18"/>
          <w:szCs w:val="18"/>
        </w:rPr>
        <w:t>strsplit</w:t>
      </w:r>
      <w:proofErr w:type="spellEnd"/>
      <w:r>
        <w:rPr>
          <w:color w:val="1D1C1D"/>
          <w:sz w:val="18"/>
          <w:szCs w:val="18"/>
        </w:rPr>
        <w:t>(</w:t>
      </w:r>
      <w:proofErr w:type="spellStart"/>
      <w:r>
        <w:rPr>
          <w:color w:val="1D1C1D"/>
          <w:sz w:val="18"/>
          <w:szCs w:val="18"/>
        </w:rPr>
        <w:t>Tile_name</w:t>
      </w:r>
      <w:proofErr w:type="spellEnd"/>
      <w:r>
        <w:rPr>
          <w:color w:val="1D1C1D"/>
          <w:sz w:val="18"/>
          <w:szCs w:val="18"/>
        </w:rPr>
        <w:t xml:space="preserve">, '_'))  </w:t>
      </w:r>
    </w:p>
    <w:p w14:paraId="70450AF0" w14:textId="77777777" w:rsidR="004A136C" w:rsidRDefault="004A136C" w:rsidP="004A136C">
      <w:pPr>
        <w:pStyle w:val="HTMLPreformatted"/>
        <w:spacing w:before="60" w:after="60"/>
        <w:rPr>
          <w:color w:val="1D1C1D"/>
          <w:sz w:val="18"/>
          <w:szCs w:val="18"/>
        </w:rPr>
      </w:pPr>
    </w:p>
    <w:p w14:paraId="49B7E841" w14:textId="53323994" w:rsidR="004A136C" w:rsidRDefault="004A136C" w:rsidP="004A136C">
      <w:pPr>
        <w:pStyle w:val="HTMLPreformatted"/>
        <w:spacing w:before="60" w:after="60"/>
        <w:rPr>
          <w:color w:val="1D1C1D"/>
          <w:sz w:val="18"/>
          <w:szCs w:val="18"/>
        </w:rPr>
      </w:pPr>
      <w:proofErr w:type="spellStart"/>
      <w:proofErr w:type="gramStart"/>
      <w:r>
        <w:rPr>
          <w:color w:val="1D1C1D"/>
          <w:sz w:val="18"/>
          <w:szCs w:val="18"/>
        </w:rPr>
        <w:t>writeRaster</w:t>
      </w:r>
      <w:proofErr w:type="spellEnd"/>
      <w:r>
        <w:rPr>
          <w:color w:val="1D1C1D"/>
          <w:sz w:val="18"/>
          <w:szCs w:val="18"/>
        </w:rPr>
        <w:t>(</w:t>
      </w:r>
      <w:proofErr w:type="gramEnd"/>
      <w:r>
        <w:rPr>
          <w:color w:val="1D1C1D"/>
          <w:sz w:val="18"/>
          <w:szCs w:val="18"/>
        </w:rPr>
        <w:t>Task5_MaskTile, file=paste0('RF_RangerMethod_Tile_LOWMARSH_30cm_',  Name2[5], '_6-25-2020.tif'), overwrite=TRUE)</w:t>
      </w:r>
      <w:r>
        <w:rPr>
          <w:color w:val="1D1C1D"/>
          <w:sz w:val="18"/>
          <w:szCs w:val="18"/>
        </w:rPr>
        <w:br/>
        <w:t>}</w:t>
      </w:r>
    </w:p>
    <w:p w14:paraId="48D7B749" w14:textId="77777777" w:rsidR="004A136C" w:rsidRPr="004A136C" w:rsidRDefault="004A136C" w:rsidP="004A136C">
      <w:pPr>
        <w:pStyle w:val="HTMLPreformatted"/>
        <w:spacing w:before="60" w:after="60"/>
        <w:rPr>
          <w:color w:val="1D1C1D"/>
          <w:sz w:val="18"/>
          <w:szCs w:val="18"/>
        </w:rPr>
      </w:pPr>
    </w:p>
    <w:p w14:paraId="29D29BD1" w14:textId="7943CD11" w:rsidR="004A136C" w:rsidRDefault="006A270A" w:rsidP="006A270A">
      <w:pPr>
        <w:contextualSpacing/>
        <w:rPr>
          <w:rFonts w:ascii="Helvetica" w:hAnsi="Helvetica" w:cs="Helvetica"/>
          <w:color w:val="000000"/>
          <w:sz w:val="22"/>
          <w:szCs w:val="22"/>
        </w:rPr>
      </w:pPr>
      <w:r>
        <w:rPr>
          <w:rFonts w:ascii="Helvetica" w:hAnsi="Helvetica" w:cs="Helvetica"/>
          <w:color w:val="000000"/>
          <w:sz w:val="22"/>
          <w:szCs w:val="22"/>
        </w:rPr>
        <w:t xml:space="preserve">When all of the 2 km tiles for all of the zones and four focus depths were prepared for all of the marsh </w:t>
      </w:r>
      <w:r w:rsidR="001E74DD">
        <w:rPr>
          <w:rFonts w:ascii="Helvetica" w:hAnsi="Helvetica" w:cs="Helvetica"/>
          <w:color w:val="000000"/>
          <w:sz w:val="22"/>
          <w:szCs w:val="22"/>
        </w:rPr>
        <w:t>cover types</w:t>
      </w:r>
      <w:r>
        <w:rPr>
          <w:rFonts w:ascii="Helvetica" w:hAnsi="Helvetica" w:cs="Helvetica"/>
          <w:color w:val="000000"/>
          <w:sz w:val="22"/>
          <w:szCs w:val="22"/>
        </w:rPr>
        <w:t xml:space="preserve"> and desired combinations, a mosaic code was utilized to bring together the results for all the tiles in each zone per depth to be one raster file. </w:t>
      </w:r>
    </w:p>
    <w:p w14:paraId="4FD171A7" w14:textId="77777777" w:rsidR="0076256F" w:rsidRDefault="0076256F" w:rsidP="004A136C">
      <w:pPr>
        <w:contextualSpacing/>
        <w:rPr>
          <w:rFonts w:ascii="Helvetica" w:hAnsi="Helvetica" w:cs="Helvetica"/>
          <w:color w:val="000000"/>
          <w:sz w:val="22"/>
          <w:szCs w:val="22"/>
        </w:rPr>
      </w:pPr>
    </w:p>
    <w:p w14:paraId="25522CBF" w14:textId="5B03BAC7" w:rsidR="004A136C" w:rsidRDefault="004A136C" w:rsidP="004A136C">
      <w:pPr>
        <w:contextualSpacing/>
        <w:rPr>
          <w:rFonts w:ascii="Helvetica" w:hAnsi="Helvetica" w:cs="Helvetica"/>
          <w:color w:val="000000"/>
          <w:sz w:val="22"/>
          <w:szCs w:val="22"/>
        </w:rPr>
      </w:pPr>
      <w:r>
        <w:rPr>
          <w:rFonts w:ascii="Helvetica" w:hAnsi="Helvetica" w:cs="Helvetica"/>
          <w:color w:val="000000"/>
          <w:sz w:val="22"/>
          <w:szCs w:val="22"/>
        </w:rPr>
        <w:t xml:space="preserve">Example </w:t>
      </w:r>
      <w:r w:rsidR="000929C9">
        <w:rPr>
          <w:rFonts w:ascii="Helvetica" w:hAnsi="Helvetica" w:cs="Helvetica"/>
          <w:color w:val="000000"/>
          <w:sz w:val="22"/>
          <w:szCs w:val="22"/>
        </w:rPr>
        <w:t xml:space="preserve">R </w:t>
      </w:r>
      <w:r>
        <w:rPr>
          <w:rFonts w:ascii="Helvetica" w:hAnsi="Helvetica" w:cs="Helvetica"/>
          <w:color w:val="000000"/>
          <w:sz w:val="22"/>
          <w:szCs w:val="22"/>
        </w:rPr>
        <w:t xml:space="preserve">Code: </w:t>
      </w:r>
    </w:p>
    <w:p w14:paraId="30E69F67" w14:textId="77777777" w:rsidR="004A136C" w:rsidRDefault="004A136C" w:rsidP="006A270A">
      <w:pPr>
        <w:contextualSpacing/>
        <w:rPr>
          <w:rFonts w:ascii="Helvetica" w:hAnsi="Helvetica" w:cs="Helvetica"/>
          <w:color w:val="000000"/>
          <w:sz w:val="22"/>
          <w:szCs w:val="22"/>
        </w:rPr>
      </w:pPr>
    </w:p>
    <w:p w14:paraId="62E43EC1" w14:textId="1ED5EA6C" w:rsidR="004A136C" w:rsidRDefault="004A136C" w:rsidP="004A136C">
      <w:pPr>
        <w:pStyle w:val="HTMLPreformatted"/>
        <w:shd w:val="clear" w:color="auto" w:fill="FFFFFF"/>
        <w:spacing w:before="60" w:after="60"/>
        <w:rPr>
          <w:color w:val="1D1C1D"/>
          <w:sz w:val="18"/>
          <w:szCs w:val="18"/>
        </w:rPr>
      </w:pPr>
      <w:r>
        <w:rPr>
          <w:color w:val="1D1C1D"/>
          <w:sz w:val="18"/>
          <w:szCs w:val="18"/>
        </w:rPr>
        <w:t>#Code is thoroughly commented for this first example. For questions further on in different depths and zones, refer back to this first, 5cm, zon</w:t>
      </w:r>
      <w:r w:rsidR="00592DE8">
        <w:rPr>
          <w:color w:val="1D1C1D"/>
          <w:sz w:val="18"/>
          <w:szCs w:val="18"/>
        </w:rPr>
        <w:t>e</w:t>
      </w:r>
      <w:r>
        <w:rPr>
          <w:color w:val="1D1C1D"/>
          <w:sz w:val="18"/>
          <w:szCs w:val="18"/>
        </w:rPr>
        <w:t xml:space="preserve"> 1 code commenting. </w:t>
      </w:r>
    </w:p>
    <w:p w14:paraId="185401C2" w14:textId="77777777" w:rsidR="004A136C" w:rsidRDefault="004A136C" w:rsidP="004A136C">
      <w:pPr>
        <w:pStyle w:val="HTMLPreformatted"/>
        <w:shd w:val="clear" w:color="auto" w:fill="FFFFFF"/>
        <w:spacing w:before="60" w:after="60"/>
        <w:rPr>
          <w:color w:val="1D1C1D"/>
          <w:sz w:val="18"/>
          <w:szCs w:val="18"/>
        </w:rPr>
      </w:pPr>
    </w:p>
    <w:p w14:paraId="0EC5C8D8" w14:textId="77777777" w:rsidR="004A136C" w:rsidRDefault="004A136C" w:rsidP="004A136C">
      <w:pPr>
        <w:pStyle w:val="HTMLPreformatted"/>
        <w:shd w:val="clear" w:color="auto" w:fill="FFFFFF"/>
        <w:spacing w:before="60" w:after="60"/>
        <w:rPr>
          <w:color w:val="1D1C1D"/>
          <w:sz w:val="18"/>
          <w:szCs w:val="18"/>
        </w:rPr>
      </w:pPr>
      <w:r>
        <w:rPr>
          <w:color w:val="1D1C1D"/>
          <w:sz w:val="18"/>
          <w:szCs w:val="18"/>
        </w:rPr>
        <w:t>#Have R read in the 2km tile grid for Zone 1...</w:t>
      </w:r>
      <w:r>
        <w:rPr>
          <w:color w:val="1D1C1D"/>
          <w:sz w:val="18"/>
          <w:szCs w:val="18"/>
        </w:rPr>
        <w:br/>
        <w:t xml:space="preserve">Tileskm2RDS_Zone1&lt;- </w:t>
      </w:r>
      <w:proofErr w:type="spellStart"/>
      <w:proofErr w:type="gramStart"/>
      <w:r>
        <w:rPr>
          <w:color w:val="1D1C1D"/>
          <w:sz w:val="18"/>
          <w:szCs w:val="18"/>
        </w:rPr>
        <w:t>readRDS</w:t>
      </w:r>
      <w:proofErr w:type="spellEnd"/>
      <w:r>
        <w:rPr>
          <w:color w:val="1D1C1D"/>
          <w:sz w:val="18"/>
          <w:szCs w:val="18"/>
        </w:rPr>
        <w:t>(</w:t>
      </w:r>
      <w:proofErr w:type="gramEnd"/>
      <w:r>
        <w:rPr>
          <w:color w:val="1D1C1D"/>
          <w:sz w:val="18"/>
          <w:szCs w:val="18"/>
        </w:rPr>
        <w:t>file = "~/</w:t>
      </w:r>
      <w:proofErr w:type="spellStart"/>
      <w:r>
        <w:rPr>
          <w:color w:val="1D1C1D"/>
          <w:sz w:val="18"/>
          <w:szCs w:val="18"/>
        </w:rPr>
        <w:t>Vargas_Lab</w:t>
      </w:r>
      <w:proofErr w:type="spellEnd"/>
      <w:r>
        <w:rPr>
          <w:color w:val="1D1C1D"/>
          <w:sz w:val="18"/>
          <w:szCs w:val="18"/>
        </w:rPr>
        <w:t>/Research/R/Soil Carbon R Work/Covariates/Study Area Tiles/2 km Tiles RDS Files/Tiles2kmStudyArea3METER-1-13-2020_Zone1.rds")</w:t>
      </w:r>
    </w:p>
    <w:p w14:paraId="02613B12" w14:textId="77777777" w:rsidR="004A136C" w:rsidRDefault="004A136C" w:rsidP="004A136C">
      <w:pPr>
        <w:pStyle w:val="HTMLPreformatted"/>
        <w:shd w:val="clear" w:color="auto" w:fill="FFFFFF"/>
        <w:spacing w:before="60" w:after="60"/>
        <w:rPr>
          <w:color w:val="1D1C1D"/>
          <w:sz w:val="18"/>
          <w:szCs w:val="18"/>
        </w:rPr>
      </w:pPr>
    </w:p>
    <w:p w14:paraId="653F85A9" w14:textId="77777777" w:rsidR="004A136C" w:rsidRDefault="004A136C" w:rsidP="004A136C">
      <w:pPr>
        <w:pStyle w:val="HTMLPreformatted"/>
        <w:shd w:val="clear" w:color="auto" w:fill="FFFFFF"/>
        <w:spacing w:before="60" w:after="60"/>
        <w:rPr>
          <w:color w:val="1D1C1D"/>
          <w:sz w:val="18"/>
          <w:szCs w:val="18"/>
        </w:rPr>
      </w:pPr>
      <w:r>
        <w:rPr>
          <w:color w:val="1D1C1D"/>
          <w:sz w:val="18"/>
          <w:szCs w:val="18"/>
        </w:rPr>
        <w:t>#Tell R where to find the 2km Tiles of the random forest ranger method model result, which were then masked with water:</w:t>
      </w:r>
      <w:r>
        <w:rPr>
          <w:color w:val="1D1C1D"/>
          <w:sz w:val="18"/>
          <w:szCs w:val="18"/>
        </w:rPr>
        <w:br/>
        <w:t>TwokmStudyAreaTiles_Zone1_TidalWetlandsOnly&lt;-</w:t>
      </w:r>
      <w:proofErr w:type="gramStart"/>
      <w:r>
        <w:rPr>
          <w:color w:val="1D1C1D"/>
          <w:sz w:val="18"/>
          <w:szCs w:val="18"/>
        </w:rPr>
        <w:t>list.files</w:t>
      </w:r>
      <w:proofErr w:type="gramEnd"/>
      <w:r>
        <w:rPr>
          <w:color w:val="1D1C1D"/>
          <w:sz w:val="18"/>
          <w:szCs w:val="18"/>
        </w:rPr>
        <w:t xml:space="preserve">("~/Vargas_Lab/Research/R/Soil Carbon R Work/Results/Datasets_Finalized_June6/Modeling/Results/TidalWetlands_Only/5cm/Zone_1", </w:t>
      </w:r>
      <w:r>
        <w:rPr>
          <w:color w:val="1D1C1D"/>
          <w:sz w:val="18"/>
          <w:szCs w:val="18"/>
        </w:rPr>
        <w:br/>
        <w:t xml:space="preserve">                                                          </w:t>
      </w:r>
      <w:proofErr w:type="spellStart"/>
      <w:r>
        <w:rPr>
          <w:color w:val="1D1C1D"/>
          <w:sz w:val="18"/>
          <w:szCs w:val="18"/>
        </w:rPr>
        <w:t>full.names</w:t>
      </w:r>
      <w:proofErr w:type="spellEnd"/>
      <w:r>
        <w:rPr>
          <w:color w:val="1D1C1D"/>
          <w:sz w:val="18"/>
          <w:szCs w:val="18"/>
        </w:rPr>
        <w:t xml:space="preserve"> = TRUE)</w:t>
      </w:r>
      <w:r>
        <w:rPr>
          <w:color w:val="1D1C1D"/>
          <w:sz w:val="18"/>
          <w:szCs w:val="18"/>
        </w:rPr>
        <w:br/>
      </w:r>
    </w:p>
    <w:p w14:paraId="42F1A71D" w14:textId="77777777" w:rsidR="004A136C" w:rsidRDefault="004A136C" w:rsidP="004A136C">
      <w:pPr>
        <w:pStyle w:val="HTMLPreformatted"/>
        <w:shd w:val="clear" w:color="auto" w:fill="FFFFFF"/>
        <w:spacing w:before="60" w:after="60"/>
        <w:rPr>
          <w:color w:val="1D1C1D"/>
          <w:sz w:val="18"/>
          <w:szCs w:val="18"/>
        </w:rPr>
      </w:pPr>
      <w:r>
        <w:rPr>
          <w:color w:val="1D1C1D"/>
          <w:sz w:val="18"/>
          <w:szCs w:val="18"/>
        </w:rPr>
        <w:t>#List the files in that path:</w:t>
      </w:r>
      <w:r>
        <w:rPr>
          <w:color w:val="1D1C1D"/>
          <w:sz w:val="18"/>
          <w:szCs w:val="18"/>
        </w:rPr>
        <w:br/>
      </w:r>
      <w:proofErr w:type="spellStart"/>
      <w:proofErr w:type="gramStart"/>
      <w:r>
        <w:rPr>
          <w:color w:val="1D1C1D"/>
          <w:sz w:val="18"/>
          <w:szCs w:val="18"/>
        </w:rPr>
        <w:t>list.files</w:t>
      </w:r>
      <w:proofErr w:type="spellEnd"/>
      <w:proofErr w:type="gramEnd"/>
      <w:r>
        <w:rPr>
          <w:color w:val="1D1C1D"/>
          <w:sz w:val="18"/>
          <w:szCs w:val="18"/>
        </w:rPr>
        <w:t>()</w:t>
      </w:r>
    </w:p>
    <w:p w14:paraId="0F2C5948" w14:textId="77777777" w:rsidR="004A136C" w:rsidRDefault="004A136C" w:rsidP="004A136C">
      <w:pPr>
        <w:pStyle w:val="HTMLPreformatted"/>
        <w:shd w:val="clear" w:color="auto" w:fill="FFFFFF"/>
        <w:spacing w:before="60" w:after="60"/>
        <w:rPr>
          <w:color w:val="1D1C1D"/>
          <w:sz w:val="18"/>
          <w:szCs w:val="18"/>
        </w:rPr>
      </w:pPr>
      <w:r>
        <w:rPr>
          <w:color w:val="1D1C1D"/>
          <w:sz w:val="18"/>
          <w:szCs w:val="18"/>
        </w:rPr>
        <w:t>#Plot the RDS file of the 2km Grid...</w:t>
      </w:r>
      <w:r>
        <w:rPr>
          <w:color w:val="1D1C1D"/>
          <w:sz w:val="18"/>
          <w:szCs w:val="18"/>
        </w:rPr>
        <w:br/>
      </w:r>
      <w:proofErr w:type="gramStart"/>
      <w:r>
        <w:rPr>
          <w:color w:val="1D1C1D"/>
          <w:sz w:val="18"/>
          <w:szCs w:val="18"/>
        </w:rPr>
        <w:t>plot(</w:t>
      </w:r>
      <w:proofErr w:type="gramEnd"/>
      <w:r>
        <w:rPr>
          <w:color w:val="1D1C1D"/>
          <w:sz w:val="18"/>
          <w:szCs w:val="18"/>
        </w:rPr>
        <w:t>Tileskm2RDS_Zone1)</w:t>
      </w:r>
    </w:p>
    <w:p w14:paraId="004EE52C" w14:textId="77777777" w:rsidR="004A136C" w:rsidRDefault="004A136C" w:rsidP="004A136C">
      <w:pPr>
        <w:pStyle w:val="HTMLPreformatted"/>
        <w:shd w:val="clear" w:color="auto" w:fill="FFFFFF"/>
        <w:spacing w:before="60" w:after="60"/>
        <w:rPr>
          <w:color w:val="1D1C1D"/>
          <w:sz w:val="18"/>
          <w:szCs w:val="18"/>
        </w:rPr>
      </w:pPr>
      <w:r>
        <w:rPr>
          <w:color w:val="1D1C1D"/>
          <w:sz w:val="18"/>
          <w:szCs w:val="18"/>
        </w:rPr>
        <w:lastRenderedPageBreak/>
        <w:t>#Set the working directory to be where the masked with water tiles are, for the zone and depth of interest:</w:t>
      </w:r>
      <w:r>
        <w:rPr>
          <w:color w:val="1D1C1D"/>
          <w:sz w:val="18"/>
          <w:szCs w:val="18"/>
        </w:rPr>
        <w:br/>
      </w:r>
      <w:proofErr w:type="spellStart"/>
      <w:proofErr w:type="gramStart"/>
      <w:r>
        <w:rPr>
          <w:color w:val="1D1C1D"/>
          <w:sz w:val="18"/>
          <w:szCs w:val="18"/>
        </w:rPr>
        <w:t>setwd</w:t>
      </w:r>
      <w:proofErr w:type="spellEnd"/>
      <w:r>
        <w:rPr>
          <w:color w:val="1D1C1D"/>
          <w:sz w:val="18"/>
          <w:szCs w:val="18"/>
        </w:rPr>
        <w:t>(</w:t>
      </w:r>
      <w:proofErr w:type="gramEnd"/>
      <w:r>
        <w:rPr>
          <w:color w:val="1D1C1D"/>
          <w:sz w:val="18"/>
          <w:szCs w:val="18"/>
        </w:rPr>
        <w:t>"~/</w:t>
      </w:r>
      <w:proofErr w:type="spellStart"/>
      <w:r>
        <w:rPr>
          <w:color w:val="1D1C1D"/>
          <w:sz w:val="18"/>
          <w:szCs w:val="18"/>
        </w:rPr>
        <w:t>Vargas_Lab</w:t>
      </w:r>
      <w:proofErr w:type="spellEnd"/>
      <w:r>
        <w:rPr>
          <w:color w:val="1D1C1D"/>
          <w:sz w:val="18"/>
          <w:szCs w:val="18"/>
        </w:rPr>
        <w:t>/Research/R/Soil Carbon R Work/Results/Datasets_Finalized_June6/Modeling/Results/TidalWetlands_Only/5cm/Zone_1")</w:t>
      </w:r>
    </w:p>
    <w:p w14:paraId="23FE06CC" w14:textId="77777777" w:rsidR="004A136C" w:rsidRDefault="004A136C" w:rsidP="004A136C">
      <w:pPr>
        <w:pStyle w:val="HTMLPreformatted"/>
        <w:shd w:val="clear" w:color="auto" w:fill="FFFFFF"/>
        <w:spacing w:before="60" w:after="60"/>
        <w:rPr>
          <w:color w:val="1D1C1D"/>
          <w:sz w:val="18"/>
          <w:szCs w:val="18"/>
        </w:rPr>
      </w:pPr>
    </w:p>
    <w:p w14:paraId="2DF707C9" w14:textId="77777777" w:rsidR="004A136C" w:rsidRDefault="004A136C" w:rsidP="004A136C">
      <w:pPr>
        <w:pStyle w:val="HTMLPreformatted"/>
        <w:shd w:val="clear" w:color="auto" w:fill="FFFFFF"/>
        <w:spacing w:before="60" w:after="60"/>
        <w:rPr>
          <w:color w:val="1D1C1D"/>
          <w:sz w:val="18"/>
          <w:szCs w:val="18"/>
        </w:rPr>
      </w:pPr>
      <w:r>
        <w:rPr>
          <w:color w:val="1D1C1D"/>
          <w:sz w:val="18"/>
          <w:szCs w:val="18"/>
        </w:rPr>
        <w:t xml:space="preserve">#Create a mosaic of the data.... </w:t>
      </w:r>
    </w:p>
    <w:p w14:paraId="080D3F61" w14:textId="77777777" w:rsidR="004A136C" w:rsidRDefault="004A136C" w:rsidP="004A136C">
      <w:pPr>
        <w:pStyle w:val="HTMLPreformatted"/>
        <w:shd w:val="clear" w:color="auto" w:fill="FFFFFF"/>
        <w:spacing w:before="60" w:after="60"/>
        <w:rPr>
          <w:color w:val="1D1C1D"/>
          <w:sz w:val="18"/>
          <w:szCs w:val="18"/>
        </w:rPr>
      </w:pPr>
    </w:p>
    <w:p w14:paraId="174F1EA4" w14:textId="77777777" w:rsidR="004A136C" w:rsidRDefault="004A136C" w:rsidP="004A136C">
      <w:pPr>
        <w:pStyle w:val="HTMLPreformatted"/>
        <w:shd w:val="clear" w:color="auto" w:fill="FFFFFF"/>
        <w:spacing w:before="60" w:after="60"/>
        <w:rPr>
          <w:color w:val="1D1C1D"/>
          <w:sz w:val="18"/>
          <w:szCs w:val="18"/>
        </w:rPr>
      </w:pPr>
      <w:r>
        <w:rPr>
          <w:color w:val="1D1C1D"/>
          <w:sz w:val="18"/>
          <w:szCs w:val="18"/>
        </w:rPr>
        <w:t xml:space="preserve">#Run this example code provided from Mario in January: </w:t>
      </w:r>
      <w:r>
        <w:rPr>
          <w:color w:val="1D1C1D"/>
          <w:sz w:val="18"/>
          <w:szCs w:val="18"/>
        </w:rPr>
        <w:br/>
        <w:t xml:space="preserve">#List the </w:t>
      </w:r>
      <w:proofErr w:type="spellStart"/>
      <w:r>
        <w:rPr>
          <w:color w:val="1D1C1D"/>
          <w:sz w:val="18"/>
          <w:szCs w:val="18"/>
        </w:rPr>
        <w:t>rasters</w:t>
      </w:r>
      <w:proofErr w:type="spellEnd"/>
      <w:r>
        <w:rPr>
          <w:color w:val="1D1C1D"/>
          <w:sz w:val="18"/>
          <w:szCs w:val="18"/>
        </w:rPr>
        <w:t xml:space="preserve"> in the file path provided:</w:t>
      </w:r>
      <w:r>
        <w:rPr>
          <w:color w:val="1D1C1D"/>
          <w:sz w:val="18"/>
          <w:szCs w:val="18"/>
        </w:rPr>
        <w:br/>
      </w:r>
      <w:proofErr w:type="spellStart"/>
      <w:r>
        <w:rPr>
          <w:color w:val="1D1C1D"/>
          <w:sz w:val="18"/>
          <w:szCs w:val="18"/>
        </w:rPr>
        <w:t>ListRasters</w:t>
      </w:r>
      <w:proofErr w:type="spellEnd"/>
      <w:r>
        <w:rPr>
          <w:color w:val="1D1C1D"/>
          <w:sz w:val="18"/>
          <w:szCs w:val="18"/>
        </w:rPr>
        <w:t xml:space="preserve"> &lt;- function(</w:t>
      </w:r>
      <w:proofErr w:type="spellStart"/>
      <w:r>
        <w:rPr>
          <w:color w:val="1D1C1D"/>
          <w:sz w:val="18"/>
          <w:szCs w:val="18"/>
        </w:rPr>
        <w:t>list_names</w:t>
      </w:r>
      <w:proofErr w:type="spellEnd"/>
      <w:r>
        <w:rPr>
          <w:color w:val="1D1C1D"/>
          <w:sz w:val="18"/>
          <w:szCs w:val="18"/>
        </w:rPr>
        <w:t>) {</w:t>
      </w:r>
      <w:r>
        <w:rPr>
          <w:color w:val="1D1C1D"/>
          <w:sz w:val="18"/>
          <w:szCs w:val="18"/>
        </w:rPr>
        <w:br/>
        <w:t xml:space="preserve">  </w:t>
      </w:r>
      <w:proofErr w:type="spellStart"/>
      <w:r>
        <w:rPr>
          <w:color w:val="1D1C1D"/>
          <w:sz w:val="18"/>
          <w:szCs w:val="18"/>
        </w:rPr>
        <w:t>raster_list</w:t>
      </w:r>
      <w:proofErr w:type="spellEnd"/>
      <w:r>
        <w:rPr>
          <w:color w:val="1D1C1D"/>
          <w:sz w:val="18"/>
          <w:szCs w:val="18"/>
        </w:rPr>
        <w:t xml:space="preserve"> &lt;- </w:t>
      </w:r>
      <w:proofErr w:type="gramStart"/>
      <w:r>
        <w:rPr>
          <w:color w:val="1D1C1D"/>
          <w:sz w:val="18"/>
          <w:szCs w:val="18"/>
        </w:rPr>
        <w:t>list(</w:t>
      </w:r>
      <w:proofErr w:type="gramEnd"/>
      <w:r>
        <w:rPr>
          <w:color w:val="1D1C1D"/>
          <w:sz w:val="18"/>
          <w:szCs w:val="18"/>
        </w:rPr>
        <w:t xml:space="preserve">)  </w:t>
      </w:r>
    </w:p>
    <w:p w14:paraId="00315CA5" w14:textId="77777777" w:rsidR="004A136C" w:rsidRDefault="004A136C" w:rsidP="004A136C">
      <w:pPr>
        <w:pStyle w:val="HTMLPreformatted"/>
        <w:shd w:val="clear" w:color="auto" w:fill="FFFFFF"/>
        <w:spacing w:before="60" w:after="60"/>
        <w:rPr>
          <w:color w:val="1D1C1D"/>
          <w:sz w:val="18"/>
          <w:szCs w:val="18"/>
        </w:rPr>
      </w:pPr>
      <w:r>
        <w:rPr>
          <w:color w:val="1D1C1D"/>
          <w:sz w:val="18"/>
          <w:szCs w:val="18"/>
        </w:rPr>
        <w:t xml:space="preserve"># initialize the list of </w:t>
      </w:r>
      <w:proofErr w:type="spellStart"/>
      <w:r>
        <w:rPr>
          <w:color w:val="1D1C1D"/>
          <w:sz w:val="18"/>
          <w:szCs w:val="18"/>
        </w:rPr>
        <w:t>rasters</w:t>
      </w:r>
      <w:proofErr w:type="spellEnd"/>
      <w:r>
        <w:rPr>
          <w:color w:val="1D1C1D"/>
          <w:sz w:val="18"/>
          <w:szCs w:val="18"/>
        </w:rPr>
        <w:br/>
        <w:t xml:space="preserve">  #Go through and create a list of the raster file names and stack those </w:t>
      </w:r>
      <w:proofErr w:type="spellStart"/>
      <w:r>
        <w:rPr>
          <w:color w:val="1D1C1D"/>
          <w:sz w:val="18"/>
          <w:szCs w:val="18"/>
        </w:rPr>
        <w:t>rasters</w:t>
      </w:r>
      <w:proofErr w:type="spellEnd"/>
      <w:r>
        <w:rPr>
          <w:color w:val="1D1C1D"/>
          <w:sz w:val="18"/>
          <w:szCs w:val="18"/>
        </w:rPr>
        <w:t xml:space="preserve">. </w:t>
      </w:r>
      <w:r>
        <w:rPr>
          <w:color w:val="1D1C1D"/>
          <w:sz w:val="18"/>
          <w:szCs w:val="18"/>
        </w:rPr>
        <w:br/>
        <w:t xml:space="preserve">  for (</w:t>
      </w:r>
      <w:proofErr w:type="spellStart"/>
      <w:r>
        <w:rPr>
          <w:color w:val="1D1C1D"/>
          <w:sz w:val="18"/>
          <w:szCs w:val="18"/>
        </w:rPr>
        <w:t>i</w:t>
      </w:r>
      <w:proofErr w:type="spellEnd"/>
      <w:r>
        <w:rPr>
          <w:color w:val="1D1C1D"/>
          <w:sz w:val="18"/>
          <w:szCs w:val="18"/>
        </w:rPr>
        <w:t xml:space="preserve"> in 1:(length(</w:t>
      </w:r>
      <w:proofErr w:type="spellStart"/>
      <w:r>
        <w:rPr>
          <w:color w:val="1D1C1D"/>
          <w:sz w:val="18"/>
          <w:szCs w:val="18"/>
        </w:rPr>
        <w:t>list_names</w:t>
      </w:r>
      <w:proofErr w:type="spellEnd"/>
      <w:r>
        <w:rPr>
          <w:color w:val="1D1C1D"/>
          <w:sz w:val="18"/>
          <w:szCs w:val="18"/>
        </w:rPr>
        <w:t>)</w:t>
      </w:r>
      <w:proofErr w:type="gramStart"/>
      <w:r>
        <w:rPr>
          <w:color w:val="1D1C1D"/>
          <w:sz w:val="18"/>
          <w:szCs w:val="18"/>
        </w:rPr>
        <w:t>)){</w:t>
      </w:r>
      <w:proofErr w:type="gramEnd"/>
      <w:r>
        <w:rPr>
          <w:color w:val="1D1C1D"/>
          <w:sz w:val="18"/>
          <w:szCs w:val="18"/>
        </w:rPr>
        <w:t xml:space="preserve"> </w:t>
      </w:r>
      <w:r>
        <w:rPr>
          <w:color w:val="1D1C1D"/>
          <w:sz w:val="18"/>
          <w:szCs w:val="18"/>
        </w:rPr>
        <w:br/>
        <w:t xml:space="preserve">    </w:t>
      </w:r>
      <w:proofErr w:type="spellStart"/>
      <w:r>
        <w:rPr>
          <w:color w:val="1D1C1D"/>
          <w:sz w:val="18"/>
          <w:szCs w:val="18"/>
        </w:rPr>
        <w:t>grd_name</w:t>
      </w:r>
      <w:proofErr w:type="spellEnd"/>
      <w:r>
        <w:rPr>
          <w:color w:val="1D1C1D"/>
          <w:sz w:val="18"/>
          <w:szCs w:val="18"/>
        </w:rPr>
        <w:t xml:space="preserve"> &lt;- </w:t>
      </w:r>
      <w:proofErr w:type="spellStart"/>
      <w:r>
        <w:rPr>
          <w:color w:val="1D1C1D"/>
          <w:sz w:val="18"/>
          <w:szCs w:val="18"/>
        </w:rPr>
        <w:t>list_names</w:t>
      </w:r>
      <w:proofErr w:type="spellEnd"/>
      <w:r>
        <w:rPr>
          <w:color w:val="1D1C1D"/>
          <w:sz w:val="18"/>
          <w:szCs w:val="18"/>
        </w:rPr>
        <w:t>[</w:t>
      </w:r>
      <w:proofErr w:type="spellStart"/>
      <w:r>
        <w:rPr>
          <w:color w:val="1D1C1D"/>
          <w:sz w:val="18"/>
          <w:szCs w:val="18"/>
        </w:rPr>
        <w:t>i</w:t>
      </w:r>
      <w:proofErr w:type="spellEnd"/>
      <w:r>
        <w:rPr>
          <w:color w:val="1D1C1D"/>
          <w:sz w:val="18"/>
          <w:szCs w:val="18"/>
        </w:rPr>
        <w:t xml:space="preserve">] </w:t>
      </w:r>
    </w:p>
    <w:p w14:paraId="3E51F4EC" w14:textId="77777777" w:rsidR="004A136C" w:rsidRDefault="004A136C" w:rsidP="004A136C">
      <w:pPr>
        <w:pStyle w:val="HTMLPreformatted"/>
        <w:shd w:val="clear" w:color="auto" w:fill="FFFFFF"/>
        <w:spacing w:before="60" w:after="60"/>
        <w:rPr>
          <w:color w:val="1D1C1D"/>
          <w:sz w:val="18"/>
          <w:szCs w:val="18"/>
        </w:rPr>
      </w:pPr>
      <w:r>
        <w:rPr>
          <w:color w:val="1D1C1D"/>
          <w:sz w:val="18"/>
          <w:szCs w:val="18"/>
        </w:rPr>
        <w:t xml:space="preserve"># </w:t>
      </w:r>
      <w:proofErr w:type="spellStart"/>
      <w:r>
        <w:rPr>
          <w:color w:val="1D1C1D"/>
          <w:sz w:val="18"/>
          <w:szCs w:val="18"/>
        </w:rPr>
        <w:t>list_names</w:t>
      </w:r>
      <w:proofErr w:type="spellEnd"/>
      <w:r>
        <w:rPr>
          <w:color w:val="1D1C1D"/>
          <w:sz w:val="18"/>
          <w:szCs w:val="18"/>
        </w:rPr>
        <w:t xml:space="preserve"> contains all the names of the images </w:t>
      </w:r>
      <w:proofErr w:type="gramStart"/>
      <w:r>
        <w:rPr>
          <w:color w:val="1D1C1D"/>
          <w:sz w:val="18"/>
          <w:szCs w:val="18"/>
        </w:rPr>
        <w:t>in .</w:t>
      </w:r>
      <w:proofErr w:type="spellStart"/>
      <w:r>
        <w:rPr>
          <w:color w:val="1D1C1D"/>
          <w:sz w:val="18"/>
          <w:szCs w:val="18"/>
        </w:rPr>
        <w:t>grd</w:t>
      </w:r>
      <w:proofErr w:type="spellEnd"/>
      <w:proofErr w:type="gramEnd"/>
      <w:r>
        <w:rPr>
          <w:color w:val="1D1C1D"/>
          <w:sz w:val="18"/>
          <w:szCs w:val="18"/>
        </w:rPr>
        <w:t xml:space="preserve"> format    </w:t>
      </w:r>
    </w:p>
    <w:p w14:paraId="1BE5F0C9" w14:textId="77777777" w:rsidR="004A136C" w:rsidRDefault="004A136C" w:rsidP="004A136C">
      <w:pPr>
        <w:pStyle w:val="HTMLPreformatted"/>
        <w:shd w:val="clear" w:color="auto" w:fill="FFFFFF"/>
        <w:spacing w:before="60" w:after="60"/>
        <w:rPr>
          <w:color w:val="1D1C1D"/>
          <w:sz w:val="18"/>
          <w:szCs w:val="18"/>
        </w:rPr>
      </w:pPr>
      <w:proofErr w:type="spellStart"/>
      <w:r>
        <w:rPr>
          <w:color w:val="1D1C1D"/>
          <w:sz w:val="18"/>
          <w:szCs w:val="18"/>
        </w:rPr>
        <w:t>raster_file</w:t>
      </w:r>
      <w:proofErr w:type="spellEnd"/>
      <w:r>
        <w:rPr>
          <w:color w:val="1D1C1D"/>
          <w:sz w:val="18"/>
          <w:szCs w:val="18"/>
        </w:rPr>
        <w:t xml:space="preserve"> &lt;- stack(</w:t>
      </w:r>
      <w:proofErr w:type="spellStart"/>
      <w:r>
        <w:rPr>
          <w:color w:val="1D1C1D"/>
          <w:sz w:val="18"/>
          <w:szCs w:val="18"/>
        </w:rPr>
        <w:t>grd_</w:t>
      </w:r>
      <w:proofErr w:type="gramStart"/>
      <w:r>
        <w:rPr>
          <w:color w:val="1D1C1D"/>
          <w:sz w:val="18"/>
          <w:szCs w:val="18"/>
        </w:rPr>
        <w:t>name</w:t>
      </w:r>
      <w:proofErr w:type="spellEnd"/>
      <w:r>
        <w:rPr>
          <w:color w:val="1D1C1D"/>
          <w:sz w:val="18"/>
          <w:szCs w:val="18"/>
        </w:rPr>
        <w:t>)  }</w:t>
      </w:r>
      <w:proofErr w:type="gramEnd"/>
      <w:r>
        <w:rPr>
          <w:color w:val="1D1C1D"/>
          <w:sz w:val="18"/>
          <w:szCs w:val="18"/>
        </w:rPr>
        <w:t xml:space="preserve">  </w:t>
      </w:r>
    </w:p>
    <w:p w14:paraId="0E293899" w14:textId="77777777" w:rsidR="004A136C" w:rsidRDefault="004A136C" w:rsidP="004A136C">
      <w:pPr>
        <w:pStyle w:val="HTMLPreformatted"/>
        <w:shd w:val="clear" w:color="auto" w:fill="FFFFFF"/>
        <w:spacing w:before="60" w:after="60"/>
        <w:rPr>
          <w:color w:val="1D1C1D"/>
          <w:sz w:val="18"/>
          <w:szCs w:val="18"/>
        </w:rPr>
      </w:pPr>
      <w:proofErr w:type="spellStart"/>
      <w:r>
        <w:rPr>
          <w:color w:val="1D1C1D"/>
          <w:sz w:val="18"/>
          <w:szCs w:val="18"/>
        </w:rPr>
        <w:t>raster_list</w:t>
      </w:r>
      <w:proofErr w:type="spellEnd"/>
      <w:r>
        <w:rPr>
          <w:color w:val="1D1C1D"/>
          <w:sz w:val="18"/>
          <w:szCs w:val="18"/>
        </w:rPr>
        <w:t xml:space="preserve"> &lt;- </w:t>
      </w:r>
      <w:proofErr w:type="gramStart"/>
      <w:r>
        <w:rPr>
          <w:color w:val="1D1C1D"/>
          <w:sz w:val="18"/>
          <w:szCs w:val="18"/>
        </w:rPr>
        <w:t>append(</w:t>
      </w:r>
      <w:proofErr w:type="spellStart"/>
      <w:proofErr w:type="gramEnd"/>
      <w:r>
        <w:rPr>
          <w:color w:val="1D1C1D"/>
          <w:sz w:val="18"/>
          <w:szCs w:val="18"/>
        </w:rPr>
        <w:t>raster_list</w:t>
      </w:r>
      <w:proofErr w:type="spellEnd"/>
      <w:r>
        <w:rPr>
          <w:color w:val="1D1C1D"/>
          <w:sz w:val="18"/>
          <w:szCs w:val="18"/>
        </w:rPr>
        <w:t xml:space="preserve">, </w:t>
      </w:r>
      <w:proofErr w:type="spellStart"/>
      <w:r>
        <w:rPr>
          <w:color w:val="1D1C1D"/>
          <w:sz w:val="18"/>
          <w:szCs w:val="18"/>
        </w:rPr>
        <w:t>raster_file</w:t>
      </w:r>
      <w:proofErr w:type="spellEnd"/>
      <w:r>
        <w:rPr>
          <w:color w:val="1D1C1D"/>
          <w:sz w:val="18"/>
          <w:szCs w:val="18"/>
        </w:rPr>
        <w:t xml:space="preserve">) </w:t>
      </w:r>
    </w:p>
    <w:p w14:paraId="1564E895" w14:textId="77777777" w:rsidR="004A136C" w:rsidRDefault="004A136C" w:rsidP="004A136C">
      <w:pPr>
        <w:pStyle w:val="HTMLPreformatted"/>
        <w:shd w:val="clear" w:color="auto" w:fill="FFFFFF"/>
        <w:spacing w:before="60" w:after="60"/>
        <w:rPr>
          <w:color w:val="1D1C1D"/>
          <w:sz w:val="18"/>
          <w:szCs w:val="18"/>
        </w:rPr>
      </w:pPr>
      <w:r>
        <w:rPr>
          <w:color w:val="1D1C1D"/>
          <w:sz w:val="18"/>
          <w:szCs w:val="18"/>
        </w:rPr>
        <w:t xml:space="preserve"># update </w:t>
      </w:r>
      <w:proofErr w:type="spellStart"/>
      <w:r>
        <w:rPr>
          <w:color w:val="1D1C1D"/>
          <w:sz w:val="18"/>
          <w:szCs w:val="18"/>
        </w:rPr>
        <w:t>raster_list</w:t>
      </w:r>
      <w:proofErr w:type="spellEnd"/>
      <w:r>
        <w:rPr>
          <w:color w:val="1D1C1D"/>
          <w:sz w:val="18"/>
          <w:szCs w:val="18"/>
        </w:rPr>
        <w:t xml:space="preserve"> at each iteration</w:t>
      </w:r>
      <w:r>
        <w:rPr>
          <w:color w:val="1D1C1D"/>
          <w:sz w:val="18"/>
          <w:szCs w:val="18"/>
        </w:rPr>
        <w:br/>
        <w:t>}</w:t>
      </w:r>
    </w:p>
    <w:p w14:paraId="0D94DD0B" w14:textId="77777777" w:rsidR="004A136C" w:rsidRDefault="004A136C" w:rsidP="004A136C">
      <w:pPr>
        <w:pStyle w:val="HTMLPreformatted"/>
        <w:shd w:val="clear" w:color="auto" w:fill="FFFFFF"/>
        <w:spacing w:before="60" w:after="60"/>
        <w:rPr>
          <w:color w:val="1D1C1D"/>
          <w:sz w:val="18"/>
          <w:szCs w:val="18"/>
        </w:rPr>
      </w:pPr>
    </w:p>
    <w:p w14:paraId="06C094AC" w14:textId="77777777" w:rsidR="004A136C" w:rsidRDefault="004A136C" w:rsidP="004A136C">
      <w:pPr>
        <w:pStyle w:val="HTMLPreformatted"/>
        <w:shd w:val="clear" w:color="auto" w:fill="FFFFFF"/>
        <w:spacing w:before="60" w:after="60"/>
        <w:rPr>
          <w:color w:val="1D1C1D"/>
          <w:sz w:val="18"/>
          <w:szCs w:val="18"/>
        </w:rPr>
      </w:pPr>
      <w:r>
        <w:rPr>
          <w:color w:val="1D1C1D"/>
          <w:sz w:val="18"/>
          <w:szCs w:val="18"/>
        </w:rPr>
        <w:t xml:space="preserve">#Can just do a few by putting [] at the end and putting something like [50:56] </w:t>
      </w:r>
    </w:p>
    <w:p w14:paraId="2E22367E" w14:textId="77777777" w:rsidR="000929C9" w:rsidRDefault="004A136C" w:rsidP="004A136C">
      <w:pPr>
        <w:pStyle w:val="HTMLPreformatted"/>
        <w:shd w:val="clear" w:color="auto" w:fill="FFFFFF"/>
        <w:spacing w:before="60" w:after="60"/>
        <w:rPr>
          <w:color w:val="1D1C1D"/>
          <w:sz w:val="18"/>
          <w:szCs w:val="18"/>
        </w:rPr>
      </w:pPr>
      <w:r>
        <w:rPr>
          <w:color w:val="1D1C1D"/>
          <w:sz w:val="18"/>
          <w:szCs w:val="18"/>
        </w:rPr>
        <w:t xml:space="preserve">#Select the </w:t>
      </w:r>
      <w:proofErr w:type="spellStart"/>
      <w:r>
        <w:rPr>
          <w:color w:val="1D1C1D"/>
          <w:sz w:val="18"/>
          <w:szCs w:val="18"/>
        </w:rPr>
        <w:t>rasters</w:t>
      </w:r>
      <w:proofErr w:type="spellEnd"/>
      <w:r>
        <w:rPr>
          <w:color w:val="1D1C1D"/>
          <w:sz w:val="18"/>
          <w:szCs w:val="18"/>
        </w:rPr>
        <w:t xml:space="preserve"> to proceed with for the mosaic: </w:t>
      </w:r>
      <w:r>
        <w:rPr>
          <w:color w:val="1D1C1D"/>
          <w:sz w:val="18"/>
          <w:szCs w:val="18"/>
        </w:rPr>
        <w:br/>
        <w:t xml:space="preserve">wgs84.tif.list &lt;- </w:t>
      </w:r>
      <w:proofErr w:type="spellStart"/>
      <w:r>
        <w:rPr>
          <w:color w:val="1D1C1D"/>
          <w:sz w:val="18"/>
          <w:szCs w:val="18"/>
        </w:rPr>
        <w:t>list.files</w:t>
      </w:r>
      <w:proofErr w:type="spellEnd"/>
      <w:r>
        <w:rPr>
          <w:color w:val="1D1C1D"/>
          <w:sz w:val="18"/>
          <w:szCs w:val="18"/>
        </w:rPr>
        <w:t>(path=</w:t>
      </w:r>
      <w:proofErr w:type="spellStart"/>
      <w:r>
        <w:rPr>
          <w:color w:val="1D1C1D"/>
          <w:sz w:val="18"/>
          <w:szCs w:val="18"/>
        </w:rPr>
        <w:t>getwd</w:t>
      </w:r>
      <w:proofErr w:type="spellEnd"/>
      <w:r>
        <w:rPr>
          <w:color w:val="1D1C1D"/>
          <w:sz w:val="18"/>
          <w:szCs w:val="18"/>
        </w:rPr>
        <w:t>(), pattern=glob2rx("*.</w:t>
      </w:r>
      <w:proofErr w:type="spellStart"/>
      <w:r>
        <w:rPr>
          <w:color w:val="1D1C1D"/>
          <w:sz w:val="18"/>
          <w:szCs w:val="18"/>
        </w:rPr>
        <w:t>tif</w:t>
      </w:r>
      <w:proofErr w:type="spellEnd"/>
      <w:r>
        <w:rPr>
          <w:color w:val="1D1C1D"/>
          <w:sz w:val="18"/>
          <w:szCs w:val="18"/>
        </w:rPr>
        <w:t xml:space="preserve">"), </w:t>
      </w:r>
      <w:proofErr w:type="spellStart"/>
      <w:r>
        <w:rPr>
          <w:color w:val="1D1C1D"/>
          <w:sz w:val="18"/>
          <w:szCs w:val="18"/>
        </w:rPr>
        <w:t>full.names</w:t>
      </w:r>
      <w:proofErr w:type="spellEnd"/>
      <w:r>
        <w:rPr>
          <w:color w:val="1D1C1D"/>
          <w:sz w:val="18"/>
          <w:szCs w:val="18"/>
        </w:rPr>
        <w:t>=</w:t>
      </w:r>
      <w:proofErr w:type="spellStart"/>
      <w:r>
        <w:rPr>
          <w:color w:val="1D1C1D"/>
          <w:sz w:val="18"/>
          <w:szCs w:val="18"/>
        </w:rPr>
        <w:t>T,recursive</w:t>
      </w:r>
      <w:proofErr w:type="spellEnd"/>
      <w:r>
        <w:rPr>
          <w:color w:val="1D1C1D"/>
          <w:sz w:val="18"/>
          <w:szCs w:val="18"/>
        </w:rPr>
        <w:t xml:space="preserve">=F) </w:t>
      </w:r>
      <w:proofErr w:type="spellStart"/>
      <w:r>
        <w:rPr>
          <w:color w:val="1D1C1D"/>
          <w:sz w:val="18"/>
          <w:szCs w:val="18"/>
        </w:rPr>
        <w:t>list_names</w:t>
      </w:r>
      <w:proofErr w:type="spellEnd"/>
      <w:r>
        <w:rPr>
          <w:color w:val="1D1C1D"/>
          <w:sz w:val="18"/>
          <w:szCs w:val="18"/>
        </w:rPr>
        <w:t xml:space="preserve"> &lt;- NULL</w:t>
      </w:r>
      <w:r>
        <w:rPr>
          <w:color w:val="1D1C1D"/>
          <w:sz w:val="18"/>
          <w:szCs w:val="18"/>
        </w:rPr>
        <w:br/>
        <w:t>for (</w:t>
      </w:r>
      <w:proofErr w:type="spellStart"/>
      <w:r>
        <w:rPr>
          <w:color w:val="1D1C1D"/>
          <w:sz w:val="18"/>
          <w:szCs w:val="18"/>
        </w:rPr>
        <w:t>i</w:t>
      </w:r>
      <w:proofErr w:type="spellEnd"/>
      <w:r>
        <w:rPr>
          <w:color w:val="1D1C1D"/>
          <w:sz w:val="18"/>
          <w:szCs w:val="18"/>
        </w:rPr>
        <w:t xml:space="preserve"> in 1:length(wgs84.tif.list)) {</w:t>
      </w:r>
      <w:r>
        <w:rPr>
          <w:color w:val="1D1C1D"/>
          <w:sz w:val="18"/>
          <w:szCs w:val="18"/>
        </w:rPr>
        <w:br/>
        <w:t xml:space="preserve">  </w:t>
      </w:r>
      <w:proofErr w:type="spellStart"/>
      <w:r>
        <w:rPr>
          <w:color w:val="1D1C1D"/>
          <w:sz w:val="18"/>
          <w:szCs w:val="18"/>
        </w:rPr>
        <w:t>list_names</w:t>
      </w:r>
      <w:proofErr w:type="spellEnd"/>
      <w:r>
        <w:rPr>
          <w:color w:val="1D1C1D"/>
          <w:sz w:val="18"/>
          <w:szCs w:val="18"/>
        </w:rPr>
        <w:t xml:space="preserve"> &lt;- c(</w:t>
      </w:r>
      <w:proofErr w:type="spellStart"/>
      <w:r>
        <w:rPr>
          <w:color w:val="1D1C1D"/>
          <w:sz w:val="18"/>
          <w:szCs w:val="18"/>
        </w:rPr>
        <w:t>list_names</w:t>
      </w:r>
      <w:proofErr w:type="spellEnd"/>
      <w:r>
        <w:rPr>
          <w:color w:val="1D1C1D"/>
          <w:sz w:val="18"/>
          <w:szCs w:val="18"/>
        </w:rPr>
        <w:t>, wgs84.tif.list[</w:t>
      </w:r>
      <w:proofErr w:type="spellStart"/>
      <w:r>
        <w:rPr>
          <w:color w:val="1D1C1D"/>
          <w:sz w:val="18"/>
          <w:szCs w:val="18"/>
        </w:rPr>
        <w:t>i</w:t>
      </w:r>
      <w:proofErr w:type="spellEnd"/>
      <w:r>
        <w:rPr>
          <w:color w:val="1D1C1D"/>
          <w:sz w:val="18"/>
          <w:szCs w:val="18"/>
        </w:rPr>
        <w:t>])</w:t>
      </w:r>
      <w:r>
        <w:rPr>
          <w:color w:val="1D1C1D"/>
          <w:sz w:val="18"/>
          <w:szCs w:val="18"/>
        </w:rPr>
        <w:br/>
        <w:t>}</w:t>
      </w:r>
      <w:proofErr w:type="spellStart"/>
      <w:r>
        <w:rPr>
          <w:color w:val="1D1C1D"/>
          <w:sz w:val="18"/>
          <w:szCs w:val="18"/>
        </w:rPr>
        <w:t>raster.list</w:t>
      </w:r>
      <w:proofErr w:type="spellEnd"/>
      <w:r>
        <w:rPr>
          <w:color w:val="1D1C1D"/>
          <w:sz w:val="18"/>
          <w:szCs w:val="18"/>
        </w:rPr>
        <w:t xml:space="preserve"> &lt;-</w:t>
      </w:r>
      <w:proofErr w:type="spellStart"/>
      <w:r>
        <w:rPr>
          <w:color w:val="1D1C1D"/>
          <w:sz w:val="18"/>
          <w:szCs w:val="18"/>
        </w:rPr>
        <w:t>sapply</w:t>
      </w:r>
      <w:proofErr w:type="spellEnd"/>
      <w:r>
        <w:rPr>
          <w:color w:val="1D1C1D"/>
          <w:sz w:val="18"/>
          <w:szCs w:val="18"/>
        </w:rPr>
        <w:t>(</w:t>
      </w:r>
      <w:proofErr w:type="spellStart"/>
      <w:r>
        <w:rPr>
          <w:color w:val="1D1C1D"/>
          <w:sz w:val="18"/>
          <w:szCs w:val="18"/>
        </w:rPr>
        <w:t>list_names</w:t>
      </w:r>
      <w:proofErr w:type="spellEnd"/>
      <w:r>
        <w:rPr>
          <w:color w:val="1D1C1D"/>
          <w:sz w:val="18"/>
          <w:szCs w:val="18"/>
        </w:rPr>
        <w:t xml:space="preserve">, FUN = </w:t>
      </w:r>
      <w:proofErr w:type="spellStart"/>
      <w:r>
        <w:rPr>
          <w:color w:val="1D1C1D"/>
          <w:sz w:val="18"/>
          <w:szCs w:val="18"/>
        </w:rPr>
        <w:t>ListRasters</w:t>
      </w:r>
      <w:proofErr w:type="spellEnd"/>
      <w:r>
        <w:rPr>
          <w:color w:val="1D1C1D"/>
          <w:sz w:val="18"/>
          <w:szCs w:val="18"/>
        </w:rPr>
        <w:t>)</w:t>
      </w:r>
      <w:r>
        <w:rPr>
          <w:color w:val="1D1C1D"/>
          <w:sz w:val="18"/>
          <w:szCs w:val="18"/>
        </w:rPr>
        <w:br/>
      </w:r>
      <w:proofErr w:type="spellStart"/>
      <w:r>
        <w:rPr>
          <w:color w:val="1D1C1D"/>
          <w:sz w:val="18"/>
          <w:szCs w:val="18"/>
        </w:rPr>
        <w:t>raster.list$fun</w:t>
      </w:r>
      <w:proofErr w:type="spellEnd"/>
      <w:r>
        <w:rPr>
          <w:color w:val="1D1C1D"/>
          <w:sz w:val="18"/>
          <w:szCs w:val="18"/>
        </w:rPr>
        <w:t xml:space="preserve"> &lt;- mean</w:t>
      </w:r>
      <w:r>
        <w:rPr>
          <w:color w:val="1D1C1D"/>
          <w:sz w:val="18"/>
          <w:szCs w:val="18"/>
        </w:rPr>
        <w:br/>
        <w:t>names(</w:t>
      </w:r>
      <w:proofErr w:type="spellStart"/>
      <w:r>
        <w:rPr>
          <w:color w:val="1D1C1D"/>
          <w:sz w:val="18"/>
          <w:szCs w:val="18"/>
        </w:rPr>
        <w:t>raster.list</w:t>
      </w:r>
      <w:proofErr w:type="spellEnd"/>
      <w:r>
        <w:rPr>
          <w:color w:val="1D1C1D"/>
          <w:sz w:val="18"/>
          <w:szCs w:val="18"/>
        </w:rPr>
        <w:t>) &lt;- NULL</w:t>
      </w:r>
      <w:r>
        <w:rPr>
          <w:color w:val="1D1C1D"/>
          <w:sz w:val="18"/>
          <w:szCs w:val="18"/>
        </w:rPr>
        <w:br/>
      </w:r>
      <w:proofErr w:type="spellStart"/>
      <w:r>
        <w:rPr>
          <w:color w:val="1D1C1D"/>
          <w:sz w:val="18"/>
          <w:szCs w:val="18"/>
        </w:rPr>
        <w:t>raster.list$fun</w:t>
      </w:r>
      <w:proofErr w:type="spellEnd"/>
      <w:r>
        <w:rPr>
          <w:color w:val="1D1C1D"/>
          <w:sz w:val="18"/>
          <w:szCs w:val="18"/>
        </w:rPr>
        <w:t xml:space="preserve"> &lt;- mean</w:t>
      </w:r>
    </w:p>
    <w:p w14:paraId="6DBDA982" w14:textId="77777777" w:rsidR="000929C9" w:rsidRDefault="000929C9" w:rsidP="004A136C">
      <w:pPr>
        <w:pStyle w:val="HTMLPreformatted"/>
        <w:shd w:val="clear" w:color="auto" w:fill="FFFFFF"/>
        <w:spacing w:before="60" w:after="60"/>
        <w:rPr>
          <w:color w:val="1D1C1D"/>
          <w:sz w:val="18"/>
          <w:szCs w:val="18"/>
        </w:rPr>
      </w:pPr>
    </w:p>
    <w:p w14:paraId="0F592805" w14:textId="77777777" w:rsidR="000929C9" w:rsidRDefault="004A136C" w:rsidP="004A136C">
      <w:pPr>
        <w:pStyle w:val="HTMLPreformatted"/>
        <w:shd w:val="clear" w:color="auto" w:fill="FFFFFF"/>
        <w:spacing w:before="60" w:after="60"/>
        <w:rPr>
          <w:color w:val="1D1C1D"/>
          <w:sz w:val="18"/>
          <w:szCs w:val="18"/>
        </w:rPr>
      </w:pPr>
      <w:r>
        <w:rPr>
          <w:color w:val="1D1C1D"/>
          <w:sz w:val="18"/>
          <w:szCs w:val="18"/>
        </w:rPr>
        <w:t xml:space="preserve">#Bring together all the </w:t>
      </w:r>
      <w:proofErr w:type="spellStart"/>
      <w:r>
        <w:rPr>
          <w:color w:val="1D1C1D"/>
          <w:sz w:val="18"/>
          <w:szCs w:val="18"/>
        </w:rPr>
        <w:t>rasters</w:t>
      </w:r>
      <w:proofErr w:type="spellEnd"/>
      <w:r>
        <w:rPr>
          <w:color w:val="1D1C1D"/>
          <w:sz w:val="18"/>
          <w:szCs w:val="18"/>
        </w:rPr>
        <w:t>!</w:t>
      </w:r>
      <w:r>
        <w:rPr>
          <w:color w:val="1D1C1D"/>
          <w:sz w:val="18"/>
          <w:szCs w:val="18"/>
        </w:rPr>
        <w:br/>
        <w:t xml:space="preserve">Zone1_TidalWetlandsOnly_5cm &lt;- </w:t>
      </w:r>
      <w:proofErr w:type="spellStart"/>
      <w:proofErr w:type="gramStart"/>
      <w:r>
        <w:rPr>
          <w:color w:val="1D1C1D"/>
          <w:sz w:val="18"/>
          <w:szCs w:val="18"/>
        </w:rPr>
        <w:t>do.call</w:t>
      </w:r>
      <w:proofErr w:type="spellEnd"/>
      <w:proofErr w:type="gramEnd"/>
      <w:r>
        <w:rPr>
          <w:color w:val="1D1C1D"/>
          <w:sz w:val="18"/>
          <w:szCs w:val="18"/>
        </w:rPr>
        <w:t xml:space="preserve">(mosaic, </w:t>
      </w:r>
      <w:proofErr w:type="spellStart"/>
      <w:r>
        <w:rPr>
          <w:color w:val="1D1C1D"/>
          <w:sz w:val="18"/>
          <w:szCs w:val="18"/>
        </w:rPr>
        <w:t>raster.list</w:t>
      </w:r>
      <w:proofErr w:type="spellEnd"/>
      <w:r>
        <w:rPr>
          <w:color w:val="1D1C1D"/>
          <w:sz w:val="18"/>
          <w:szCs w:val="18"/>
        </w:rPr>
        <w:t>)</w:t>
      </w:r>
      <w:r>
        <w:rPr>
          <w:color w:val="1D1C1D"/>
          <w:sz w:val="18"/>
          <w:szCs w:val="18"/>
        </w:rPr>
        <w:br/>
      </w:r>
    </w:p>
    <w:p w14:paraId="2821C090" w14:textId="77777777" w:rsidR="000929C9" w:rsidRDefault="004A136C" w:rsidP="004A136C">
      <w:pPr>
        <w:pStyle w:val="HTMLPreformatted"/>
        <w:shd w:val="clear" w:color="auto" w:fill="FFFFFF"/>
        <w:spacing w:before="60" w:after="60"/>
        <w:rPr>
          <w:color w:val="1D1C1D"/>
          <w:sz w:val="18"/>
          <w:szCs w:val="18"/>
        </w:rPr>
      </w:pPr>
      <w:r>
        <w:rPr>
          <w:color w:val="1D1C1D"/>
          <w:sz w:val="18"/>
          <w:szCs w:val="18"/>
        </w:rPr>
        <w:t>#plot the final result:</w:t>
      </w:r>
      <w:r>
        <w:rPr>
          <w:color w:val="1D1C1D"/>
          <w:sz w:val="18"/>
          <w:szCs w:val="18"/>
        </w:rPr>
        <w:br/>
      </w:r>
      <w:proofErr w:type="gramStart"/>
      <w:r>
        <w:rPr>
          <w:color w:val="1D1C1D"/>
          <w:sz w:val="18"/>
          <w:szCs w:val="18"/>
        </w:rPr>
        <w:t>plot(</w:t>
      </w:r>
      <w:proofErr w:type="gramEnd"/>
      <w:r>
        <w:rPr>
          <w:color w:val="1D1C1D"/>
          <w:sz w:val="18"/>
          <w:szCs w:val="18"/>
        </w:rPr>
        <w:t>Zone1_TidalWetlandsOnly_5cm )</w:t>
      </w:r>
    </w:p>
    <w:p w14:paraId="38DA24F9" w14:textId="77777777" w:rsidR="000929C9" w:rsidRDefault="000929C9" w:rsidP="004A136C">
      <w:pPr>
        <w:pStyle w:val="HTMLPreformatted"/>
        <w:shd w:val="clear" w:color="auto" w:fill="FFFFFF"/>
        <w:spacing w:before="60" w:after="60"/>
        <w:rPr>
          <w:color w:val="1D1C1D"/>
          <w:sz w:val="18"/>
          <w:szCs w:val="18"/>
        </w:rPr>
      </w:pPr>
    </w:p>
    <w:p w14:paraId="3DE0DA18" w14:textId="50D5E5B5" w:rsidR="000929C9" w:rsidRDefault="004A136C" w:rsidP="004A136C">
      <w:pPr>
        <w:pStyle w:val="HTMLPreformatted"/>
        <w:shd w:val="clear" w:color="auto" w:fill="FFFFFF"/>
        <w:spacing w:before="60" w:after="60"/>
        <w:rPr>
          <w:color w:val="1D1C1D"/>
          <w:sz w:val="18"/>
          <w:szCs w:val="18"/>
        </w:rPr>
      </w:pPr>
      <w:r>
        <w:rPr>
          <w:color w:val="1D1C1D"/>
          <w:sz w:val="18"/>
          <w:szCs w:val="18"/>
        </w:rPr>
        <w:t>#Set the Working Directory for where to save the file of the one mosaic for that zone:</w:t>
      </w:r>
      <w:r>
        <w:rPr>
          <w:color w:val="1D1C1D"/>
          <w:sz w:val="18"/>
          <w:szCs w:val="18"/>
        </w:rPr>
        <w:br/>
      </w:r>
      <w:proofErr w:type="spellStart"/>
      <w:proofErr w:type="gramStart"/>
      <w:r>
        <w:rPr>
          <w:color w:val="1D1C1D"/>
          <w:sz w:val="18"/>
          <w:szCs w:val="18"/>
        </w:rPr>
        <w:t>setwd</w:t>
      </w:r>
      <w:proofErr w:type="spellEnd"/>
      <w:r>
        <w:rPr>
          <w:color w:val="1D1C1D"/>
          <w:sz w:val="18"/>
          <w:szCs w:val="18"/>
        </w:rPr>
        <w:t>(</w:t>
      </w:r>
      <w:proofErr w:type="gramEnd"/>
      <w:r>
        <w:rPr>
          <w:color w:val="1D1C1D"/>
          <w:sz w:val="18"/>
          <w:szCs w:val="18"/>
        </w:rPr>
        <w:t>"~/</w:t>
      </w:r>
      <w:proofErr w:type="spellStart"/>
      <w:r>
        <w:rPr>
          <w:color w:val="1D1C1D"/>
          <w:sz w:val="18"/>
          <w:szCs w:val="18"/>
        </w:rPr>
        <w:t>Vargas_Lab</w:t>
      </w:r>
      <w:proofErr w:type="spellEnd"/>
      <w:r>
        <w:rPr>
          <w:color w:val="1D1C1D"/>
          <w:sz w:val="18"/>
          <w:szCs w:val="18"/>
        </w:rPr>
        <w:t>/Research/R/Soil Carbon R Work/Results/Datasets_Finalized_June6/Final_Mosaics/Results/TidalWetlands_Only/5cm")</w:t>
      </w:r>
    </w:p>
    <w:p w14:paraId="1C570134" w14:textId="77777777" w:rsidR="000929C9" w:rsidRDefault="000929C9" w:rsidP="004A136C">
      <w:pPr>
        <w:pStyle w:val="HTMLPreformatted"/>
        <w:shd w:val="clear" w:color="auto" w:fill="FFFFFF"/>
        <w:spacing w:before="60" w:after="60"/>
        <w:rPr>
          <w:color w:val="1D1C1D"/>
          <w:sz w:val="18"/>
          <w:szCs w:val="18"/>
        </w:rPr>
      </w:pPr>
    </w:p>
    <w:p w14:paraId="7C8BEF58" w14:textId="761B9CB0" w:rsidR="004A136C" w:rsidRDefault="004A136C" w:rsidP="004A136C">
      <w:pPr>
        <w:pStyle w:val="HTMLPreformatted"/>
        <w:shd w:val="clear" w:color="auto" w:fill="FFFFFF"/>
        <w:spacing w:before="60" w:after="60"/>
        <w:rPr>
          <w:color w:val="1D1C1D"/>
          <w:sz w:val="18"/>
          <w:szCs w:val="18"/>
        </w:rPr>
      </w:pPr>
      <w:r>
        <w:rPr>
          <w:color w:val="1D1C1D"/>
          <w:sz w:val="18"/>
          <w:szCs w:val="18"/>
        </w:rPr>
        <w:t>#Save the raster created:</w:t>
      </w:r>
      <w:r>
        <w:rPr>
          <w:color w:val="1D1C1D"/>
          <w:sz w:val="18"/>
          <w:szCs w:val="18"/>
        </w:rPr>
        <w:br/>
      </w:r>
      <w:proofErr w:type="spellStart"/>
      <w:proofErr w:type="gramStart"/>
      <w:r>
        <w:rPr>
          <w:color w:val="1D1C1D"/>
          <w:sz w:val="18"/>
          <w:szCs w:val="18"/>
        </w:rPr>
        <w:t>writeRaster</w:t>
      </w:r>
      <w:proofErr w:type="spellEnd"/>
      <w:r>
        <w:rPr>
          <w:color w:val="1D1C1D"/>
          <w:sz w:val="18"/>
          <w:szCs w:val="18"/>
        </w:rPr>
        <w:t>(</w:t>
      </w:r>
      <w:proofErr w:type="gramEnd"/>
      <w:r>
        <w:rPr>
          <w:color w:val="1D1C1D"/>
          <w:sz w:val="18"/>
          <w:szCs w:val="18"/>
        </w:rPr>
        <w:t>Zone1_TidalWetlandsOnly_5cm , (file='5cm_Zone1_TidalWetlandsMosaic_7-4-2020.tif'), overwrite=TRUE)</w:t>
      </w:r>
    </w:p>
    <w:p w14:paraId="420C750A" w14:textId="77777777" w:rsidR="00D01BA4" w:rsidRDefault="00D01BA4" w:rsidP="006A270A">
      <w:pPr>
        <w:contextualSpacing/>
        <w:rPr>
          <w:rFonts w:ascii="Helvetica" w:hAnsi="Helvetica" w:cs="Helvetica"/>
          <w:color w:val="000000"/>
          <w:sz w:val="22"/>
          <w:szCs w:val="22"/>
        </w:rPr>
      </w:pPr>
    </w:p>
    <w:p w14:paraId="1FF01B72" w14:textId="406DFD7A" w:rsidR="006A270A" w:rsidRDefault="006A270A" w:rsidP="006A270A">
      <w:pPr>
        <w:contextualSpacing/>
        <w:rPr>
          <w:rFonts w:ascii="Helvetica" w:hAnsi="Helvetica" w:cs="Helvetica"/>
          <w:color w:val="000000"/>
          <w:sz w:val="22"/>
          <w:szCs w:val="22"/>
        </w:rPr>
      </w:pPr>
      <w:r>
        <w:rPr>
          <w:rFonts w:ascii="Helvetica" w:hAnsi="Helvetica" w:cs="Helvetica"/>
          <w:color w:val="000000"/>
          <w:sz w:val="22"/>
          <w:szCs w:val="22"/>
        </w:rPr>
        <w:t xml:space="preserve">In all, there were 11 results of SOC stocks generated from the </w:t>
      </w:r>
      <w:r w:rsidR="000929C9">
        <w:rPr>
          <w:rFonts w:ascii="Helvetica" w:hAnsi="Helvetica" w:cs="Helvetica"/>
          <w:color w:val="000000"/>
          <w:sz w:val="22"/>
          <w:szCs w:val="22"/>
        </w:rPr>
        <w:t>RF</w:t>
      </w:r>
      <w:r>
        <w:rPr>
          <w:rFonts w:ascii="Helvetica" w:hAnsi="Helvetica" w:cs="Helvetica"/>
          <w:color w:val="000000"/>
          <w:sz w:val="22"/>
          <w:szCs w:val="22"/>
        </w:rPr>
        <w:t xml:space="preserve"> ranger method model and predictions for each depth per zone. To be clear, the 11 different results were as follows: one of the entire study </w:t>
      </w:r>
      <w:proofErr w:type="gramStart"/>
      <w:r>
        <w:rPr>
          <w:rFonts w:ascii="Helvetica" w:hAnsi="Helvetica" w:cs="Helvetica"/>
          <w:color w:val="000000"/>
          <w:sz w:val="22"/>
          <w:szCs w:val="22"/>
        </w:rPr>
        <w:t>area</w:t>
      </w:r>
      <w:proofErr w:type="gramEnd"/>
      <w:r>
        <w:rPr>
          <w:rFonts w:ascii="Helvetica" w:hAnsi="Helvetica" w:cs="Helvetica"/>
          <w:color w:val="000000"/>
          <w:sz w:val="22"/>
          <w:szCs w:val="22"/>
        </w:rPr>
        <w:t xml:space="preserve"> consisting of all eight marsh</w:t>
      </w:r>
      <w:r w:rsidR="001E74DD" w:rsidRPr="001E74DD">
        <w:rPr>
          <w:rFonts w:ascii="Helvetica" w:hAnsi="Helvetica" w:cs="Helvetica"/>
          <w:color w:val="000000"/>
          <w:sz w:val="22"/>
          <w:szCs w:val="22"/>
        </w:rPr>
        <w:t xml:space="preserve"> </w:t>
      </w:r>
      <w:r w:rsidR="001E74DD">
        <w:rPr>
          <w:rFonts w:ascii="Helvetica" w:hAnsi="Helvetica" w:cs="Helvetica"/>
          <w:color w:val="000000"/>
          <w:sz w:val="22"/>
          <w:szCs w:val="22"/>
        </w:rPr>
        <w:t>cover types</w:t>
      </w:r>
      <w:r>
        <w:rPr>
          <w:rFonts w:ascii="Helvetica" w:hAnsi="Helvetica" w:cs="Helvetica"/>
          <w:color w:val="000000"/>
          <w:sz w:val="22"/>
          <w:szCs w:val="22"/>
        </w:rPr>
        <w:t xml:space="preserve">, one of all terrestrial </w:t>
      </w:r>
      <w:r w:rsidR="001E74DD">
        <w:rPr>
          <w:rFonts w:ascii="Helvetica" w:hAnsi="Helvetica" w:cs="Helvetica"/>
          <w:color w:val="000000"/>
          <w:sz w:val="22"/>
          <w:szCs w:val="22"/>
        </w:rPr>
        <w:t>cover types</w:t>
      </w:r>
      <w:r>
        <w:rPr>
          <w:rFonts w:ascii="Helvetica" w:hAnsi="Helvetica" w:cs="Helvetica"/>
          <w:color w:val="000000"/>
          <w:sz w:val="22"/>
          <w:szCs w:val="22"/>
        </w:rPr>
        <w:t xml:space="preserve"> with only the water </w:t>
      </w:r>
      <w:r w:rsidR="001E74DD">
        <w:rPr>
          <w:rFonts w:ascii="Helvetica" w:hAnsi="Helvetica" w:cs="Helvetica"/>
          <w:color w:val="000000"/>
          <w:sz w:val="22"/>
          <w:szCs w:val="22"/>
        </w:rPr>
        <w:t>cover types/</w:t>
      </w:r>
      <w:r>
        <w:rPr>
          <w:rFonts w:ascii="Helvetica" w:hAnsi="Helvetica" w:cs="Helvetica"/>
          <w:color w:val="000000"/>
          <w:sz w:val="22"/>
          <w:szCs w:val="22"/>
        </w:rPr>
        <w:t xml:space="preserve">areas removed, a result of only tidal wetland areas (water and upland-other areas removed) and a result for each of the eight marsh vegetation </w:t>
      </w:r>
      <w:r w:rsidR="001E74DD">
        <w:rPr>
          <w:rFonts w:ascii="Helvetica" w:hAnsi="Helvetica" w:cs="Helvetica"/>
          <w:color w:val="000000"/>
          <w:sz w:val="22"/>
          <w:szCs w:val="22"/>
        </w:rPr>
        <w:t>cover types</w:t>
      </w:r>
      <w:r w:rsidR="00592DE8">
        <w:rPr>
          <w:rFonts w:ascii="Helvetica" w:hAnsi="Helvetica" w:cs="Helvetica"/>
          <w:color w:val="000000"/>
          <w:sz w:val="22"/>
          <w:szCs w:val="22"/>
        </w:rPr>
        <w:t>:</w:t>
      </w:r>
      <w:r>
        <w:rPr>
          <w:rFonts w:ascii="Helvetica" w:hAnsi="Helvetica" w:cs="Helvetica"/>
          <w:color w:val="000000"/>
          <w:sz w:val="22"/>
          <w:szCs w:val="22"/>
        </w:rPr>
        <w:t xml:space="preserve"> 11 total results of SOC stocks prepared for interpretation per zone and per depth. </w:t>
      </w:r>
    </w:p>
    <w:p w14:paraId="73625F54" w14:textId="75A931A5" w:rsidR="006A270A" w:rsidRDefault="006A270A" w:rsidP="00472D04">
      <w:pPr>
        <w:contextualSpacing/>
        <w:rPr>
          <w:rFonts w:ascii="Helvetica" w:hAnsi="Helvetica" w:cs="Helvetica"/>
          <w:color w:val="000000"/>
          <w:sz w:val="22"/>
          <w:szCs w:val="22"/>
        </w:rPr>
      </w:pPr>
    </w:p>
    <w:p w14:paraId="3095C172" w14:textId="6D116F49" w:rsidR="009E6BB4" w:rsidRDefault="00CA205F" w:rsidP="000929C9">
      <w:pPr>
        <w:contextualSpacing/>
        <w:rPr>
          <w:rFonts w:ascii="Helvetica" w:hAnsi="Helvetica" w:cs="Helvetica"/>
          <w:color w:val="000000"/>
          <w:sz w:val="22"/>
          <w:szCs w:val="22"/>
        </w:rPr>
      </w:pPr>
      <w:r>
        <w:rPr>
          <w:rFonts w:ascii="Helvetica" w:hAnsi="Helvetica" w:cs="Helvetica"/>
          <w:color w:val="000000"/>
          <w:sz w:val="22"/>
          <w:szCs w:val="22"/>
        </w:rPr>
        <w:t xml:space="preserve">To generate the resulting stocks of the random forest ranger method model and each of the extracted marsh </w:t>
      </w:r>
      <w:r w:rsidR="001E74DD">
        <w:rPr>
          <w:rFonts w:ascii="Helvetica" w:hAnsi="Helvetica" w:cs="Helvetica"/>
          <w:color w:val="000000"/>
          <w:sz w:val="22"/>
          <w:szCs w:val="22"/>
        </w:rPr>
        <w:t xml:space="preserve">cover types </w:t>
      </w:r>
      <w:r>
        <w:rPr>
          <w:rFonts w:ascii="Helvetica" w:hAnsi="Helvetica" w:cs="Helvetica"/>
          <w:color w:val="000000"/>
          <w:sz w:val="22"/>
          <w:szCs w:val="22"/>
        </w:rPr>
        <w:t>and combinations, an R code was generated that went through every pixel of the mosaics for each zone and calculated the values. The resulting values were then multiplied by 9, since the model applied a square m value to 3 m by 3 m pixels</w:t>
      </w:r>
      <w:r w:rsidR="00592DE8">
        <w:rPr>
          <w:rFonts w:ascii="Helvetica" w:hAnsi="Helvetica" w:cs="Helvetica"/>
          <w:color w:val="000000"/>
          <w:sz w:val="22"/>
          <w:szCs w:val="22"/>
        </w:rPr>
        <w:t xml:space="preserve"> (</w:t>
      </w:r>
      <w:r>
        <w:rPr>
          <w:rFonts w:ascii="Helvetica" w:hAnsi="Helvetica" w:cs="Helvetica"/>
          <w:color w:val="000000"/>
          <w:sz w:val="22"/>
          <w:szCs w:val="22"/>
        </w:rPr>
        <w:t>containing 9 total square meters</w:t>
      </w:r>
      <w:r w:rsidR="00592DE8">
        <w:rPr>
          <w:rFonts w:ascii="Helvetica" w:hAnsi="Helvetica" w:cs="Helvetica"/>
          <w:color w:val="000000"/>
          <w:sz w:val="22"/>
          <w:szCs w:val="22"/>
        </w:rPr>
        <w:t>)</w:t>
      </w:r>
      <w:r>
        <w:rPr>
          <w:rFonts w:ascii="Helvetica" w:hAnsi="Helvetica" w:cs="Helvetica"/>
          <w:color w:val="000000"/>
          <w:sz w:val="22"/>
          <w:szCs w:val="22"/>
        </w:rPr>
        <w:t xml:space="preserve">. By utilizing a conversion factor of 9, we obtained the square meter values of SOC within the study area. Furthermore, areas were computed, which enabled carbon density calculations. </w:t>
      </w:r>
    </w:p>
    <w:p w14:paraId="76F6CEAA" w14:textId="77777777" w:rsidR="000929C9" w:rsidRDefault="000929C9" w:rsidP="000929C9">
      <w:pPr>
        <w:contextualSpacing/>
        <w:rPr>
          <w:rFonts w:ascii="Helvetica" w:hAnsi="Helvetica" w:cs="Helvetica"/>
          <w:color w:val="000000"/>
          <w:sz w:val="22"/>
          <w:szCs w:val="22"/>
        </w:rPr>
      </w:pPr>
      <w:r>
        <w:rPr>
          <w:rFonts w:ascii="Helvetica" w:hAnsi="Helvetica" w:cs="Helvetica"/>
          <w:color w:val="000000"/>
          <w:sz w:val="22"/>
          <w:szCs w:val="22"/>
        </w:rPr>
        <w:lastRenderedPageBreak/>
        <w:t xml:space="preserve">Example R Code: </w:t>
      </w:r>
    </w:p>
    <w:p w14:paraId="0BFA499D" w14:textId="1BE6CF66" w:rsidR="000929C9" w:rsidRDefault="000929C9" w:rsidP="00CA205F">
      <w:pPr>
        <w:contextualSpacing/>
        <w:rPr>
          <w:rFonts w:ascii="Helvetica" w:hAnsi="Helvetica" w:cs="Helvetica"/>
          <w:color w:val="000000"/>
          <w:sz w:val="22"/>
          <w:szCs w:val="22"/>
        </w:rPr>
      </w:pPr>
    </w:p>
    <w:p w14:paraId="7A6A76D4" w14:textId="77777777" w:rsidR="000929C9" w:rsidRDefault="000929C9" w:rsidP="000929C9">
      <w:pPr>
        <w:pStyle w:val="HTMLPreformatted"/>
        <w:spacing w:before="60" w:after="60"/>
        <w:rPr>
          <w:color w:val="1D1C1D"/>
          <w:sz w:val="18"/>
          <w:szCs w:val="18"/>
        </w:rPr>
      </w:pPr>
      <w:r>
        <w:rPr>
          <w:color w:val="1D1C1D"/>
          <w:sz w:val="18"/>
          <w:szCs w:val="18"/>
        </w:rPr>
        <w:t xml:space="preserve">#Load in the 2 km Study Area Tiles created previously </w:t>
      </w:r>
    </w:p>
    <w:p w14:paraId="70B4292F" w14:textId="77777777" w:rsidR="000929C9" w:rsidRDefault="000929C9" w:rsidP="000929C9">
      <w:pPr>
        <w:pStyle w:val="HTMLPreformatted"/>
        <w:spacing w:before="60" w:after="60"/>
        <w:rPr>
          <w:color w:val="1D1C1D"/>
          <w:sz w:val="18"/>
          <w:szCs w:val="18"/>
        </w:rPr>
      </w:pPr>
      <w:r>
        <w:rPr>
          <w:color w:val="1D1C1D"/>
          <w:sz w:val="18"/>
          <w:szCs w:val="18"/>
        </w:rPr>
        <w:br/>
        <w:t>#Modeled Result et al Tiles:</w:t>
      </w:r>
      <w:r>
        <w:rPr>
          <w:color w:val="1D1C1D"/>
          <w:sz w:val="18"/>
          <w:szCs w:val="18"/>
        </w:rPr>
        <w:br/>
        <w:t xml:space="preserve">TwokmStudyAreaTiles_RFRanger_Zone1 &lt;- </w:t>
      </w:r>
      <w:proofErr w:type="spellStart"/>
      <w:proofErr w:type="gramStart"/>
      <w:r>
        <w:rPr>
          <w:color w:val="1D1C1D"/>
          <w:sz w:val="18"/>
          <w:szCs w:val="18"/>
        </w:rPr>
        <w:t>list.files</w:t>
      </w:r>
      <w:proofErr w:type="spellEnd"/>
      <w:proofErr w:type="gramEnd"/>
      <w:r>
        <w:rPr>
          <w:color w:val="1D1C1D"/>
          <w:sz w:val="18"/>
          <w:szCs w:val="18"/>
        </w:rPr>
        <w:t>("~/</w:t>
      </w:r>
      <w:proofErr w:type="spellStart"/>
      <w:r>
        <w:rPr>
          <w:color w:val="1D1C1D"/>
          <w:sz w:val="18"/>
          <w:szCs w:val="18"/>
        </w:rPr>
        <w:t>Vargas_Lab</w:t>
      </w:r>
      <w:proofErr w:type="spellEnd"/>
      <w:r>
        <w:rPr>
          <w:color w:val="1D1C1D"/>
          <w:sz w:val="18"/>
          <w:szCs w:val="18"/>
        </w:rPr>
        <w:t xml:space="preserve">/Research/R/Soil Carbon R Work/Results/Datasets_Finalized_June6/Modeling/Results/TidalWetlands_Only/5cm/Zone_1", </w:t>
      </w:r>
      <w:r>
        <w:rPr>
          <w:color w:val="1D1C1D"/>
          <w:sz w:val="18"/>
          <w:szCs w:val="18"/>
        </w:rPr>
        <w:br/>
        <w:t xml:space="preserve">                                                 </w:t>
      </w:r>
      <w:proofErr w:type="spellStart"/>
      <w:r>
        <w:rPr>
          <w:color w:val="1D1C1D"/>
          <w:sz w:val="18"/>
          <w:szCs w:val="18"/>
        </w:rPr>
        <w:t>full.names</w:t>
      </w:r>
      <w:proofErr w:type="spellEnd"/>
      <w:r>
        <w:rPr>
          <w:color w:val="1D1C1D"/>
          <w:sz w:val="18"/>
          <w:szCs w:val="18"/>
        </w:rPr>
        <w:t xml:space="preserve"> = TRUE)</w:t>
      </w:r>
    </w:p>
    <w:p w14:paraId="7FB81C9C" w14:textId="77777777" w:rsidR="000929C9" w:rsidRDefault="000929C9" w:rsidP="000929C9">
      <w:pPr>
        <w:pStyle w:val="HTMLPreformatted"/>
        <w:spacing w:before="60" w:after="60"/>
        <w:rPr>
          <w:color w:val="1D1C1D"/>
          <w:sz w:val="18"/>
          <w:szCs w:val="18"/>
        </w:rPr>
      </w:pPr>
    </w:p>
    <w:p w14:paraId="771E50D7" w14:textId="7599417B" w:rsidR="000929C9" w:rsidRDefault="000929C9" w:rsidP="000929C9">
      <w:pPr>
        <w:pStyle w:val="HTMLPreformatted"/>
        <w:spacing w:before="60" w:after="60"/>
        <w:rPr>
          <w:color w:val="1D1C1D"/>
          <w:sz w:val="18"/>
          <w:szCs w:val="18"/>
        </w:rPr>
      </w:pPr>
      <w:r>
        <w:rPr>
          <w:color w:val="1D1C1D"/>
          <w:sz w:val="18"/>
          <w:szCs w:val="18"/>
        </w:rPr>
        <w:t>#Create an empty data frame...</w:t>
      </w:r>
      <w:r>
        <w:rPr>
          <w:color w:val="1D1C1D"/>
          <w:sz w:val="18"/>
          <w:szCs w:val="18"/>
        </w:rPr>
        <w:br/>
      </w:r>
      <w:proofErr w:type="spellStart"/>
      <w:r>
        <w:rPr>
          <w:color w:val="1D1C1D"/>
          <w:sz w:val="18"/>
          <w:szCs w:val="18"/>
        </w:rPr>
        <w:t>EmptyDataFrame</w:t>
      </w:r>
      <w:proofErr w:type="spellEnd"/>
      <w:r>
        <w:rPr>
          <w:color w:val="1D1C1D"/>
          <w:sz w:val="18"/>
          <w:szCs w:val="18"/>
        </w:rPr>
        <w:t xml:space="preserve">&lt;- </w:t>
      </w:r>
      <w:proofErr w:type="spellStart"/>
      <w:r>
        <w:rPr>
          <w:color w:val="1D1C1D"/>
          <w:sz w:val="18"/>
          <w:szCs w:val="18"/>
        </w:rPr>
        <w:t>data.frame</w:t>
      </w:r>
      <w:proofErr w:type="spellEnd"/>
      <w:r>
        <w:rPr>
          <w:color w:val="1D1C1D"/>
          <w:sz w:val="18"/>
          <w:szCs w:val="18"/>
        </w:rPr>
        <w:t xml:space="preserve">( </w:t>
      </w:r>
      <w:proofErr w:type="spellStart"/>
      <w:r>
        <w:rPr>
          <w:color w:val="1D1C1D"/>
          <w:sz w:val="18"/>
          <w:szCs w:val="18"/>
        </w:rPr>
        <w:t>TileNo_Zone</w:t>
      </w:r>
      <w:proofErr w:type="spellEnd"/>
      <w:r>
        <w:rPr>
          <w:color w:val="1D1C1D"/>
          <w:sz w:val="18"/>
          <w:szCs w:val="18"/>
        </w:rPr>
        <w:t xml:space="preserve">=character(), </w:t>
      </w:r>
      <w:proofErr w:type="spellStart"/>
      <w:r>
        <w:rPr>
          <w:color w:val="1D1C1D"/>
          <w:sz w:val="18"/>
          <w:szCs w:val="18"/>
        </w:rPr>
        <w:t>Tile_Min</w:t>
      </w:r>
      <w:proofErr w:type="spellEnd"/>
      <w:r>
        <w:rPr>
          <w:color w:val="1D1C1D"/>
          <w:sz w:val="18"/>
          <w:szCs w:val="18"/>
        </w:rPr>
        <w:t xml:space="preserve">=numeric(), </w:t>
      </w:r>
      <w:proofErr w:type="spellStart"/>
      <w:r>
        <w:rPr>
          <w:color w:val="1D1C1D"/>
          <w:sz w:val="18"/>
          <w:szCs w:val="18"/>
        </w:rPr>
        <w:t>Tile_Max</w:t>
      </w:r>
      <w:proofErr w:type="spellEnd"/>
      <w:r>
        <w:rPr>
          <w:color w:val="1D1C1D"/>
          <w:sz w:val="18"/>
          <w:szCs w:val="18"/>
        </w:rPr>
        <w:t xml:space="preserve">=numeric(), </w:t>
      </w:r>
      <w:proofErr w:type="spellStart"/>
      <w:r>
        <w:rPr>
          <w:color w:val="1D1C1D"/>
          <w:sz w:val="18"/>
          <w:szCs w:val="18"/>
        </w:rPr>
        <w:t>Tile_Mean</w:t>
      </w:r>
      <w:proofErr w:type="spellEnd"/>
      <w:r>
        <w:rPr>
          <w:color w:val="1D1C1D"/>
          <w:sz w:val="18"/>
          <w:szCs w:val="18"/>
        </w:rPr>
        <w:t xml:space="preserve">=numeric(), </w:t>
      </w:r>
      <w:proofErr w:type="spellStart"/>
      <w:r>
        <w:rPr>
          <w:color w:val="1D1C1D"/>
          <w:sz w:val="18"/>
          <w:szCs w:val="18"/>
        </w:rPr>
        <w:t>Tile_Median</w:t>
      </w:r>
      <w:proofErr w:type="spellEnd"/>
      <w:r>
        <w:rPr>
          <w:color w:val="1D1C1D"/>
          <w:sz w:val="18"/>
          <w:szCs w:val="18"/>
        </w:rPr>
        <w:t xml:space="preserve">=numeric(), </w:t>
      </w:r>
      <w:proofErr w:type="spellStart"/>
      <w:r>
        <w:rPr>
          <w:color w:val="1D1C1D"/>
          <w:sz w:val="18"/>
          <w:szCs w:val="18"/>
        </w:rPr>
        <w:t>Tile_STDDEV</w:t>
      </w:r>
      <w:proofErr w:type="spellEnd"/>
      <w:r>
        <w:rPr>
          <w:color w:val="1D1C1D"/>
          <w:sz w:val="18"/>
          <w:szCs w:val="18"/>
        </w:rPr>
        <w:t xml:space="preserve">=numeric(), </w:t>
      </w:r>
      <w:proofErr w:type="spellStart"/>
      <w:r>
        <w:rPr>
          <w:color w:val="1D1C1D"/>
          <w:sz w:val="18"/>
          <w:szCs w:val="18"/>
        </w:rPr>
        <w:t>Tile_IQR</w:t>
      </w:r>
      <w:proofErr w:type="spellEnd"/>
      <w:r>
        <w:rPr>
          <w:color w:val="1D1C1D"/>
          <w:sz w:val="18"/>
          <w:szCs w:val="18"/>
        </w:rPr>
        <w:t xml:space="preserve">=numeric(), </w:t>
      </w:r>
      <w:proofErr w:type="spellStart"/>
      <w:r>
        <w:rPr>
          <w:color w:val="1D1C1D"/>
          <w:sz w:val="18"/>
          <w:szCs w:val="18"/>
        </w:rPr>
        <w:t>TotalC_Tile</w:t>
      </w:r>
      <w:proofErr w:type="spellEnd"/>
      <w:r>
        <w:rPr>
          <w:color w:val="1D1C1D"/>
          <w:sz w:val="18"/>
          <w:szCs w:val="18"/>
        </w:rPr>
        <w:t>=numeric(),</w:t>
      </w:r>
      <w:proofErr w:type="spellStart"/>
      <w:r>
        <w:rPr>
          <w:color w:val="1D1C1D"/>
          <w:sz w:val="18"/>
          <w:szCs w:val="18"/>
        </w:rPr>
        <w:t>Tile_Min_WholePixel</w:t>
      </w:r>
      <w:proofErr w:type="spellEnd"/>
      <w:r>
        <w:rPr>
          <w:color w:val="1D1C1D"/>
          <w:sz w:val="18"/>
          <w:szCs w:val="18"/>
        </w:rPr>
        <w:t xml:space="preserve">=numeric(), </w:t>
      </w:r>
      <w:proofErr w:type="spellStart"/>
      <w:r>
        <w:rPr>
          <w:color w:val="1D1C1D"/>
          <w:sz w:val="18"/>
          <w:szCs w:val="18"/>
        </w:rPr>
        <w:t>Tile_Max_WholePixel</w:t>
      </w:r>
      <w:proofErr w:type="spellEnd"/>
      <w:r>
        <w:rPr>
          <w:color w:val="1D1C1D"/>
          <w:sz w:val="18"/>
          <w:szCs w:val="18"/>
        </w:rPr>
        <w:t xml:space="preserve">=numeric(), </w:t>
      </w:r>
      <w:proofErr w:type="spellStart"/>
      <w:r>
        <w:rPr>
          <w:color w:val="1D1C1D"/>
          <w:sz w:val="18"/>
          <w:szCs w:val="18"/>
        </w:rPr>
        <w:t>Tile_Mean_WholePixel</w:t>
      </w:r>
      <w:proofErr w:type="spellEnd"/>
      <w:r>
        <w:rPr>
          <w:color w:val="1D1C1D"/>
          <w:sz w:val="18"/>
          <w:szCs w:val="18"/>
        </w:rPr>
        <w:t xml:space="preserve">=numeric(), </w:t>
      </w:r>
      <w:proofErr w:type="spellStart"/>
      <w:r>
        <w:rPr>
          <w:color w:val="1D1C1D"/>
          <w:sz w:val="18"/>
          <w:szCs w:val="18"/>
        </w:rPr>
        <w:t>Tile_Median_WholePixel</w:t>
      </w:r>
      <w:proofErr w:type="spellEnd"/>
      <w:r>
        <w:rPr>
          <w:color w:val="1D1C1D"/>
          <w:sz w:val="18"/>
          <w:szCs w:val="18"/>
        </w:rPr>
        <w:t xml:space="preserve">=numeric(), </w:t>
      </w:r>
      <w:proofErr w:type="spellStart"/>
      <w:r>
        <w:rPr>
          <w:color w:val="1D1C1D"/>
          <w:sz w:val="18"/>
          <w:szCs w:val="18"/>
        </w:rPr>
        <w:t>Tile_STDDEV_WholePixel</w:t>
      </w:r>
      <w:proofErr w:type="spellEnd"/>
      <w:r>
        <w:rPr>
          <w:color w:val="1D1C1D"/>
          <w:sz w:val="18"/>
          <w:szCs w:val="18"/>
        </w:rPr>
        <w:t xml:space="preserve">=numeric(), </w:t>
      </w:r>
      <w:proofErr w:type="spellStart"/>
      <w:r>
        <w:rPr>
          <w:color w:val="1D1C1D"/>
          <w:sz w:val="18"/>
          <w:szCs w:val="18"/>
        </w:rPr>
        <w:t>Tile_IQR_WholePixel</w:t>
      </w:r>
      <w:proofErr w:type="spellEnd"/>
      <w:r>
        <w:rPr>
          <w:color w:val="1D1C1D"/>
          <w:sz w:val="18"/>
          <w:szCs w:val="18"/>
        </w:rPr>
        <w:t xml:space="preserve">=numeric(), </w:t>
      </w:r>
      <w:proofErr w:type="spellStart"/>
      <w:r>
        <w:rPr>
          <w:color w:val="1D1C1D"/>
          <w:sz w:val="18"/>
          <w:szCs w:val="18"/>
        </w:rPr>
        <w:t>TotalC_Tile_WholePixel</w:t>
      </w:r>
      <w:proofErr w:type="spellEnd"/>
      <w:r>
        <w:rPr>
          <w:color w:val="1D1C1D"/>
          <w:sz w:val="18"/>
          <w:szCs w:val="18"/>
        </w:rPr>
        <w:t xml:space="preserve">=numeric(), </w:t>
      </w:r>
      <w:proofErr w:type="spellStart"/>
      <w:r>
        <w:rPr>
          <w:color w:val="1D1C1D"/>
          <w:sz w:val="18"/>
          <w:szCs w:val="18"/>
        </w:rPr>
        <w:t>Total_Cell_Pixels</w:t>
      </w:r>
      <w:proofErr w:type="spellEnd"/>
      <w:r>
        <w:rPr>
          <w:color w:val="1D1C1D"/>
          <w:sz w:val="18"/>
          <w:szCs w:val="18"/>
        </w:rPr>
        <w:t xml:space="preserve">=numeric(), </w:t>
      </w:r>
      <w:proofErr w:type="spellStart"/>
      <w:r>
        <w:rPr>
          <w:color w:val="1D1C1D"/>
          <w:sz w:val="18"/>
          <w:szCs w:val="18"/>
        </w:rPr>
        <w:t>Cells_With_NoNAs_Sum</w:t>
      </w:r>
      <w:proofErr w:type="spellEnd"/>
      <w:r>
        <w:rPr>
          <w:color w:val="1D1C1D"/>
          <w:sz w:val="18"/>
          <w:szCs w:val="18"/>
        </w:rPr>
        <w:t xml:space="preserve">=numeric(), </w:t>
      </w:r>
      <w:proofErr w:type="spellStart"/>
      <w:r>
        <w:rPr>
          <w:color w:val="1D1C1D"/>
          <w:sz w:val="18"/>
          <w:szCs w:val="18"/>
        </w:rPr>
        <w:t>Area_meters_squared_of_SOC_in_Zone</w:t>
      </w:r>
      <w:proofErr w:type="spellEnd"/>
      <w:r>
        <w:rPr>
          <w:color w:val="1D1C1D"/>
          <w:sz w:val="18"/>
          <w:szCs w:val="18"/>
        </w:rPr>
        <w:t>=numeric())</w:t>
      </w:r>
    </w:p>
    <w:p w14:paraId="4568966A" w14:textId="77777777" w:rsidR="000929C9" w:rsidRDefault="000929C9" w:rsidP="000929C9">
      <w:pPr>
        <w:pStyle w:val="HTMLPreformatted"/>
        <w:spacing w:before="60" w:after="60"/>
        <w:rPr>
          <w:color w:val="1D1C1D"/>
          <w:sz w:val="18"/>
          <w:szCs w:val="18"/>
        </w:rPr>
      </w:pPr>
    </w:p>
    <w:p w14:paraId="1841E098" w14:textId="77777777" w:rsidR="000929C9" w:rsidRDefault="000929C9" w:rsidP="000929C9">
      <w:pPr>
        <w:pStyle w:val="HTMLPreformatted"/>
        <w:spacing w:before="60" w:after="60"/>
        <w:rPr>
          <w:color w:val="1D1C1D"/>
          <w:sz w:val="18"/>
          <w:szCs w:val="18"/>
        </w:rPr>
      </w:pPr>
      <w:r>
        <w:rPr>
          <w:color w:val="1D1C1D"/>
          <w:sz w:val="18"/>
          <w:szCs w:val="18"/>
        </w:rPr>
        <w:t xml:space="preserve">#Set the location of where to store the resulting file: </w:t>
      </w:r>
      <w:r>
        <w:rPr>
          <w:color w:val="1D1C1D"/>
          <w:sz w:val="18"/>
          <w:szCs w:val="18"/>
        </w:rPr>
        <w:br/>
      </w:r>
      <w:proofErr w:type="spellStart"/>
      <w:proofErr w:type="gramStart"/>
      <w:r>
        <w:rPr>
          <w:color w:val="1D1C1D"/>
          <w:sz w:val="18"/>
          <w:szCs w:val="18"/>
        </w:rPr>
        <w:t>setwd</w:t>
      </w:r>
      <w:proofErr w:type="spellEnd"/>
      <w:r>
        <w:rPr>
          <w:color w:val="1D1C1D"/>
          <w:sz w:val="18"/>
          <w:szCs w:val="18"/>
        </w:rPr>
        <w:t>(</w:t>
      </w:r>
      <w:proofErr w:type="gramEnd"/>
      <w:r>
        <w:rPr>
          <w:color w:val="1D1C1D"/>
          <w:sz w:val="18"/>
          <w:szCs w:val="18"/>
        </w:rPr>
        <w:t>"~/</w:t>
      </w:r>
      <w:proofErr w:type="spellStart"/>
      <w:r>
        <w:rPr>
          <w:color w:val="1D1C1D"/>
          <w:sz w:val="18"/>
          <w:szCs w:val="18"/>
        </w:rPr>
        <w:t>Vargas_Lab</w:t>
      </w:r>
      <w:proofErr w:type="spellEnd"/>
      <w:r>
        <w:rPr>
          <w:color w:val="1D1C1D"/>
          <w:sz w:val="18"/>
          <w:szCs w:val="18"/>
        </w:rPr>
        <w:t>/Research/R/Soil Carbon R Work/Results/Datasets_Finalized_June6/Modeled_Stock_Calcs/TidalWetlands_Only/Results/5cm/Zone_1")</w:t>
      </w:r>
    </w:p>
    <w:p w14:paraId="0CD4A716" w14:textId="77777777" w:rsidR="000929C9" w:rsidRDefault="000929C9" w:rsidP="000929C9">
      <w:pPr>
        <w:pStyle w:val="HTMLPreformatted"/>
        <w:spacing w:before="60" w:after="60"/>
        <w:rPr>
          <w:color w:val="1D1C1D"/>
          <w:sz w:val="18"/>
          <w:szCs w:val="18"/>
        </w:rPr>
      </w:pPr>
    </w:p>
    <w:p w14:paraId="796F81C2" w14:textId="77777777" w:rsidR="000929C9" w:rsidRDefault="000929C9" w:rsidP="000929C9">
      <w:pPr>
        <w:pStyle w:val="HTMLPreformatted"/>
        <w:spacing w:before="60" w:after="60"/>
        <w:rPr>
          <w:color w:val="1D1C1D"/>
          <w:sz w:val="18"/>
          <w:szCs w:val="18"/>
        </w:rPr>
      </w:pPr>
      <w:r>
        <w:rPr>
          <w:color w:val="1D1C1D"/>
          <w:sz w:val="18"/>
          <w:szCs w:val="18"/>
        </w:rPr>
        <w:t>#Start the loop!</w:t>
      </w:r>
      <w:r>
        <w:rPr>
          <w:color w:val="1D1C1D"/>
          <w:sz w:val="18"/>
          <w:szCs w:val="18"/>
        </w:rPr>
        <w:br/>
        <w:t>for (</w:t>
      </w:r>
      <w:proofErr w:type="spellStart"/>
      <w:r>
        <w:rPr>
          <w:color w:val="1D1C1D"/>
          <w:sz w:val="18"/>
          <w:szCs w:val="18"/>
        </w:rPr>
        <w:t>i</w:t>
      </w:r>
      <w:proofErr w:type="spellEnd"/>
      <w:r>
        <w:rPr>
          <w:color w:val="1D1C1D"/>
          <w:sz w:val="18"/>
          <w:szCs w:val="18"/>
        </w:rPr>
        <w:t xml:space="preserve"> in </w:t>
      </w:r>
      <w:proofErr w:type="gramStart"/>
      <w:r>
        <w:rPr>
          <w:color w:val="1D1C1D"/>
          <w:sz w:val="18"/>
          <w:szCs w:val="18"/>
        </w:rPr>
        <w:t>1:length</w:t>
      </w:r>
      <w:proofErr w:type="gramEnd"/>
      <w:r>
        <w:rPr>
          <w:color w:val="1D1C1D"/>
          <w:sz w:val="18"/>
          <w:szCs w:val="18"/>
        </w:rPr>
        <w:t xml:space="preserve">(TwokmStudyAreaTiles_RFRanger_Zone1)){   </w:t>
      </w:r>
    </w:p>
    <w:p w14:paraId="1E27831A" w14:textId="77777777" w:rsidR="000929C9" w:rsidRDefault="000929C9" w:rsidP="000929C9">
      <w:pPr>
        <w:pStyle w:val="HTMLPreformatted"/>
        <w:spacing w:before="60" w:after="60"/>
        <w:rPr>
          <w:color w:val="1D1C1D"/>
          <w:sz w:val="18"/>
          <w:szCs w:val="18"/>
        </w:rPr>
      </w:pPr>
    </w:p>
    <w:p w14:paraId="4E00E798" w14:textId="77777777" w:rsidR="000929C9" w:rsidRDefault="000929C9" w:rsidP="000929C9">
      <w:pPr>
        <w:pStyle w:val="HTMLPreformatted"/>
        <w:spacing w:before="60" w:after="60"/>
        <w:rPr>
          <w:color w:val="1D1C1D"/>
          <w:sz w:val="18"/>
          <w:szCs w:val="18"/>
        </w:rPr>
      </w:pPr>
      <w:r>
        <w:rPr>
          <w:color w:val="1D1C1D"/>
          <w:sz w:val="18"/>
          <w:szCs w:val="18"/>
        </w:rPr>
        <w:t>#Have the Tile be read in as a raster</w:t>
      </w:r>
      <w:r>
        <w:rPr>
          <w:color w:val="1D1C1D"/>
          <w:sz w:val="18"/>
          <w:szCs w:val="18"/>
        </w:rPr>
        <w:br/>
        <w:t xml:space="preserve">  </w:t>
      </w:r>
      <w:proofErr w:type="spellStart"/>
      <w:r>
        <w:rPr>
          <w:color w:val="1D1C1D"/>
          <w:sz w:val="18"/>
          <w:szCs w:val="18"/>
        </w:rPr>
        <w:t>Tile_X_RFResult</w:t>
      </w:r>
      <w:proofErr w:type="spellEnd"/>
      <w:r>
        <w:rPr>
          <w:color w:val="1D1C1D"/>
          <w:sz w:val="18"/>
          <w:szCs w:val="18"/>
        </w:rPr>
        <w:t>&lt;-</w:t>
      </w:r>
      <w:proofErr w:type="gramStart"/>
      <w:r>
        <w:rPr>
          <w:color w:val="1D1C1D"/>
          <w:sz w:val="18"/>
          <w:szCs w:val="18"/>
        </w:rPr>
        <w:t>stack(</w:t>
      </w:r>
      <w:proofErr w:type="gramEnd"/>
      <w:r>
        <w:rPr>
          <w:color w:val="1D1C1D"/>
          <w:sz w:val="18"/>
          <w:szCs w:val="18"/>
        </w:rPr>
        <w:t>TwokmStudyAreaTiles_RFRanger_Zone1[</w:t>
      </w:r>
      <w:proofErr w:type="spellStart"/>
      <w:r>
        <w:rPr>
          <w:color w:val="1D1C1D"/>
          <w:sz w:val="18"/>
          <w:szCs w:val="18"/>
        </w:rPr>
        <w:t>i</w:t>
      </w:r>
      <w:proofErr w:type="spellEnd"/>
      <w:r>
        <w:rPr>
          <w:color w:val="1D1C1D"/>
          <w:sz w:val="18"/>
          <w:szCs w:val="18"/>
        </w:rPr>
        <w:t xml:space="preserve">])  </w:t>
      </w:r>
    </w:p>
    <w:p w14:paraId="04F8982D" w14:textId="77777777" w:rsidR="000929C9" w:rsidRDefault="000929C9" w:rsidP="000929C9">
      <w:pPr>
        <w:pStyle w:val="HTMLPreformatted"/>
        <w:spacing w:before="60" w:after="60"/>
        <w:rPr>
          <w:color w:val="1D1C1D"/>
          <w:sz w:val="18"/>
          <w:szCs w:val="18"/>
        </w:rPr>
      </w:pPr>
    </w:p>
    <w:p w14:paraId="290870BE" w14:textId="77777777" w:rsidR="000929C9" w:rsidRDefault="000929C9" w:rsidP="000929C9">
      <w:pPr>
        <w:pStyle w:val="HTMLPreformatted"/>
        <w:spacing w:before="60" w:after="60"/>
        <w:rPr>
          <w:color w:val="1D1C1D"/>
          <w:sz w:val="18"/>
          <w:szCs w:val="18"/>
        </w:rPr>
      </w:pPr>
      <w:r>
        <w:rPr>
          <w:color w:val="1D1C1D"/>
          <w:sz w:val="18"/>
          <w:szCs w:val="18"/>
        </w:rPr>
        <w:t>#Generate the Min, Max, Mean, Median, Std. Dev. IQR, and the Sum of each tile</w:t>
      </w:r>
      <w:r>
        <w:rPr>
          <w:color w:val="1D1C1D"/>
          <w:sz w:val="18"/>
          <w:szCs w:val="18"/>
        </w:rPr>
        <w:br/>
        <w:t xml:space="preserve">  </w:t>
      </w:r>
      <w:proofErr w:type="spellStart"/>
      <w:r>
        <w:rPr>
          <w:color w:val="1D1C1D"/>
          <w:sz w:val="18"/>
          <w:szCs w:val="18"/>
        </w:rPr>
        <w:t>Tile_Min</w:t>
      </w:r>
      <w:proofErr w:type="spellEnd"/>
      <w:r>
        <w:rPr>
          <w:color w:val="1D1C1D"/>
          <w:sz w:val="18"/>
          <w:szCs w:val="18"/>
        </w:rPr>
        <w:t>&lt;-</w:t>
      </w:r>
      <w:proofErr w:type="spellStart"/>
      <w:r>
        <w:rPr>
          <w:color w:val="1D1C1D"/>
          <w:sz w:val="18"/>
          <w:szCs w:val="18"/>
        </w:rPr>
        <w:t>cellStats</w:t>
      </w:r>
      <w:proofErr w:type="spellEnd"/>
      <w:r>
        <w:rPr>
          <w:color w:val="1D1C1D"/>
          <w:sz w:val="18"/>
          <w:szCs w:val="18"/>
        </w:rPr>
        <w:t>(</w:t>
      </w:r>
      <w:proofErr w:type="spellStart"/>
      <w:r>
        <w:rPr>
          <w:color w:val="1D1C1D"/>
          <w:sz w:val="18"/>
          <w:szCs w:val="18"/>
        </w:rPr>
        <w:t>Tile_X_RFResult</w:t>
      </w:r>
      <w:proofErr w:type="spellEnd"/>
      <w:r>
        <w:rPr>
          <w:color w:val="1D1C1D"/>
          <w:sz w:val="18"/>
          <w:szCs w:val="18"/>
        </w:rPr>
        <w:t>, min)</w:t>
      </w:r>
      <w:r>
        <w:rPr>
          <w:color w:val="1D1C1D"/>
          <w:sz w:val="18"/>
          <w:szCs w:val="18"/>
        </w:rPr>
        <w:br/>
        <w:t xml:space="preserve">  </w:t>
      </w:r>
      <w:proofErr w:type="spellStart"/>
      <w:r>
        <w:rPr>
          <w:color w:val="1D1C1D"/>
          <w:sz w:val="18"/>
          <w:szCs w:val="18"/>
        </w:rPr>
        <w:t>Tile_Max</w:t>
      </w:r>
      <w:proofErr w:type="spellEnd"/>
      <w:r>
        <w:rPr>
          <w:color w:val="1D1C1D"/>
          <w:sz w:val="18"/>
          <w:szCs w:val="18"/>
        </w:rPr>
        <w:t>&lt;-</w:t>
      </w:r>
      <w:proofErr w:type="spellStart"/>
      <w:r>
        <w:rPr>
          <w:color w:val="1D1C1D"/>
          <w:sz w:val="18"/>
          <w:szCs w:val="18"/>
        </w:rPr>
        <w:t>cellStats</w:t>
      </w:r>
      <w:proofErr w:type="spellEnd"/>
      <w:r>
        <w:rPr>
          <w:color w:val="1D1C1D"/>
          <w:sz w:val="18"/>
          <w:szCs w:val="18"/>
        </w:rPr>
        <w:t>(</w:t>
      </w:r>
      <w:proofErr w:type="spellStart"/>
      <w:r>
        <w:rPr>
          <w:color w:val="1D1C1D"/>
          <w:sz w:val="18"/>
          <w:szCs w:val="18"/>
        </w:rPr>
        <w:t>Tile_X_RFResult</w:t>
      </w:r>
      <w:proofErr w:type="spellEnd"/>
      <w:r>
        <w:rPr>
          <w:color w:val="1D1C1D"/>
          <w:sz w:val="18"/>
          <w:szCs w:val="18"/>
        </w:rPr>
        <w:t>, max)</w:t>
      </w:r>
      <w:r>
        <w:rPr>
          <w:color w:val="1D1C1D"/>
          <w:sz w:val="18"/>
          <w:szCs w:val="18"/>
        </w:rPr>
        <w:br/>
        <w:t xml:space="preserve">  </w:t>
      </w:r>
      <w:proofErr w:type="spellStart"/>
      <w:r>
        <w:rPr>
          <w:color w:val="1D1C1D"/>
          <w:sz w:val="18"/>
          <w:szCs w:val="18"/>
        </w:rPr>
        <w:t>Tile_Mean</w:t>
      </w:r>
      <w:proofErr w:type="spellEnd"/>
      <w:r>
        <w:rPr>
          <w:color w:val="1D1C1D"/>
          <w:sz w:val="18"/>
          <w:szCs w:val="18"/>
        </w:rPr>
        <w:t>&lt;-</w:t>
      </w:r>
      <w:proofErr w:type="spellStart"/>
      <w:r>
        <w:rPr>
          <w:color w:val="1D1C1D"/>
          <w:sz w:val="18"/>
          <w:szCs w:val="18"/>
        </w:rPr>
        <w:t>cellStats</w:t>
      </w:r>
      <w:proofErr w:type="spellEnd"/>
      <w:r>
        <w:rPr>
          <w:color w:val="1D1C1D"/>
          <w:sz w:val="18"/>
          <w:szCs w:val="18"/>
        </w:rPr>
        <w:t>(</w:t>
      </w:r>
      <w:proofErr w:type="spellStart"/>
      <w:r>
        <w:rPr>
          <w:color w:val="1D1C1D"/>
          <w:sz w:val="18"/>
          <w:szCs w:val="18"/>
        </w:rPr>
        <w:t>Tile_X_RFResult</w:t>
      </w:r>
      <w:proofErr w:type="spellEnd"/>
      <w:r>
        <w:rPr>
          <w:color w:val="1D1C1D"/>
          <w:sz w:val="18"/>
          <w:szCs w:val="18"/>
        </w:rPr>
        <w:t>, mean)</w:t>
      </w:r>
      <w:r>
        <w:rPr>
          <w:color w:val="1D1C1D"/>
          <w:sz w:val="18"/>
          <w:szCs w:val="18"/>
        </w:rPr>
        <w:br/>
        <w:t xml:space="preserve">  </w:t>
      </w:r>
      <w:proofErr w:type="spellStart"/>
      <w:r>
        <w:rPr>
          <w:color w:val="1D1C1D"/>
          <w:sz w:val="18"/>
          <w:szCs w:val="18"/>
        </w:rPr>
        <w:t>Tile_Median</w:t>
      </w:r>
      <w:proofErr w:type="spellEnd"/>
      <w:r>
        <w:rPr>
          <w:color w:val="1D1C1D"/>
          <w:sz w:val="18"/>
          <w:szCs w:val="18"/>
        </w:rPr>
        <w:t>&lt;-</w:t>
      </w:r>
      <w:proofErr w:type="spellStart"/>
      <w:r>
        <w:rPr>
          <w:color w:val="1D1C1D"/>
          <w:sz w:val="18"/>
          <w:szCs w:val="18"/>
        </w:rPr>
        <w:t>cellStats</w:t>
      </w:r>
      <w:proofErr w:type="spellEnd"/>
      <w:r>
        <w:rPr>
          <w:color w:val="1D1C1D"/>
          <w:sz w:val="18"/>
          <w:szCs w:val="18"/>
        </w:rPr>
        <w:t>(</w:t>
      </w:r>
      <w:proofErr w:type="spellStart"/>
      <w:r>
        <w:rPr>
          <w:color w:val="1D1C1D"/>
          <w:sz w:val="18"/>
          <w:szCs w:val="18"/>
        </w:rPr>
        <w:t>Tile_X_RFResult</w:t>
      </w:r>
      <w:proofErr w:type="spellEnd"/>
      <w:r>
        <w:rPr>
          <w:color w:val="1D1C1D"/>
          <w:sz w:val="18"/>
          <w:szCs w:val="18"/>
        </w:rPr>
        <w:t>, median)</w:t>
      </w:r>
      <w:r>
        <w:rPr>
          <w:color w:val="1D1C1D"/>
          <w:sz w:val="18"/>
          <w:szCs w:val="18"/>
        </w:rPr>
        <w:br/>
        <w:t xml:space="preserve">  </w:t>
      </w:r>
      <w:proofErr w:type="spellStart"/>
      <w:r>
        <w:rPr>
          <w:color w:val="1D1C1D"/>
          <w:sz w:val="18"/>
          <w:szCs w:val="18"/>
        </w:rPr>
        <w:t>Tile_STDDEV</w:t>
      </w:r>
      <w:proofErr w:type="spellEnd"/>
      <w:r>
        <w:rPr>
          <w:color w:val="1D1C1D"/>
          <w:sz w:val="18"/>
          <w:szCs w:val="18"/>
        </w:rPr>
        <w:t>&lt;-</w:t>
      </w:r>
      <w:proofErr w:type="spellStart"/>
      <w:r>
        <w:rPr>
          <w:color w:val="1D1C1D"/>
          <w:sz w:val="18"/>
          <w:szCs w:val="18"/>
        </w:rPr>
        <w:t>cellStats</w:t>
      </w:r>
      <w:proofErr w:type="spellEnd"/>
      <w:r>
        <w:rPr>
          <w:color w:val="1D1C1D"/>
          <w:sz w:val="18"/>
          <w:szCs w:val="18"/>
        </w:rPr>
        <w:t>(</w:t>
      </w:r>
      <w:proofErr w:type="spellStart"/>
      <w:r>
        <w:rPr>
          <w:color w:val="1D1C1D"/>
          <w:sz w:val="18"/>
          <w:szCs w:val="18"/>
        </w:rPr>
        <w:t>Tile_X_RFResult</w:t>
      </w:r>
      <w:proofErr w:type="spellEnd"/>
      <w:r>
        <w:rPr>
          <w:color w:val="1D1C1D"/>
          <w:sz w:val="18"/>
          <w:szCs w:val="18"/>
        </w:rPr>
        <w:t xml:space="preserve">, </w:t>
      </w:r>
      <w:proofErr w:type="spellStart"/>
      <w:r>
        <w:rPr>
          <w:color w:val="1D1C1D"/>
          <w:sz w:val="18"/>
          <w:szCs w:val="18"/>
        </w:rPr>
        <w:t>sd</w:t>
      </w:r>
      <w:proofErr w:type="spellEnd"/>
      <w:r>
        <w:rPr>
          <w:color w:val="1D1C1D"/>
          <w:sz w:val="18"/>
          <w:szCs w:val="18"/>
        </w:rPr>
        <w:t>)</w:t>
      </w:r>
      <w:r>
        <w:rPr>
          <w:color w:val="1D1C1D"/>
          <w:sz w:val="18"/>
          <w:szCs w:val="18"/>
        </w:rPr>
        <w:br/>
        <w:t xml:space="preserve">  </w:t>
      </w:r>
      <w:proofErr w:type="spellStart"/>
      <w:r>
        <w:rPr>
          <w:color w:val="1D1C1D"/>
          <w:sz w:val="18"/>
          <w:szCs w:val="18"/>
        </w:rPr>
        <w:t>Tile_IQR</w:t>
      </w:r>
      <w:proofErr w:type="spellEnd"/>
      <w:r>
        <w:rPr>
          <w:color w:val="1D1C1D"/>
          <w:sz w:val="18"/>
          <w:szCs w:val="18"/>
        </w:rPr>
        <w:t>&lt;-</w:t>
      </w:r>
      <w:proofErr w:type="spellStart"/>
      <w:r>
        <w:rPr>
          <w:color w:val="1D1C1D"/>
          <w:sz w:val="18"/>
          <w:szCs w:val="18"/>
        </w:rPr>
        <w:t>cellStats</w:t>
      </w:r>
      <w:proofErr w:type="spellEnd"/>
      <w:r>
        <w:rPr>
          <w:color w:val="1D1C1D"/>
          <w:sz w:val="18"/>
          <w:szCs w:val="18"/>
        </w:rPr>
        <w:t>(</w:t>
      </w:r>
      <w:proofErr w:type="spellStart"/>
      <w:r>
        <w:rPr>
          <w:color w:val="1D1C1D"/>
          <w:sz w:val="18"/>
          <w:szCs w:val="18"/>
        </w:rPr>
        <w:t>Tile_X_RFResult</w:t>
      </w:r>
      <w:proofErr w:type="spellEnd"/>
      <w:r>
        <w:rPr>
          <w:color w:val="1D1C1D"/>
          <w:sz w:val="18"/>
          <w:szCs w:val="18"/>
        </w:rPr>
        <w:t>, IQR)</w:t>
      </w:r>
      <w:r>
        <w:rPr>
          <w:color w:val="1D1C1D"/>
          <w:sz w:val="18"/>
          <w:szCs w:val="18"/>
        </w:rPr>
        <w:br/>
        <w:t xml:space="preserve">  </w:t>
      </w:r>
      <w:proofErr w:type="spellStart"/>
      <w:r>
        <w:rPr>
          <w:color w:val="1D1C1D"/>
          <w:sz w:val="18"/>
          <w:szCs w:val="18"/>
        </w:rPr>
        <w:t>TotalC_Tile</w:t>
      </w:r>
      <w:proofErr w:type="spellEnd"/>
      <w:r>
        <w:rPr>
          <w:color w:val="1D1C1D"/>
          <w:sz w:val="18"/>
          <w:szCs w:val="18"/>
        </w:rPr>
        <w:t>&lt;-</w:t>
      </w:r>
      <w:proofErr w:type="spellStart"/>
      <w:r>
        <w:rPr>
          <w:color w:val="1D1C1D"/>
          <w:sz w:val="18"/>
          <w:szCs w:val="18"/>
        </w:rPr>
        <w:t>cellStats</w:t>
      </w:r>
      <w:proofErr w:type="spellEnd"/>
      <w:r>
        <w:rPr>
          <w:color w:val="1D1C1D"/>
          <w:sz w:val="18"/>
          <w:szCs w:val="18"/>
        </w:rPr>
        <w:t>(</w:t>
      </w:r>
      <w:proofErr w:type="spellStart"/>
      <w:r>
        <w:rPr>
          <w:color w:val="1D1C1D"/>
          <w:sz w:val="18"/>
          <w:szCs w:val="18"/>
        </w:rPr>
        <w:t>Tile_X_RFResult</w:t>
      </w:r>
      <w:proofErr w:type="spellEnd"/>
      <w:r>
        <w:rPr>
          <w:color w:val="1D1C1D"/>
          <w:sz w:val="18"/>
          <w:szCs w:val="18"/>
        </w:rPr>
        <w:t xml:space="preserve">, sum)  </w:t>
      </w:r>
    </w:p>
    <w:p w14:paraId="1C4DF9BD" w14:textId="77777777" w:rsidR="000929C9" w:rsidRDefault="000929C9" w:rsidP="000929C9">
      <w:pPr>
        <w:pStyle w:val="HTMLPreformatted"/>
        <w:spacing w:before="60" w:after="60"/>
        <w:rPr>
          <w:color w:val="1D1C1D"/>
          <w:sz w:val="18"/>
          <w:szCs w:val="18"/>
        </w:rPr>
      </w:pPr>
    </w:p>
    <w:p w14:paraId="2174B92E" w14:textId="77777777" w:rsidR="000929C9" w:rsidRDefault="000929C9" w:rsidP="000929C9">
      <w:pPr>
        <w:pStyle w:val="HTMLPreformatted"/>
        <w:spacing w:before="60" w:after="60"/>
        <w:rPr>
          <w:color w:val="1D1C1D"/>
          <w:sz w:val="18"/>
          <w:szCs w:val="18"/>
        </w:rPr>
      </w:pPr>
      <w:r>
        <w:rPr>
          <w:color w:val="1D1C1D"/>
          <w:sz w:val="18"/>
          <w:szCs w:val="18"/>
        </w:rPr>
        <w:t xml:space="preserve">#Now because the original data was in m2 and this data is in 3m pixels, need to multiply by 9 all </w:t>
      </w:r>
      <w:r>
        <w:rPr>
          <w:color w:val="1D1C1D"/>
          <w:sz w:val="18"/>
          <w:szCs w:val="18"/>
        </w:rPr>
        <w:br/>
        <w:t xml:space="preserve">  #original values... </w:t>
      </w:r>
      <w:r>
        <w:rPr>
          <w:color w:val="1D1C1D"/>
          <w:sz w:val="18"/>
          <w:szCs w:val="18"/>
        </w:rPr>
        <w:br/>
        <w:t xml:space="preserve">  </w:t>
      </w:r>
      <w:proofErr w:type="spellStart"/>
      <w:r>
        <w:rPr>
          <w:color w:val="1D1C1D"/>
          <w:sz w:val="18"/>
          <w:szCs w:val="18"/>
        </w:rPr>
        <w:t>Tile_Min_WholePixel</w:t>
      </w:r>
      <w:proofErr w:type="spellEnd"/>
      <w:r>
        <w:rPr>
          <w:color w:val="1D1C1D"/>
          <w:sz w:val="18"/>
          <w:szCs w:val="18"/>
        </w:rPr>
        <w:t>&lt;-</w:t>
      </w:r>
      <w:proofErr w:type="spellStart"/>
      <w:r>
        <w:rPr>
          <w:color w:val="1D1C1D"/>
          <w:sz w:val="18"/>
          <w:szCs w:val="18"/>
        </w:rPr>
        <w:t>Tile_Min</w:t>
      </w:r>
      <w:proofErr w:type="spellEnd"/>
      <w:r>
        <w:rPr>
          <w:color w:val="1D1C1D"/>
          <w:sz w:val="18"/>
          <w:szCs w:val="18"/>
        </w:rPr>
        <w:t>*9</w:t>
      </w:r>
      <w:r>
        <w:rPr>
          <w:color w:val="1D1C1D"/>
          <w:sz w:val="18"/>
          <w:szCs w:val="18"/>
        </w:rPr>
        <w:br/>
        <w:t xml:space="preserve">  </w:t>
      </w:r>
      <w:proofErr w:type="spellStart"/>
      <w:r>
        <w:rPr>
          <w:color w:val="1D1C1D"/>
          <w:sz w:val="18"/>
          <w:szCs w:val="18"/>
        </w:rPr>
        <w:t>Tile_Max_WholePixel</w:t>
      </w:r>
      <w:proofErr w:type="spellEnd"/>
      <w:r>
        <w:rPr>
          <w:color w:val="1D1C1D"/>
          <w:sz w:val="18"/>
          <w:szCs w:val="18"/>
        </w:rPr>
        <w:t>&lt;-</w:t>
      </w:r>
      <w:proofErr w:type="spellStart"/>
      <w:r>
        <w:rPr>
          <w:color w:val="1D1C1D"/>
          <w:sz w:val="18"/>
          <w:szCs w:val="18"/>
        </w:rPr>
        <w:t>Tile_Max</w:t>
      </w:r>
      <w:proofErr w:type="spellEnd"/>
      <w:r>
        <w:rPr>
          <w:color w:val="1D1C1D"/>
          <w:sz w:val="18"/>
          <w:szCs w:val="18"/>
        </w:rPr>
        <w:t>*9</w:t>
      </w:r>
      <w:r>
        <w:rPr>
          <w:color w:val="1D1C1D"/>
          <w:sz w:val="18"/>
          <w:szCs w:val="18"/>
        </w:rPr>
        <w:br/>
        <w:t xml:space="preserve">  </w:t>
      </w:r>
      <w:proofErr w:type="spellStart"/>
      <w:r>
        <w:rPr>
          <w:color w:val="1D1C1D"/>
          <w:sz w:val="18"/>
          <w:szCs w:val="18"/>
        </w:rPr>
        <w:t>Tile_Mean_WholePixel</w:t>
      </w:r>
      <w:proofErr w:type="spellEnd"/>
      <w:r>
        <w:rPr>
          <w:color w:val="1D1C1D"/>
          <w:sz w:val="18"/>
          <w:szCs w:val="18"/>
        </w:rPr>
        <w:t>&lt;-</w:t>
      </w:r>
      <w:proofErr w:type="spellStart"/>
      <w:r>
        <w:rPr>
          <w:color w:val="1D1C1D"/>
          <w:sz w:val="18"/>
          <w:szCs w:val="18"/>
        </w:rPr>
        <w:t>Tile_Mean</w:t>
      </w:r>
      <w:proofErr w:type="spellEnd"/>
      <w:r>
        <w:rPr>
          <w:color w:val="1D1C1D"/>
          <w:sz w:val="18"/>
          <w:szCs w:val="18"/>
        </w:rPr>
        <w:t>*9</w:t>
      </w:r>
      <w:r>
        <w:rPr>
          <w:color w:val="1D1C1D"/>
          <w:sz w:val="18"/>
          <w:szCs w:val="18"/>
        </w:rPr>
        <w:br/>
        <w:t xml:space="preserve">  </w:t>
      </w:r>
      <w:proofErr w:type="spellStart"/>
      <w:r>
        <w:rPr>
          <w:color w:val="1D1C1D"/>
          <w:sz w:val="18"/>
          <w:szCs w:val="18"/>
        </w:rPr>
        <w:t>Tile_Median_WholePixel</w:t>
      </w:r>
      <w:proofErr w:type="spellEnd"/>
      <w:r>
        <w:rPr>
          <w:color w:val="1D1C1D"/>
          <w:sz w:val="18"/>
          <w:szCs w:val="18"/>
        </w:rPr>
        <w:t>&lt;-</w:t>
      </w:r>
      <w:proofErr w:type="spellStart"/>
      <w:r>
        <w:rPr>
          <w:color w:val="1D1C1D"/>
          <w:sz w:val="18"/>
          <w:szCs w:val="18"/>
        </w:rPr>
        <w:t>Tile_Median</w:t>
      </w:r>
      <w:proofErr w:type="spellEnd"/>
      <w:r>
        <w:rPr>
          <w:color w:val="1D1C1D"/>
          <w:sz w:val="18"/>
          <w:szCs w:val="18"/>
        </w:rPr>
        <w:t>*9</w:t>
      </w:r>
      <w:r>
        <w:rPr>
          <w:color w:val="1D1C1D"/>
          <w:sz w:val="18"/>
          <w:szCs w:val="18"/>
        </w:rPr>
        <w:br/>
        <w:t xml:space="preserve">  </w:t>
      </w:r>
      <w:proofErr w:type="spellStart"/>
      <w:r>
        <w:rPr>
          <w:color w:val="1D1C1D"/>
          <w:sz w:val="18"/>
          <w:szCs w:val="18"/>
        </w:rPr>
        <w:t>Tile_STDDEV_WholePixel</w:t>
      </w:r>
      <w:proofErr w:type="spellEnd"/>
      <w:r>
        <w:rPr>
          <w:color w:val="1D1C1D"/>
          <w:sz w:val="18"/>
          <w:szCs w:val="18"/>
        </w:rPr>
        <w:t>&lt;-</w:t>
      </w:r>
      <w:proofErr w:type="spellStart"/>
      <w:r>
        <w:rPr>
          <w:color w:val="1D1C1D"/>
          <w:sz w:val="18"/>
          <w:szCs w:val="18"/>
        </w:rPr>
        <w:t>Tile_STDDEV</w:t>
      </w:r>
      <w:proofErr w:type="spellEnd"/>
      <w:r>
        <w:rPr>
          <w:color w:val="1D1C1D"/>
          <w:sz w:val="18"/>
          <w:szCs w:val="18"/>
        </w:rPr>
        <w:t>*9</w:t>
      </w:r>
      <w:r>
        <w:rPr>
          <w:color w:val="1D1C1D"/>
          <w:sz w:val="18"/>
          <w:szCs w:val="18"/>
        </w:rPr>
        <w:br/>
        <w:t xml:space="preserve">  </w:t>
      </w:r>
      <w:proofErr w:type="spellStart"/>
      <w:r>
        <w:rPr>
          <w:color w:val="1D1C1D"/>
          <w:sz w:val="18"/>
          <w:szCs w:val="18"/>
        </w:rPr>
        <w:t>Tile_IQR_WholePixel</w:t>
      </w:r>
      <w:proofErr w:type="spellEnd"/>
      <w:r>
        <w:rPr>
          <w:color w:val="1D1C1D"/>
          <w:sz w:val="18"/>
          <w:szCs w:val="18"/>
        </w:rPr>
        <w:t>&lt;-</w:t>
      </w:r>
      <w:proofErr w:type="spellStart"/>
      <w:r>
        <w:rPr>
          <w:color w:val="1D1C1D"/>
          <w:sz w:val="18"/>
          <w:szCs w:val="18"/>
        </w:rPr>
        <w:t>Tile_IQR</w:t>
      </w:r>
      <w:proofErr w:type="spellEnd"/>
      <w:r>
        <w:rPr>
          <w:color w:val="1D1C1D"/>
          <w:sz w:val="18"/>
          <w:szCs w:val="18"/>
        </w:rPr>
        <w:t>*9</w:t>
      </w:r>
      <w:r>
        <w:rPr>
          <w:color w:val="1D1C1D"/>
          <w:sz w:val="18"/>
          <w:szCs w:val="18"/>
        </w:rPr>
        <w:br/>
        <w:t xml:space="preserve">  </w:t>
      </w:r>
      <w:proofErr w:type="spellStart"/>
      <w:r>
        <w:rPr>
          <w:color w:val="1D1C1D"/>
          <w:sz w:val="18"/>
          <w:szCs w:val="18"/>
        </w:rPr>
        <w:t>TotalC_Tile_WholePixel</w:t>
      </w:r>
      <w:proofErr w:type="spellEnd"/>
      <w:r>
        <w:rPr>
          <w:color w:val="1D1C1D"/>
          <w:sz w:val="18"/>
          <w:szCs w:val="18"/>
        </w:rPr>
        <w:t>&lt;-</w:t>
      </w:r>
      <w:proofErr w:type="spellStart"/>
      <w:r>
        <w:rPr>
          <w:color w:val="1D1C1D"/>
          <w:sz w:val="18"/>
          <w:szCs w:val="18"/>
        </w:rPr>
        <w:t>TotalC_Tile</w:t>
      </w:r>
      <w:proofErr w:type="spellEnd"/>
      <w:r>
        <w:rPr>
          <w:color w:val="1D1C1D"/>
          <w:sz w:val="18"/>
          <w:szCs w:val="18"/>
        </w:rPr>
        <w:t xml:space="preserve">*9  </w:t>
      </w:r>
    </w:p>
    <w:p w14:paraId="56CAC4C2" w14:textId="77777777" w:rsidR="000929C9" w:rsidRDefault="000929C9" w:rsidP="000929C9">
      <w:pPr>
        <w:pStyle w:val="HTMLPreformatted"/>
        <w:spacing w:before="60" w:after="60"/>
        <w:rPr>
          <w:color w:val="1D1C1D"/>
          <w:sz w:val="18"/>
          <w:szCs w:val="18"/>
        </w:rPr>
      </w:pPr>
    </w:p>
    <w:p w14:paraId="4654D452" w14:textId="77777777" w:rsidR="000929C9" w:rsidRDefault="000929C9" w:rsidP="000929C9">
      <w:pPr>
        <w:pStyle w:val="HTMLPreformatted"/>
        <w:spacing w:before="60" w:after="60"/>
        <w:rPr>
          <w:color w:val="1D1C1D"/>
          <w:sz w:val="18"/>
          <w:szCs w:val="18"/>
        </w:rPr>
      </w:pPr>
      <w:r>
        <w:rPr>
          <w:color w:val="1D1C1D"/>
          <w:sz w:val="18"/>
          <w:szCs w:val="18"/>
        </w:rPr>
        <w:t>#Now need to obtain the pixel counts for entire tiles and for all cells without NA values</w:t>
      </w:r>
      <w:r>
        <w:rPr>
          <w:color w:val="1D1C1D"/>
          <w:sz w:val="18"/>
          <w:szCs w:val="18"/>
        </w:rPr>
        <w:br/>
        <w:t xml:space="preserve">  </w:t>
      </w:r>
      <w:proofErr w:type="spellStart"/>
      <w:r>
        <w:rPr>
          <w:color w:val="1D1C1D"/>
          <w:sz w:val="18"/>
          <w:szCs w:val="18"/>
        </w:rPr>
        <w:t>Total_Cell_Pixels</w:t>
      </w:r>
      <w:proofErr w:type="spellEnd"/>
      <w:r>
        <w:rPr>
          <w:color w:val="1D1C1D"/>
          <w:sz w:val="18"/>
          <w:szCs w:val="18"/>
        </w:rPr>
        <w:t>&lt;-</w:t>
      </w:r>
      <w:proofErr w:type="spellStart"/>
      <w:proofErr w:type="gramStart"/>
      <w:r>
        <w:rPr>
          <w:color w:val="1D1C1D"/>
          <w:sz w:val="18"/>
          <w:szCs w:val="18"/>
        </w:rPr>
        <w:t>ncell</w:t>
      </w:r>
      <w:proofErr w:type="spellEnd"/>
      <w:r>
        <w:rPr>
          <w:color w:val="1D1C1D"/>
          <w:sz w:val="18"/>
          <w:szCs w:val="18"/>
        </w:rPr>
        <w:t>(</w:t>
      </w:r>
      <w:proofErr w:type="spellStart"/>
      <w:proofErr w:type="gramEnd"/>
      <w:r>
        <w:rPr>
          <w:color w:val="1D1C1D"/>
          <w:sz w:val="18"/>
          <w:szCs w:val="18"/>
        </w:rPr>
        <w:t>Tile_X_RFResult</w:t>
      </w:r>
      <w:proofErr w:type="spellEnd"/>
      <w:r>
        <w:rPr>
          <w:color w:val="1D1C1D"/>
          <w:sz w:val="18"/>
          <w:szCs w:val="18"/>
        </w:rPr>
        <w:t>)</w:t>
      </w:r>
      <w:r>
        <w:rPr>
          <w:color w:val="1D1C1D"/>
          <w:sz w:val="18"/>
          <w:szCs w:val="18"/>
        </w:rPr>
        <w:br/>
        <w:t xml:space="preserve">  </w:t>
      </w:r>
      <w:proofErr w:type="spellStart"/>
      <w:r>
        <w:rPr>
          <w:color w:val="1D1C1D"/>
          <w:sz w:val="18"/>
          <w:szCs w:val="18"/>
        </w:rPr>
        <w:t>Cells_With_NoNAs</w:t>
      </w:r>
      <w:proofErr w:type="spellEnd"/>
      <w:r>
        <w:rPr>
          <w:color w:val="1D1C1D"/>
          <w:sz w:val="18"/>
          <w:szCs w:val="18"/>
        </w:rPr>
        <w:t>&lt;-</w:t>
      </w:r>
      <w:proofErr w:type="spellStart"/>
      <w:r>
        <w:rPr>
          <w:color w:val="1D1C1D"/>
          <w:sz w:val="18"/>
          <w:szCs w:val="18"/>
        </w:rPr>
        <w:t>freq</w:t>
      </w:r>
      <w:proofErr w:type="spellEnd"/>
      <w:r>
        <w:rPr>
          <w:color w:val="1D1C1D"/>
          <w:sz w:val="18"/>
          <w:szCs w:val="18"/>
        </w:rPr>
        <w:t>(</w:t>
      </w:r>
      <w:proofErr w:type="spellStart"/>
      <w:r>
        <w:rPr>
          <w:color w:val="1D1C1D"/>
          <w:sz w:val="18"/>
          <w:szCs w:val="18"/>
        </w:rPr>
        <w:t>Tile_X_RFResult</w:t>
      </w:r>
      <w:proofErr w:type="spellEnd"/>
      <w:r>
        <w:rPr>
          <w:color w:val="1D1C1D"/>
          <w:sz w:val="18"/>
          <w:szCs w:val="18"/>
        </w:rPr>
        <w:t xml:space="preserve">, </w:t>
      </w:r>
      <w:proofErr w:type="spellStart"/>
      <w:r>
        <w:rPr>
          <w:color w:val="1D1C1D"/>
          <w:sz w:val="18"/>
          <w:szCs w:val="18"/>
        </w:rPr>
        <w:t>useNA</w:t>
      </w:r>
      <w:proofErr w:type="spellEnd"/>
      <w:r>
        <w:rPr>
          <w:color w:val="1D1C1D"/>
          <w:sz w:val="18"/>
          <w:szCs w:val="18"/>
        </w:rPr>
        <w:t>="no")</w:t>
      </w:r>
      <w:r>
        <w:rPr>
          <w:color w:val="1D1C1D"/>
          <w:sz w:val="18"/>
          <w:szCs w:val="18"/>
        </w:rPr>
        <w:br/>
        <w:t xml:space="preserve">  </w:t>
      </w:r>
      <w:proofErr w:type="spellStart"/>
      <w:r>
        <w:rPr>
          <w:color w:val="1D1C1D"/>
          <w:sz w:val="18"/>
          <w:szCs w:val="18"/>
        </w:rPr>
        <w:t>Cells_With_NoNAs</w:t>
      </w:r>
      <w:proofErr w:type="spellEnd"/>
      <w:r>
        <w:rPr>
          <w:color w:val="1D1C1D"/>
          <w:sz w:val="18"/>
          <w:szCs w:val="18"/>
        </w:rPr>
        <w:t>&lt;-</w:t>
      </w:r>
      <w:proofErr w:type="spellStart"/>
      <w:r>
        <w:rPr>
          <w:color w:val="1D1C1D"/>
          <w:sz w:val="18"/>
          <w:szCs w:val="18"/>
        </w:rPr>
        <w:t>as.data.frame</w:t>
      </w:r>
      <w:proofErr w:type="spellEnd"/>
      <w:r>
        <w:rPr>
          <w:color w:val="1D1C1D"/>
          <w:sz w:val="18"/>
          <w:szCs w:val="18"/>
        </w:rPr>
        <w:t>(</w:t>
      </w:r>
      <w:proofErr w:type="spellStart"/>
      <w:r>
        <w:rPr>
          <w:color w:val="1D1C1D"/>
          <w:sz w:val="18"/>
          <w:szCs w:val="18"/>
        </w:rPr>
        <w:t>Cells_With_NoNAs</w:t>
      </w:r>
      <w:proofErr w:type="spellEnd"/>
      <w:r>
        <w:rPr>
          <w:color w:val="1D1C1D"/>
          <w:sz w:val="18"/>
          <w:szCs w:val="18"/>
        </w:rPr>
        <w:t>)</w:t>
      </w:r>
      <w:r>
        <w:rPr>
          <w:color w:val="1D1C1D"/>
          <w:sz w:val="18"/>
          <w:szCs w:val="18"/>
        </w:rPr>
        <w:br/>
        <w:t xml:space="preserve">  </w:t>
      </w:r>
      <w:proofErr w:type="spellStart"/>
      <w:r>
        <w:rPr>
          <w:color w:val="1D1C1D"/>
          <w:sz w:val="18"/>
          <w:szCs w:val="18"/>
        </w:rPr>
        <w:t>Cells_With_NoNAs_Sum</w:t>
      </w:r>
      <w:proofErr w:type="spellEnd"/>
      <w:r>
        <w:rPr>
          <w:color w:val="1D1C1D"/>
          <w:sz w:val="18"/>
          <w:szCs w:val="18"/>
        </w:rPr>
        <w:t>&lt;-sum(</w:t>
      </w:r>
      <w:proofErr w:type="spellStart"/>
      <w:r>
        <w:rPr>
          <w:color w:val="1D1C1D"/>
          <w:sz w:val="18"/>
          <w:szCs w:val="18"/>
        </w:rPr>
        <w:t>Cells_With_NoNAs$layer.count</w:t>
      </w:r>
      <w:proofErr w:type="spellEnd"/>
      <w:r>
        <w:rPr>
          <w:color w:val="1D1C1D"/>
          <w:sz w:val="18"/>
          <w:szCs w:val="18"/>
        </w:rPr>
        <w:t xml:space="preserve">)  </w:t>
      </w:r>
    </w:p>
    <w:p w14:paraId="35910666" w14:textId="77777777" w:rsidR="000929C9" w:rsidRDefault="000929C9" w:rsidP="000929C9">
      <w:pPr>
        <w:pStyle w:val="HTMLPreformatted"/>
        <w:spacing w:before="60" w:after="60"/>
        <w:rPr>
          <w:color w:val="1D1C1D"/>
          <w:sz w:val="18"/>
          <w:szCs w:val="18"/>
        </w:rPr>
      </w:pPr>
      <w:proofErr w:type="spellStart"/>
      <w:r>
        <w:rPr>
          <w:color w:val="1D1C1D"/>
          <w:sz w:val="18"/>
          <w:szCs w:val="18"/>
        </w:rPr>
        <w:t>Area_meters_squared_of_SOC_in_Zone</w:t>
      </w:r>
      <w:proofErr w:type="spellEnd"/>
      <w:r>
        <w:rPr>
          <w:color w:val="1D1C1D"/>
          <w:sz w:val="18"/>
          <w:szCs w:val="18"/>
        </w:rPr>
        <w:t>&lt;-</w:t>
      </w:r>
      <w:proofErr w:type="spellStart"/>
      <w:r>
        <w:rPr>
          <w:color w:val="1D1C1D"/>
          <w:sz w:val="18"/>
          <w:szCs w:val="18"/>
        </w:rPr>
        <w:t>Cells_With_NoNAs_Sum</w:t>
      </w:r>
      <w:proofErr w:type="spellEnd"/>
      <w:r>
        <w:rPr>
          <w:color w:val="1D1C1D"/>
          <w:sz w:val="18"/>
          <w:szCs w:val="18"/>
        </w:rPr>
        <w:t xml:space="preserve">*9  </w:t>
      </w:r>
    </w:p>
    <w:p w14:paraId="3C37ED6F" w14:textId="77777777" w:rsidR="000929C9" w:rsidRDefault="000929C9" w:rsidP="000929C9">
      <w:pPr>
        <w:pStyle w:val="HTMLPreformatted"/>
        <w:spacing w:before="60" w:after="60"/>
        <w:rPr>
          <w:color w:val="1D1C1D"/>
          <w:sz w:val="18"/>
          <w:szCs w:val="18"/>
        </w:rPr>
      </w:pPr>
    </w:p>
    <w:p w14:paraId="3710E097" w14:textId="77777777" w:rsidR="000929C9" w:rsidRDefault="000929C9" w:rsidP="000929C9">
      <w:pPr>
        <w:pStyle w:val="HTMLPreformatted"/>
        <w:spacing w:before="60" w:after="60"/>
        <w:rPr>
          <w:color w:val="1D1C1D"/>
          <w:sz w:val="18"/>
          <w:szCs w:val="18"/>
        </w:rPr>
      </w:pPr>
      <w:r>
        <w:rPr>
          <w:color w:val="1D1C1D"/>
          <w:sz w:val="18"/>
          <w:szCs w:val="18"/>
        </w:rPr>
        <w:t>#Obtain the tile number and zone.... from the original file name</w:t>
      </w:r>
      <w:r>
        <w:rPr>
          <w:color w:val="1D1C1D"/>
          <w:sz w:val="18"/>
          <w:szCs w:val="18"/>
        </w:rPr>
        <w:br/>
        <w:t xml:space="preserve">  </w:t>
      </w:r>
      <w:proofErr w:type="spellStart"/>
      <w:r>
        <w:rPr>
          <w:color w:val="1D1C1D"/>
          <w:sz w:val="18"/>
          <w:szCs w:val="18"/>
        </w:rPr>
        <w:t>Tile_name</w:t>
      </w:r>
      <w:proofErr w:type="spellEnd"/>
      <w:r>
        <w:rPr>
          <w:color w:val="1D1C1D"/>
          <w:sz w:val="18"/>
          <w:szCs w:val="18"/>
        </w:rPr>
        <w:t xml:space="preserve"> &lt;- </w:t>
      </w:r>
      <w:proofErr w:type="spellStart"/>
      <w:proofErr w:type="gramStart"/>
      <w:r>
        <w:rPr>
          <w:color w:val="1D1C1D"/>
          <w:sz w:val="18"/>
          <w:szCs w:val="18"/>
        </w:rPr>
        <w:t>unlist</w:t>
      </w:r>
      <w:proofErr w:type="spellEnd"/>
      <w:r>
        <w:rPr>
          <w:color w:val="1D1C1D"/>
          <w:sz w:val="18"/>
          <w:szCs w:val="18"/>
        </w:rPr>
        <w:t>(</w:t>
      </w:r>
      <w:proofErr w:type="spellStart"/>
      <w:proofErr w:type="gramEnd"/>
      <w:r>
        <w:rPr>
          <w:color w:val="1D1C1D"/>
          <w:sz w:val="18"/>
          <w:szCs w:val="18"/>
        </w:rPr>
        <w:t>strsplit</w:t>
      </w:r>
      <w:proofErr w:type="spellEnd"/>
      <w:r>
        <w:rPr>
          <w:color w:val="1D1C1D"/>
          <w:sz w:val="18"/>
          <w:szCs w:val="18"/>
        </w:rPr>
        <w:t>(TwokmStudyAreaTiles_RFRanger_Zone1 [</w:t>
      </w:r>
      <w:proofErr w:type="spellStart"/>
      <w:r>
        <w:rPr>
          <w:color w:val="1D1C1D"/>
          <w:sz w:val="18"/>
          <w:szCs w:val="18"/>
        </w:rPr>
        <w:t>i</w:t>
      </w:r>
      <w:proofErr w:type="spellEnd"/>
      <w:r>
        <w:rPr>
          <w:color w:val="1D1C1D"/>
          <w:sz w:val="18"/>
          <w:szCs w:val="18"/>
        </w:rPr>
        <w:t>], '/'))[16]</w:t>
      </w:r>
      <w:r>
        <w:rPr>
          <w:color w:val="1D1C1D"/>
          <w:sz w:val="18"/>
          <w:szCs w:val="18"/>
        </w:rPr>
        <w:br/>
        <w:t xml:space="preserve">  Name2 &lt;- </w:t>
      </w:r>
      <w:proofErr w:type="spellStart"/>
      <w:r>
        <w:rPr>
          <w:color w:val="1D1C1D"/>
          <w:sz w:val="18"/>
          <w:szCs w:val="18"/>
        </w:rPr>
        <w:t>unlist</w:t>
      </w:r>
      <w:proofErr w:type="spellEnd"/>
      <w:r>
        <w:rPr>
          <w:color w:val="1D1C1D"/>
          <w:sz w:val="18"/>
          <w:szCs w:val="18"/>
        </w:rPr>
        <w:t>(</w:t>
      </w:r>
      <w:proofErr w:type="spellStart"/>
      <w:r>
        <w:rPr>
          <w:color w:val="1D1C1D"/>
          <w:sz w:val="18"/>
          <w:szCs w:val="18"/>
        </w:rPr>
        <w:t>strsplit</w:t>
      </w:r>
      <w:proofErr w:type="spellEnd"/>
      <w:r>
        <w:rPr>
          <w:color w:val="1D1C1D"/>
          <w:sz w:val="18"/>
          <w:szCs w:val="18"/>
        </w:rPr>
        <w:t>(</w:t>
      </w:r>
      <w:proofErr w:type="spellStart"/>
      <w:r>
        <w:rPr>
          <w:color w:val="1D1C1D"/>
          <w:sz w:val="18"/>
          <w:szCs w:val="18"/>
        </w:rPr>
        <w:t>Tile_name</w:t>
      </w:r>
      <w:proofErr w:type="spellEnd"/>
      <w:r>
        <w:rPr>
          <w:color w:val="1D1C1D"/>
          <w:sz w:val="18"/>
          <w:szCs w:val="18"/>
        </w:rPr>
        <w:t>, '_'))</w:t>
      </w:r>
      <w:r>
        <w:rPr>
          <w:color w:val="1D1C1D"/>
          <w:sz w:val="18"/>
          <w:szCs w:val="18"/>
        </w:rPr>
        <w:br/>
        <w:t xml:space="preserve">  </w:t>
      </w:r>
      <w:proofErr w:type="spellStart"/>
      <w:r>
        <w:rPr>
          <w:color w:val="1D1C1D"/>
          <w:sz w:val="18"/>
          <w:szCs w:val="18"/>
        </w:rPr>
        <w:t>TileNo_Zone</w:t>
      </w:r>
      <w:proofErr w:type="spellEnd"/>
      <w:r>
        <w:rPr>
          <w:color w:val="1D1C1D"/>
          <w:sz w:val="18"/>
          <w:szCs w:val="18"/>
        </w:rPr>
        <w:t xml:space="preserve"> &lt;- Name2[6]  </w:t>
      </w:r>
    </w:p>
    <w:p w14:paraId="0B7EFF15" w14:textId="77777777" w:rsidR="000929C9" w:rsidRDefault="000929C9" w:rsidP="000929C9">
      <w:pPr>
        <w:pStyle w:val="HTMLPreformatted"/>
        <w:spacing w:before="60" w:after="60"/>
        <w:rPr>
          <w:color w:val="1D1C1D"/>
          <w:sz w:val="18"/>
          <w:szCs w:val="18"/>
        </w:rPr>
      </w:pPr>
    </w:p>
    <w:p w14:paraId="26B97206" w14:textId="77777777" w:rsidR="000929C9" w:rsidRDefault="000929C9" w:rsidP="000929C9">
      <w:pPr>
        <w:pStyle w:val="HTMLPreformatted"/>
        <w:spacing w:before="60" w:after="60"/>
        <w:rPr>
          <w:color w:val="1D1C1D"/>
          <w:sz w:val="18"/>
          <w:szCs w:val="18"/>
        </w:rPr>
      </w:pPr>
      <w:r>
        <w:rPr>
          <w:color w:val="1D1C1D"/>
          <w:sz w:val="18"/>
          <w:szCs w:val="18"/>
        </w:rPr>
        <w:t xml:space="preserve">#Create a data frame with the resulting </w:t>
      </w:r>
      <w:proofErr w:type="spellStart"/>
      <w:r>
        <w:rPr>
          <w:color w:val="1D1C1D"/>
          <w:sz w:val="18"/>
          <w:szCs w:val="18"/>
        </w:rPr>
        <w:t>calcs</w:t>
      </w:r>
      <w:proofErr w:type="spellEnd"/>
      <w:r>
        <w:rPr>
          <w:color w:val="1D1C1D"/>
          <w:sz w:val="18"/>
          <w:szCs w:val="18"/>
        </w:rPr>
        <w:t xml:space="preserve"> obtained above: </w:t>
      </w:r>
      <w:r>
        <w:rPr>
          <w:color w:val="1D1C1D"/>
          <w:sz w:val="18"/>
          <w:szCs w:val="18"/>
        </w:rPr>
        <w:br/>
        <w:t xml:space="preserve">  </w:t>
      </w:r>
      <w:proofErr w:type="spellStart"/>
      <w:r>
        <w:rPr>
          <w:color w:val="1D1C1D"/>
          <w:sz w:val="18"/>
          <w:szCs w:val="18"/>
        </w:rPr>
        <w:t>Tile_Table</w:t>
      </w:r>
      <w:proofErr w:type="spellEnd"/>
      <w:r>
        <w:rPr>
          <w:color w:val="1D1C1D"/>
          <w:sz w:val="18"/>
          <w:szCs w:val="18"/>
        </w:rPr>
        <w:t xml:space="preserve">&lt;- </w:t>
      </w:r>
      <w:proofErr w:type="spellStart"/>
      <w:r>
        <w:rPr>
          <w:color w:val="1D1C1D"/>
          <w:sz w:val="18"/>
          <w:szCs w:val="18"/>
        </w:rPr>
        <w:t>data.frame</w:t>
      </w:r>
      <w:proofErr w:type="spellEnd"/>
      <w:r>
        <w:rPr>
          <w:color w:val="1D1C1D"/>
          <w:sz w:val="18"/>
          <w:szCs w:val="18"/>
        </w:rPr>
        <w:t xml:space="preserve">( </w:t>
      </w:r>
      <w:proofErr w:type="spellStart"/>
      <w:r>
        <w:rPr>
          <w:color w:val="1D1C1D"/>
          <w:sz w:val="18"/>
          <w:szCs w:val="18"/>
        </w:rPr>
        <w:t>TileNo_Zone</w:t>
      </w:r>
      <w:proofErr w:type="spellEnd"/>
      <w:r>
        <w:rPr>
          <w:color w:val="1D1C1D"/>
          <w:sz w:val="18"/>
          <w:szCs w:val="18"/>
        </w:rPr>
        <w:t xml:space="preserve">, </w:t>
      </w:r>
      <w:proofErr w:type="spellStart"/>
      <w:r>
        <w:rPr>
          <w:color w:val="1D1C1D"/>
          <w:sz w:val="18"/>
          <w:szCs w:val="18"/>
        </w:rPr>
        <w:t>Tile_Min</w:t>
      </w:r>
      <w:proofErr w:type="spellEnd"/>
      <w:r>
        <w:rPr>
          <w:color w:val="1D1C1D"/>
          <w:sz w:val="18"/>
          <w:szCs w:val="18"/>
        </w:rPr>
        <w:t xml:space="preserve">, </w:t>
      </w:r>
      <w:proofErr w:type="spellStart"/>
      <w:r>
        <w:rPr>
          <w:color w:val="1D1C1D"/>
          <w:sz w:val="18"/>
          <w:szCs w:val="18"/>
        </w:rPr>
        <w:t>Tile_Max</w:t>
      </w:r>
      <w:proofErr w:type="spellEnd"/>
      <w:r>
        <w:rPr>
          <w:color w:val="1D1C1D"/>
          <w:sz w:val="18"/>
          <w:szCs w:val="18"/>
        </w:rPr>
        <w:t xml:space="preserve">, </w:t>
      </w:r>
      <w:proofErr w:type="spellStart"/>
      <w:r>
        <w:rPr>
          <w:color w:val="1D1C1D"/>
          <w:sz w:val="18"/>
          <w:szCs w:val="18"/>
        </w:rPr>
        <w:t>Tile_Mean</w:t>
      </w:r>
      <w:proofErr w:type="spellEnd"/>
      <w:r>
        <w:rPr>
          <w:color w:val="1D1C1D"/>
          <w:sz w:val="18"/>
          <w:szCs w:val="18"/>
        </w:rPr>
        <w:t xml:space="preserve">, </w:t>
      </w:r>
      <w:proofErr w:type="spellStart"/>
      <w:r>
        <w:rPr>
          <w:color w:val="1D1C1D"/>
          <w:sz w:val="18"/>
          <w:szCs w:val="18"/>
        </w:rPr>
        <w:t>Tile_Median</w:t>
      </w:r>
      <w:proofErr w:type="spellEnd"/>
      <w:r>
        <w:rPr>
          <w:color w:val="1D1C1D"/>
          <w:sz w:val="18"/>
          <w:szCs w:val="18"/>
        </w:rPr>
        <w:t xml:space="preserve">, </w:t>
      </w:r>
      <w:proofErr w:type="spellStart"/>
      <w:r>
        <w:rPr>
          <w:color w:val="1D1C1D"/>
          <w:sz w:val="18"/>
          <w:szCs w:val="18"/>
        </w:rPr>
        <w:t>Tile_STDDEV</w:t>
      </w:r>
      <w:proofErr w:type="spellEnd"/>
      <w:r>
        <w:rPr>
          <w:color w:val="1D1C1D"/>
          <w:sz w:val="18"/>
          <w:szCs w:val="18"/>
        </w:rPr>
        <w:t xml:space="preserve">, </w:t>
      </w:r>
      <w:proofErr w:type="spellStart"/>
      <w:r>
        <w:rPr>
          <w:color w:val="1D1C1D"/>
          <w:sz w:val="18"/>
          <w:szCs w:val="18"/>
        </w:rPr>
        <w:t>Tile_IQR</w:t>
      </w:r>
      <w:proofErr w:type="spellEnd"/>
      <w:r>
        <w:rPr>
          <w:color w:val="1D1C1D"/>
          <w:sz w:val="18"/>
          <w:szCs w:val="18"/>
        </w:rPr>
        <w:t xml:space="preserve">, </w:t>
      </w:r>
      <w:proofErr w:type="spellStart"/>
      <w:r>
        <w:rPr>
          <w:color w:val="1D1C1D"/>
          <w:sz w:val="18"/>
          <w:szCs w:val="18"/>
        </w:rPr>
        <w:t>TotalC_Tile</w:t>
      </w:r>
      <w:proofErr w:type="spellEnd"/>
      <w:r>
        <w:rPr>
          <w:color w:val="1D1C1D"/>
          <w:sz w:val="18"/>
          <w:szCs w:val="18"/>
        </w:rPr>
        <w:t xml:space="preserve">, </w:t>
      </w:r>
      <w:proofErr w:type="spellStart"/>
      <w:r>
        <w:rPr>
          <w:color w:val="1D1C1D"/>
          <w:sz w:val="18"/>
          <w:szCs w:val="18"/>
        </w:rPr>
        <w:t>Tile_Min_WholePixel</w:t>
      </w:r>
      <w:proofErr w:type="spellEnd"/>
      <w:r>
        <w:rPr>
          <w:color w:val="1D1C1D"/>
          <w:sz w:val="18"/>
          <w:szCs w:val="18"/>
        </w:rPr>
        <w:t xml:space="preserve">, </w:t>
      </w:r>
      <w:proofErr w:type="spellStart"/>
      <w:r>
        <w:rPr>
          <w:color w:val="1D1C1D"/>
          <w:sz w:val="18"/>
          <w:szCs w:val="18"/>
        </w:rPr>
        <w:t>Tile_Max_WholePixel</w:t>
      </w:r>
      <w:proofErr w:type="spellEnd"/>
      <w:r>
        <w:rPr>
          <w:color w:val="1D1C1D"/>
          <w:sz w:val="18"/>
          <w:szCs w:val="18"/>
        </w:rPr>
        <w:t xml:space="preserve">, </w:t>
      </w:r>
      <w:proofErr w:type="spellStart"/>
      <w:r>
        <w:rPr>
          <w:color w:val="1D1C1D"/>
          <w:sz w:val="18"/>
          <w:szCs w:val="18"/>
        </w:rPr>
        <w:t>Tile_Mean_WholePixel</w:t>
      </w:r>
      <w:proofErr w:type="spellEnd"/>
      <w:r>
        <w:rPr>
          <w:color w:val="1D1C1D"/>
          <w:sz w:val="18"/>
          <w:szCs w:val="18"/>
        </w:rPr>
        <w:t xml:space="preserve">, </w:t>
      </w:r>
      <w:proofErr w:type="spellStart"/>
      <w:r>
        <w:rPr>
          <w:color w:val="1D1C1D"/>
          <w:sz w:val="18"/>
          <w:szCs w:val="18"/>
        </w:rPr>
        <w:lastRenderedPageBreak/>
        <w:t>Tile_Median_WholePixel</w:t>
      </w:r>
      <w:proofErr w:type="spellEnd"/>
      <w:r>
        <w:rPr>
          <w:color w:val="1D1C1D"/>
          <w:sz w:val="18"/>
          <w:szCs w:val="18"/>
        </w:rPr>
        <w:t xml:space="preserve">, </w:t>
      </w:r>
      <w:proofErr w:type="spellStart"/>
      <w:r>
        <w:rPr>
          <w:color w:val="1D1C1D"/>
          <w:sz w:val="18"/>
          <w:szCs w:val="18"/>
        </w:rPr>
        <w:t>Tile_STDDEV_WholePixel</w:t>
      </w:r>
      <w:proofErr w:type="spellEnd"/>
      <w:r>
        <w:rPr>
          <w:color w:val="1D1C1D"/>
          <w:sz w:val="18"/>
          <w:szCs w:val="18"/>
        </w:rPr>
        <w:t xml:space="preserve">, </w:t>
      </w:r>
      <w:proofErr w:type="spellStart"/>
      <w:r>
        <w:rPr>
          <w:color w:val="1D1C1D"/>
          <w:sz w:val="18"/>
          <w:szCs w:val="18"/>
        </w:rPr>
        <w:t>Tile_IQR_WholePixel</w:t>
      </w:r>
      <w:proofErr w:type="spellEnd"/>
      <w:r>
        <w:rPr>
          <w:color w:val="1D1C1D"/>
          <w:sz w:val="18"/>
          <w:szCs w:val="18"/>
        </w:rPr>
        <w:t xml:space="preserve">, </w:t>
      </w:r>
      <w:proofErr w:type="spellStart"/>
      <w:r>
        <w:rPr>
          <w:color w:val="1D1C1D"/>
          <w:sz w:val="18"/>
          <w:szCs w:val="18"/>
        </w:rPr>
        <w:t>TotalC_Tile_WholePixel</w:t>
      </w:r>
      <w:proofErr w:type="spellEnd"/>
      <w:r>
        <w:rPr>
          <w:color w:val="1D1C1D"/>
          <w:sz w:val="18"/>
          <w:szCs w:val="18"/>
        </w:rPr>
        <w:t xml:space="preserve">,                          </w:t>
      </w:r>
      <w:proofErr w:type="spellStart"/>
      <w:r>
        <w:rPr>
          <w:color w:val="1D1C1D"/>
          <w:sz w:val="18"/>
          <w:szCs w:val="18"/>
        </w:rPr>
        <w:t>Total_Cell_Pixels</w:t>
      </w:r>
      <w:proofErr w:type="spellEnd"/>
      <w:r>
        <w:rPr>
          <w:color w:val="1D1C1D"/>
          <w:sz w:val="18"/>
          <w:szCs w:val="18"/>
        </w:rPr>
        <w:t xml:space="preserve">, </w:t>
      </w:r>
      <w:proofErr w:type="spellStart"/>
      <w:r>
        <w:rPr>
          <w:color w:val="1D1C1D"/>
          <w:sz w:val="18"/>
          <w:szCs w:val="18"/>
        </w:rPr>
        <w:t>Cells_With_NoNAs_Sum</w:t>
      </w:r>
      <w:proofErr w:type="spellEnd"/>
      <w:r>
        <w:rPr>
          <w:color w:val="1D1C1D"/>
          <w:sz w:val="18"/>
          <w:szCs w:val="18"/>
        </w:rPr>
        <w:t xml:space="preserve">, </w:t>
      </w:r>
      <w:proofErr w:type="spellStart"/>
      <w:r>
        <w:rPr>
          <w:color w:val="1D1C1D"/>
          <w:sz w:val="18"/>
          <w:szCs w:val="18"/>
        </w:rPr>
        <w:t>Area_meters_squared_of_SOC_in_Zone</w:t>
      </w:r>
      <w:proofErr w:type="spellEnd"/>
      <w:r>
        <w:rPr>
          <w:color w:val="1D1C1D"/>
          <w:sz w:val="18"/>
          <w:szCs w:val="18"/>
        </w:rPr>
        <w:t xml:space="preserve">)  </w:t>
      </w:r>
    </w:p>
    <w:p w14:paraId="53A2296B" w14:textId="77777777" w:rsidR="000929C9" w:rsidRDefault="000929C9" w:rsidP="000929C9">
      <w:pPr>
        <w:pStyle w:val="HTMLPreformatted"/>
        <w:spacing w:before="60" w:after="60"/>
        <w:rPr>
          <w:color w:val="1D1C1D"/>
          <w:sz w:val="18"/>
          <w:szCs w:val="18"/>
        </w:rPr>
      </w:pPr>
    </w:p>
    <w:p w14:paraId="368A5125" w14:textId="77777777" w:rsidR="000929C9" w:rsidRDefault="000929C9" w:rsidP="000929C9">
      <w:pPr>
        <w:pStyle w:val="HTMLPreformatted"/>
        <w:spacing w:before="60" w:after="60"/>
        <w:rPr>
          <w:color w:val="1D1C1D"/>
          <w:sz w:val="18"/>
          <w:szCs w:val="18"/>
        </w:rPr>
      </w:pPr>
      <w:r>
        <w:rPr>
          <w:color w:val="1D1C1D"/>
          <w:sz w:val="18"/>
          <w:szCs w:val="18"/>
        </w:rPr>
        <w:t xml:space="preserve">#Bring together the table of the resulting </w:t>
      </w:r>
      <w:proofErr w:type="spellStart"/>
      <w:r>
        <w:rPr>
          <w:color w:val="1D1C1D"/>
          <w:sz w:val="18"/>
          <w:szCs w:val="18"/>
        </w:rPr>
        <w:t>calcs</w:t>
      </w:r>
      <w:proofErr w:type="spellEnd"/>
      <w:r>
        <w:rPr>
          <w:color w:val="1D1C1D"/>
          <w:sz w:val="18"/>
          <w:szCs w:val="18"/>
        </w:rPr>
        <w:t xml:space="preserve"> and put it into the prepared empty data frame</w:t>
      </w:r>
      <w:r>
        <w:rPr>
          <w:color w:val="1D1C1D"/>
          <w:sz w:val="18"/>
          <w:szCs w:val="18"/>
        </w:rPr>
        <w:br/>
        <w:t xml:space="preserve">  </w:t>
      </w:r>
      <w:proofErr w:type="spellStart"/>
      <w:r>
        <w:rPr>
          <w:color w:val="1D1C1D"/>
          <w:sz w:val="18"/>
          <w:szCs w:val="18"/>
        </w:rPr>
        <w:t>DataForTiles</w:t>
      </w:r>
      <w:proofErr w:type="spellEnd"/>
      <w:r>
        <w:rPr>
          <w:color w:val="1D1C1D"/>
          <w:sz w:val="18"/>
          <w:szCs w:val="18"/>
        </w:rPr>
        <w:t xml:space="preserve">&lt;- </w:t>
      </w:r>
      <w:proofErr w:type="spellStart"/>
      <w:proofErr w:type="gramStart"/>
      <w:r>
        <w:rPr>
          <w:color w:val="1D1C1D"/>
          <w:sz w:val="18"/>
          <w:szCs w:val="18"/>
        </w:rPr>
        <w:t>rbind</w:t>
      </w:r>
      <w:proofErr w:type="spellEnd"/>
      <w:r>
        <w:rPr>
          <w:color w:val="1D1C1D"/>
          <w:sz w:val="18"/>
          <w:szCs w:val="18"/>
        </w:rPr>
        <w:t>(</w:t>
      </w:r>
      <w:proofErr w:type="spellStart"/>
      <w:proofErr w:type="gramEnd"/>
      <w:r>
        <w:rPr>
          <w:color w:val="1D1C1D"/>
          <w:sz w:val="18"/>
          <w:szCs w:val="18"/>
        </w:rPr>
        <w:t>EmptyDataFrame</w:t>
      </w:r>
      <w:proofErr w:type="spellEnd"/>
      <w:r>
        <w:rPr>
          <w:color w:val="1D1C1D"/>
          <w:sz w:val="18"/>
          <w:szCs w:val="18"/>
        </w:rPr>
        <w:t>, unique(</w:t>
      </w:r>
      <w:proofErr w:type="spellStart"/>
      <w:r>
        <w:rPr>
          <w:color w:val="1D1C1D"/>
          <w:sz w:val="18"/>
          <w:szCs w:val="18"/>
        </w:rPr>
        <w:t>Tile_Table</w:t>
      </w:r>
      <w:proofErr w:type="spellEnd"/>
      <w:r>
        <w:rPr>
          <w:color w:val="1D1C1D"/>
          <w:sz w:val="18"/>
          <w:szCs w:val="18"/>
        </w:rPr>
        <w:t xml:space="preserve">))  </w:t>
      </w:r>
    </w:p>
    <w:p w14:paraId="0AA98BA7" w14:textId="77777777" w:rsidR="000929C9" w:rsidRDefault="000929C9" w:rsidP="000929C9">
      <w:pPr>
        <w:pStyle w:val="HTMLPreformatted"/>
        <w:spacing w:before="60" w:after="60"/>
        <w:rPr>
          <w:color w:val="1D1C1D"/>
          <w:sz w:val="18"/>
          <w:szCs w:val="18"/>
        </w:rPr>
      </w:pPr>
    </w:p>
    <w:p w14:paraId="501D5DC0" w14:textId="77777777" w:rsidR="000929C9" w:rsidRDefault="000929C9" w:rsidP="000929C9">
      <w:pPr>
        <w:pStyle w:val="HTMLPreformatted"/>
        <w:spacing w:before="60" w:after="60"/>
        <w:rPr>
          <w:color w:val="1D1C1D"/>
          <w:sz w:val="18"/>
          <w:szCs w:val="18"/>
        </w:rPr>
      </w:pPr>
      <w:r>
        <w:rPr>
          <w:color w:val="1D1C1D"/>
          <w:sz w:val="18"/>
          <w:szCs w:val="18"/>
        </w:rPr>
        <w:t>#Save the table created as a .csv file to then review.</w:t>
      </w:r>
      <w:r>
        <w:rPr>
          <w:color w:val="1D1C1D"/>
          <w:sz w:val="18"/>
          <w:szCs w:val="18"/>
        </w:rPr>
        <w:br/>
        <w:t xml:space="preserve">  </w:t>
      </w:r>
      <w:proofErr w:type="spellStart"/>
      <w:r>
        <w:rPr>
          <w:color w:val="1D1C1D"/>
          <w:sz w:val="18"/>
          <w:szCs w:val="18"/>
        </w:rPr>
        <w:t>write.</w:t>
      </w:r>
      <w:proofErr w:type="gramStart"/>
      <w:r>
        <w:rPr>
          <w:color w:val="1D1C1D"/>
          <w:sz w:val="18"/>
          <w:szCs w:val="18"/>
        </w:rPr>
        <w:t>table</w:t>
      </w:r>
      <w:proofErr w:type="spellEnd"/>
      <w:r>
        <w:rPr>
          <w:color w:val="1D1C1D"/>
          <w:sz w:val="18"/>
          <w:szCs w:val="18"/>
        </w:rPr>
        <w:t>(</w:t>
      </w:r>
      <w:proofErr w:type="gramEnd"/>
      <w:r>
        <w:rPr>
          <w:color w:val="1D1C1D"/>
          <w:sz w:val="18"/>
          <w:szCs w:val="18"/>
        </w:rPr>
        <w:t>x=</w:t>
      </w:r>
      <w:proofErr w:type="spellStart"/>
      <w:r>
        <w:rPr>
          <w:color w:val="1D1C1D"/>
          <w:sz w:val="18"/>
          <w:szCs w:val="18"/>
        </w:rPr>
        <w:t>DataForTiles</w:t>
      </w:r>
      <w:proofErr w:type="spellEnd"/>
      <w:r>
        <w:rPr>
          <w:color w:val="1D1C1D"/>
          <w:sz w:val="18"/>
          <w:szCs w:val="18"/>
        </w:rPr>
        <w:t xml:space="preserve">, file="SOC_Stocks_Zone1_5cm_RFRangerMethod_TidalWet2kmTiles-7-5-2020.txt", </w:t>
      </w:r>
      <w:proofErr w:type="spellStart"/>
      <w:r>
        <w:rPr>
          <w:color w:val="1D1C1D"/>
          <w:sz w:val="18"/>
          <w:szCs w:val="18"/>
        </w:rPr>
        <w:t>sep</w:t>
      </w:r>
      <w:proofErr w:type="spellEnd"/>
      <w:r>
        <w:rPr>
          <w:color w:val="1D1C1D"/>
          <w:sz w:val="18"/>
          <w:szCs w:val="18"/>
        </w:rPr>
        <w:t xml:space="preserve">="\t", append=TRUE, </w:t>
      </w:r>
      <w:proofErr w:type="spellStart"/>
      <w:r>
        <w:rPr>
          <w:color w:val="1D1C1D"/>
          <w:sz w:val="18"/>
          <w:szCs w:val="18"/>
        </w:rPr>
        <w:t>row.names</w:t>
      </w:r>
      <w:proofErr w:type="spellEnd"/>
      <w:r>
        <w:rPr>
          <w:color w:val="1D1C1D"/>
          <w:sz w:val="18"/>
          <w:szCs w:val="18"/>
        </w:rPr>
        <w:t xml:space="preserve">=FALSE, </w:t>
      </w:r>
      <w:proofErr w:type="spellStart"/>
      <w:r>
        <w:rPr>
          <w:color w:val="1D1C1D"/>
          <w:sz w:val="18"/>
          <w:szCs w:val="18"/>
        </w:rPr>
        <w:t>col.names</w:t>
      </w:r>
      <w:proofErr w:type="spellEnd"/>
      <w:r>
        <w:rPr>
          <w:color w:val="1D1C1D"/>
          <w:sz w:val="18"/>
          <w:szCs w:val="18"/>
        </w:rPr>
        <w:t>= FALSE)}</w:t>
      </w:r>
    </w:p>
    <w:p w14:paraId="22590F13" w14:textId="77777777" w:rsidR="000929C9" w:rsidRDefault="000929C9" w:rsidP="000929C9">
      <w:pPr>
        <w:pStyle w:val="HTMLPreformatted"/>
        <w:spacing w:before="60" w:after="60"/>
        <w:rPr>
          <w:color w:val="1D1C1D"/>
          <w:sz w:val="18"/>
          <w:szCs w:val="18"/>
        </w:rPr>
      </w:pPr>
    </w:p>
    <w:p w14:paraId="2CAD82AE" w14:textId="77777777" w:rsidR="000929C9" w:rsidRDefault="000929C9" w:rsidP="000929C9">
      <w:pPr>
        <w:pStyle w:val="HTMLPreformatted"/>
        <w:spacing w:before="60" w:after="60"/>
        <w:rPr>
          <w:color w:val="1D1C1D"/>
          <w:sz w:val="18"/>
          <w:szCs w:val="18"/>
        </w:rPr>
      </w:pPr>
      <w:r>
        <w:rPr>
          <w:color w:val="1D1C1D"/>
          <w:sz w:val="18"/>
          <w:szCs w:val="18"/>
        </w:rPr>
        <w:t>#Add Column names and save the table generated as a .csv</w:t>
      </w:r>
    </w:p>
    <w:p w14:paraId="695F7D5C" w14:textId="77777777" w:rsidR="000929C9" w:rsidRDefault="000929C9" w:rsidP="000929C9">
      <w:pPr>
        <w:pStyle w:val="HTMLPreformatted"/>
        <w:spacing w:before="60" w:after="60"/>
        <w:rPr>
          <w:color w:val="1D1C1D"/>
          <w:sz w:val="18"/>
          <w:szCs w:val="18"/>
        </w:rPr>
      </w:pPr>
    </w:p>
    <w:p w14:paraId="699C50F4" w14:textId="77777777" w:rsidR="000929C9" w:rsidRDefault="000929C9" w:rsidP="000929C9">
      <w:pPr>
        <w:pStyle w:val="HTMLPreformatted"/>
        <w:spacing w:before="60" w:after="60"/>
        <w:rPr>
          <w:color w:val="1D1C1D"/>
          <w:sz w:val="18"/>
          <w:szCs w:val="18"/>
        </w:rPr>
      </w:pPr>
      <w:r>
        <w:rPr>
          <w:color w:val="1D1C1D"/>
          <w:sz w:val="18"/>
          <w:szCs w:val="18"/>
        </w:rPr>
        <w:t>#Read back in the text table</w:t>
      </w:r>
      <w:r>
        <w:rPr>
          <w:color w:val="1D1C1D"/>
          <w:sz w:val="18"/>
          <w:szCs w:val="18"/>
        </w:rPr>
        <w:br/>
        <w:t>DataTable&lt;-</w:t>
      </w:r>
      <w:proofErr w:type="gramStart"/>
      <w:r>
        <w:rPr>
          <w:color w:val="1D1C1D"/>
          <w:sz w:val="18"/>
          <w:szCs w:val="18"/>
        </w:rPr>
        <w:t>read.table</w:t>
      </w:r>
      <w:proofErr w:type="gramEnd"/>
      <w:r>
        <w:rPr>
          <w:color w:val="1D1C1D"/>
          <w:sz w:val="18"/>
          <w:szCs w:val="18"/>
        </w:rPr>
        <w:t xml:space="preserve">("SOC_Stocks_Zone1_5cm_RFRangerMethod_TidalWet2kmTiles-7-5-2020.txt", </w:t>
      </w:r>
      <w:proofErr w:type="spellStart"/>
      <w:r>
        <w:rPr>
          <w:color w:val="1D1C1D"/>
          <w:sz w:val="18"/>
          <w:szCs w:val="18"/>
        </w:rPr>
        <w:t>sep</w:t>
      </w:r>
      <w:proofErr w:type="spellEnd"/>
      <w:r>
        <w:rPr>
          <w:color w:val="1D1C1D"/>
          <w:sz w:val="18"/>
          <w:szCs w:val="18"/>
        </w:rPr>
        <w:t>="\t")</w:t>
      </w:r>
    </w:p>
    <w:p w14:paraId="57BE6E25" w14:textId="77777777" w:rsidR="000929C9" w:rsidRDefault="000929C9" w:rsidP="000929C9">
      <w:pPr>
        <w:pStyle w:val="HTMLPreformatted"/>
        <w:spacing w:before="60" w:after="60"/>
        <w:rPr>
          <w:color w:val="1D1C1D"/>
          <w:sz w:val="18"/>
          <w:szCs w:val="18"/>
        </w:rPr>
      </w:pPr>
    </w:p>
    <w:p w14:paraId="38FA70C7" w14:textId="77777777" w:rsidR="000929C9" w:rsidRDefault="000929C9" w:rsidP="000929C9">
      <w:pPr>
        <w:pStyle w:val="HTMLPreformatted"/>
        <w:spacing w:before="60" w:after="60"/>
        <w:rPr>
          <w:color w:val="1D1C1D"/>
          <w:sz w:val="18"/>
          <w:szCs w:val="18"/>
        </w:rPr>
      </w:pPr>
      <w:r>
        <w:rPr>
          <w:color w:val="1D1C1D"/>
          <w:sz w:val="18"/>
          <w:szCs w:val="18"/>
        </w:rPr>
        <w:t>#Confirm it did the number of tiles (rows) it was asked to do</w:t>
      </w:r>
      <w:r>
        <w:rPr>
          <w:color w:val="1D1C1D"/>
          <w:sz w:val="18"/>
          <w:szCs w:val="18"/>
        </w:rPr>
        <w:br/>
      </w:r>
      <w:proofErr w:type="gramStart"/>
      <w:r>
        <w:rPr>
          <w:color w:val="1D1C1D"/>
          <w:sz w:val="18"/>
          <w:szCs w:val="18"/>
        </w:rPr>
        <w:t>dim(</w:t>
      </w:r>
      <w:proofErr w:type="spellStart"/>
      <w:proofErr w:type="gramEnd"/>
      <w:r>
        <w:rPr>
          <w:color w:val="1D1C1D"/>
          <w:sz w:val="18"/>
          <w:szCs w:val="18"/>
        </w:rPr>
        <w:t>DataTable</w:t>
      </w:r>
      <w:proofErr w:type="spellEnd"/>
      <w:r>
        <w:rPr>
          <w:color w:val="1D1C1D"/>
          <w:sz w:val="18"/>
          <w:szCs w:val="18"/>
        </w:rPr>
        <w:t>)</w:t>
      </w:r>
    </w:p>
    <w:p w14:paraId="0004DAAF" w14:textId="77777777" w:rsidR="000929C9" w:rsidRDefault="000929C9" w:rsidP="000929C9">
      <w:pPr>
        <w:pStyle w:val="HTMLPreformatted"/>
        <w:spacing w:before="60" w:after="60"/>
        <w:rPr>
          <w:color w:val="1D1C1D"/>
          <w:sz w:val="18"/>
          <w:szCs w:val="18"/>
        </w:rPr>
      </w:pPr>
      <w:r>
        <w:rPr>
          <w:color w:val="1D1C1D"/>
          <w:sz w:val="18"/>
          <w:szCs w:val="18"/>
        </w:rPr>
        <w:t>#Make sure it is a data frame</w:t>
      </w:r>
      <w:r>
        <w:rPr>
          <w:color w:val="1D1C1D"/>
          <w:sz w:val="18"/>
          <w:szCs w:val="18"/>
        </w:rPr>
        <w:br/>
      </w:r>
      <w:proofErr w:type="spellStart"/>
      <w:proofErr w:type="gramStart"/>
      <w:r>
        <w:rPr>
          <w:color w:val="1D1C1D"/>
          <w:sz w:val="18"/>
          <w:szCs w:val="18"/>
        </w:rPr>
        <w:t>str</w:t>
      </w:r>
      <w:proofErr w:type="spellEnd"/>
      <w:r>
        <w:rPr>
          <w:color w:val="1D1C1D"/>
          <w:sz w:val="18"/>
          <w:szCs w:val="18"/>
        </w:rPr>
        <w:t>(</w:t>
      </w:r>
      <w:proofErr w:type="spellStart"/>
      <w:proofErr w:type="gramEnd"/>
      <w:r>
        <w:rPr>
          <w:color w:val="1D1C1D"/>
          <w:sz w:val="18"/>
          <w:szCs w:val="18"/>
        </w:rPr>
        <w:t>DataTable</w:t>
      </w:r>
      <w:proofErr w:type="spellEnd"/>
      <w:r>
        <w:rPr>
          <w:color w:val="1D1C1D"/>
          <w:sz w:val="18"/>
          <w:szCs w:val="18"/>
        </w:rPr>
        <w:t>)</w:t>
      </w:r>
    </w:p>
    <w:p w14:paraId="1122387C" w14:textId="77777777" w:rsidR="000929C9" w:rsidRDefault="000929C9" w:rsidP="000929C9">
      <w:pPr>
        <w:pStyle w:val="HTMLPreformatted"/>
        <w:spacing w:before="60" w:after="60"/>
        <w:rPr>
          <w:color w:val="1D1C1D"/>
          <w:sz w:val="18"/>
          <w:szCs w:val="18"/>
        </w:rPr>
      </w:pPr>
      <w:r>
        <w:rPr>
          <w:color w:val="1D1C1D"/>
          <w:sz w:val="18"/>
          <w:szCs w:val="18"/>
        </w:rPr>
        <w:t>#specify the names of the columns</w:t>
      </w:r>
      <w:r>
        <w:rPr>
          <w:color w:val="1D1C1D"/>
          <w:sz w:val="18"/>
          <w:szCs w:val="18"/>
        </w:rPr>
        <w:br/>
      </w:r>
      <w:proofErr w:type="spellStart"/>
      <w:r>
        <w:rPr>
          <w:color w:val="1D1C1D"/>
          <w:sz w:val="18"/>
          <w:szCs w:val="18"/>
        </w:rPr>
        <w:t>colnames</w:t>
      </w:r>
      <w:proofErr w:type="spellEnd"/>
      <w:r>
        <w:rPr>
          <w:color w:val="1D1C1D"/>
          <w:sz w:val="18"/>
          <w:szCs w:val="18"/>
        </w:rPr>
        <w:t>(</w:t>
      </w:r>
      <w:proofErr w:type="spellStart"/>
      <w:r>
        <w:rPr>
          <w:color w:val="1D1C1D"/>
          <w:sz w:val="18"/>
          <w:szCs w:val="18"/>
        </w:rPr>
        <w:t>DataTable</w:t>
      </w:r>
      <w:proofErr w:type="spellEnd"/>
      <w:r>
        <w:rPr>
          <w:color w:val="1D1C1D"/>
          <w:sz w:val="18"/>
          <w:szCs w:val="18"/>
        </w:rPr>
        <w:t>)&lt;- c("</w:t>
      </w:r>
      <w:proofErr w:type="spellStart"/>
      <w:r>
        <w:rPr>
          <w:color w:val="1D1C1D"/>
          <w:sz w:val="18"/>
          <w:szCs w:val="18"/>
        </w:rPr>
        <w:t>TileNo_Zone</w:t>
      </w:r>
      <w:proofErr w:type="spellEnd"/>
      <w:r>
        <w:rPr>
          <w:color w:val="1D1C1D"/>
          <w:sz w:val="18"/>
          <w:szCs w:val="18"/>
        </w:rPr>
        <w:t>", "</w:t>
      </w:r>
      <w:proofErr w:type="spellStart"/>
      <w:r>
        <w:rPr>
          <w:color w:val="1D1C1D"/>
          <w:sz w:val="18"/>
          <w:szCs w:val="18"/>
        </w:rPr>
        <w:t>Tile_Min</w:t>
      </w:r>
      <w:proofErr w:type="spellEnd"/>
      <w:r>
        <w:rPr>
          <w:color w:val="1D1C1D"/>
          <w:sz w:val="18"/>
          <w:szCs w:val="18"/>
        </w:rPr>
        <w:t>", "</w:t>
      </w:r>
      <w:proofErr w:type="spellStart"/>
      <w:r>
        <w:rPr>
          <w:color w:val="1D1C1D"/>
          <w:sz w:val="18"/>
          <w:szCs w:val="18"/>
        </w:rPr>
        <w:t>Tile_Max</w:t>
      </w:r>
      <w:proofErr w:type="spellEnd"/>
      <w:r>
        <w:rPr>
          <w:color w:val="1D1C1D"/>
          <w:sz w:val="18"/>
          <w:szCs w:val="18"/>
        </w:rPr>
        <w:t>", "</w:t>
      </w:r>
      <w:proofErr w:type="spellStart"/>
      <w:r>
        <w:rPr>
          <w:color w:val="1D1C1D"/>
          <w:sz w:val="18"/>
          <w:szCs w:val="18"/>
        </w:rPr>
        <w:t>Tile_Mean</w:t>
      </w:r>
      <w:proofErr w:type="spellEnd"/>
      <w:r>
        <w:rPr>
          <w:color w:val="1D1C1D"/>
          <w:sz w:val="18"/>
          <w:szCs w:val="18"/>
        </w:rPr>
        <w:t>", "</w:t>
      </w:r>
      <w:proofErr w:type="spellStart"/>
      <w:r>
        <w:rPr>
          <w:color w:val="1D1C1D"/>
          <w:sz w:val="18"/>
          <w:szCs w:val="18"/>
        </w:rPr>
        <w:t>Tile_Median</w:t>
      </w:r>
      <w:proofErr w:type="spellEnd"/>
      <w:r>
        <w:rPr>
          <w:color w:val="1D1C1D"/>
          <w:sz w:val="18"/>
          <w:szCs w:val="18"/>
        </w:rPr>
        <w:t>", "</w:t>
      </w:r>
      <w:proofErr w:type="spellStart"/>
      <w:r>
        <w:rPr>
          <w:color w:val="1D1C1D"/>
          <w:sz w:val="18"/>
          <w:szCs w:val="18"/>
        </w:rPr>
        <w:t>Tile_STDDEV</w:t>
      </w:r>
      <w:proofErr w:type="spellEnd"/>
      <w:r>
        <w:rPr>
          <w:color w:val="1D1C1D"/>
          <w:sz w:val="18"/>
          <w:szCs w:val="18"/>
        </w:rPr>
        <w:t>", "</w:t>
      </w:r>
      <w:proofErr w:type="spellStart"/>
      <w:r>
        <w:rPr>
          <w:color w:val="1D1C1D"/>
          <w:sz w:val="18"/>
          <w:szCs w:val="18"/>
        </w:rPr>
        <w:t>Tile_IQR</w:t>
      </w:r>
      <w:proofErr w:type="spellEnd"/>
      <w:r>
        <w:rPr>
          <w:color w:val="1D1C1D"/>
          <w:sz w:val="18"/>
          <w:szCs w:val="18"/>
        </w:rPr>
        <w:t>", "</w:t>
      </w:r>
      <w:proofErr w:type="spellStart"/>
      <w:r>
        <w:rPr>
          <w:color w:val="1D1C1D"/>
          <w:sz w:val="18"/>
          <w:szCs w:val="18"/>
        </w:rPr>
        <w:t>TotalC_Tile</w:t>
      </w:r>
      <w:proofErr w:type="spellEnd"/>
      <w:r>
        <w:rPr>
          <w:color w:val="1D1C1D"/>
          <w:sz w:val="18"/>
          <w:szCs w:val="18"/>
        </w:rPr>
        <w:t>", "</w:t>
      </w:r>
      <w:proofErr w:type="spellStart"/>
      <w:r>
        <w:rPr>
          <w:color w:val="1D1C1D"/>
          <w:sz w:val="18"/>
          <w:szCs w:val="18"/>
        </w:rPr>
        <w:t>Tile_Min_WholePixel</w:t>
      </w:r>
      <w:proofErr w:type="spellEnd"/>
      <w:r>
        <w:rPr>
          <w:color w:val="1D1C1D"/>
          <w:sz w:val="18"/>
          <w:szCs w:val="18"/>
        </w:rPr>
        <w:t>", "</w:t>
      </w:r>
      <w:proofErr w:type="spellStart"/>
      <w:r>
        <w:rPr>
          <w:color w:val="1D1C1D"/>
          <w:sz w:val="18"/>
          <w:szCs w:val="18"/>
        </w:rPr>
        <w:t>Tile_Max_WholePixel</w:t>
      </w:r>
      <w:proofErr w:type="spellEnd"/>
      <w:r>
        <w:rPr>
          <w:color w:val="1D1C1D"/>
          <w:sz w:val="18"/>
          <w:szCs w:val="18"/>
        </w:rPr>
        <w:t>", "</w:t>
      </w:r>
      <w:proofErr w:type="spellStart"/>
      <w:r>
        <w:rPr>
          <w:color w:val="1D1C1D"/>
          <w:sz w:val="18"/>
          <w:szCs w:val="18"/>
        </w:rPr>
        <w:t>Tile_Mean_WholePixel</w:t>
      </w:r>
      <w:proofErr w:type="spellEnd"/>
      <w:r>
        <w:rPr>
          <w:color w:val="1D1C1D"/>
          <w:sz w:val="18"/>
          <w:szCs w:val="18"/>
        </w:rPr>
        <w:t>", "</w:t>
      </w:r>
      <w:proofErr w:type="spellStart"/>
      <w:r>
        <w:rPr>
          <w:color w:val="1D1C1D"/>
          <w:sz w:val="18"/>
          <w:szCs w:val="18"/>
        </w:rPr>
        <w:t>Tile_Median_WholePixel</w:t>
      </w:r>
      <w:proofErr w:type="spellEnd"/>
      <w:r>
        <w:rPr>
          <w:color w:val="1D1C1D"/>
          <w:sz w:val="18"/>
          <w:szCs w:val="18"/>
        </w:rPr>
        <w:t>", "</w:t>
      </w:r>
      <w:proofErr w:type="spellStart"/>
      <w:r>
        <w:rPr>
          <w:color w:val="1D1C1D"/>
          <w:sz w:val="18"/>
          <w:szCs w:val="18"/>
        </w:rPr>
        <w:t>Tile_STDDEV_WholePixel</w:t>
      </w:r>
      <w:proofErr w:type="spellEnd"/>
      <w:r>
        <w:rPr>
          <w:color w:val="1D1C1D"/>
          <w:sz w:val="18"/>
          <w:szCs w:val="18"/>
        </w:rPr>
        <w:t>", "</w:t>
      </w:r>
      <w:proofErr w:type="spellStart"/>
      <w:r>
        <w:rPr>
          <w:color w:val="1D1C1D"/>
          <w:sz w:val="18"/>
          <w:szCs w:val="18"/>
        </w:rPr>
        <w:t>Tile_IQR_WholePixel</w:t>
      </w:r>
      <w:proofErr w:type="spellEnd"/>
      <w:r>
        <w:rPr>
          <w:color w:val="1D1C1D"/>
          <w:sz w:val="18"/>
          <w:szCs w:val="18"/>
        </w:rPr>
        <w:t>", "TotalC_Tile_</w:t>
      </w:r>
      <w:proofErr w:type="spellStart"/>
      <w:r>
        <w:rPr>
          <w:color w:val="1D1C1D"/>
          <w:sz w:val="18"/>
          <w:szCs w:val="18"/>
        </w:rPr>
        <w:t>WholePixel</w:t>
      </w:r>
      <w:proofErr w:type="spellEnd"/>
      <w:r>
        <w:rPr>
          <w:color w:val="1D1C1D"/>
          <w:sz w:val="18"/>
          <w:szCs w:val="18"/>
        </w:rPr>
        <w:t>","</w:t>
      </w:r>
      <w:proofErr w:type="spellStart"/>
      <w:r>
        <w:rPr>
          <w:color w:val="1D1C1D"/>
          <w:sz w:val="18"/>
          <w:szCs w:val="18"/>
        </w:rPr>
        <w:t>Total_Cell_Pixels</w:t>
      </w:r>
      <w:proofErr w:type="spellEnd"/>
      <w:r>
        <w:rPr>
          <w:color w:val="1D1C1D"/>
          <w:sz w:val="18"/>
          <w:szCs w:val="18"/>
        </w:rPr>
        <w:t>", "</w:t>
      </w:r>
      <w:proofErr w:type="spellStart"/>
      <w:r>
        <w:rPr>
          <w:color w:val="1D1C1D"/>
          <w:sz w:val="18"/>
          <w:szCs w:val="18"/>
        </w:rPr>
        <w:t>Cells_With_NoNAs_Sum</w:t>
      </w:r>
      <w:proofErr w:type="spellEnd"/>
      <w:r>
        <w:rPr>
          <w:color w:val="1D1C1D"/>
          <w:sz w:val="18"/>
          <w:szCs w:val="18"/>
        </w:rPr>
        <w:t>", "</w:t>
      </w:r>
      <w:proofErr w:type="spellStart"/>
      <w:r>
        <w:rPr>
          <w:color w:val="1D1C1D"/>
          <w:sz w:val="18"/>
          <w:szCs w:val="18"/>
        </w:rPr>
        <w:t>Area_meters_squared_of_SOC_in_Zone</w:t>
      </w:r>
      <w:proofErr w:type="spellEnd"/>
      <w:r>
        <w:rPr>
          <w:color w:val="1D1C1D"/>
          <w:sz w:val="18"/>
          <w:szCs w:val="18"/>
        </w:rPr>
        <w:t>")</w:t>
      </w:r>
    </w:p>
    <w:p w14:paraId="17DD17F1" w14:textId="77777777" w:rsidR="000929C9" w:rsidRDefault="000929C9" w:rsidP="000929C9">
      <w:pPr>
        <w:pStyle w:val="HTMLPreformatted"/>
        <w:spacing w:before="60" w:after="60"/>
        <w:rPr>
          <w:color w:val="1D1C1D"/>
          <w:sz w:val="18"/>
          <w:szCs w:val="18"/>
        </w:rPr>
      </w:pPr>
    </w:p>
    <w:p w14:paraId="55F22216" w14:textId="77777777" w:rsidR="000929C9" w:rsidRDefault="000929C9" w:rsidP="000929C9">
      <w:pPr>
        <w:pStyle w:val="HTMLPreformatted"/>
        <w:spacing w:before="60" w:after="60"/>
        <w:rPr>
          <w:color w:val="1D1C1D"/>
          <w:sz w:val="18"/>
          <w:szCs w:val="18"/>
        </w:rPr>
      </w:pPr>
      <w:r>
        <w:rPr>
          <w:color w:val="1D1C1D"/>
          <w:sz w:val="18"/>
          <w:szCs w:val="18"/>
        </w:rPr>
        <w:t>#Write a .csv file of the results for easier review and access</w:t>
      </w:r>
      <w:r>
        <w:rPr>
          <w:color w:val="1D1C1D"/>
          <w:sz w:val="18"/>
          <w:szCs w:val="18"/>
        </w:rPr>
        <w:br/>
      </w:r>
      <w:proofErr w:type="gramStart"/>
      <w:r>
        <w:rPr>
          <w:color w:val="1D1C1D"/>
          <w:sz w:val="18"/>
          <w:szCs w:val="18"/>
        </w:rPr>
        <w:t>write.csv(</w:t>
      </w:r>
      <w:proofErr w:type="spellStart"/>
      <w:proofErr w:type="gramEnd"/>
      <w:r>
        <w:rPr>
          <w:color w:val="1D1C1D"/>
          <w:sz w:val="18"/>
          <w:szCs w:val="18"/>
        </w:rPr>
        <w:t>DataTable</w:t>
      </w:r>
      <w:proofErr w:type="spellEnd"/>
      <w:r>
        <w:rPr>
          <w:color w:val="1D1C1D"/>
          <w:sz w:val="18"/>
          <w:szCs w:val="18"/>
        </w:rPr>
        <w:t>, file = "SOC_Stocks_Zone1_5cm_RFRangerMethod_TidalWet2kmTiles-7-5-2020.csv")</w:t>
      </w:r>
    </w:p>
    <w:p w14:paraId="73C448C5" w14:textId="77777777" w:rsidR="000929C9" w:rsidRDefault="000929C9" w:rsidP="000929C9">
      <w:pPr>
        <w:pStyle w:val="HTMLPreformatted"/>
        <w:spacing w:before="60" w:after="60"/>
        <w:rPr>
          <w:color w:val="1D1C1D"/>
          <w:sz w:val="18"/>
          <w:szCs w:val="18"/>
        </w:rPr>
      </w:pPr>
    </w:p>
    <w:p w14:paraId="5DD172A4" w14:textId="45128D51" w:rsidR="000929C9" w:rsidRDefault="000929C9" w:rsidP="000929C9">
      <w:pPr>
        <w:pStyle w:val="HTMLPreformatted"/>
        <w:spacing w:before="60" w:after="60"/>
        <w:rPr>
          <w:color w:val="1D1C1D"/>
          <w:sz w:val="18"/>
          <w:szCs w:val="18"/>
        </w:rPr>
      </w:pPr>
      <w:r>
        <w:rPr>
          <w:color w:val="1D1C1D"/>
          <w:sz w:val="18"/>
          <w:szCs w:val="18"/>
        </w:rPr>
        <w:t xml:space="preserve">#Done! </w:t>
      </w:r>
      <w:proofErr w:type="spellStart"/>
      <w:r>
        <w:rPr>
          <w:color w:val="1D1C1D"/>
          <w:sz w:val="18"/>
          <w:szCs w:val="18"/>
        </w:rPr>
        <w:t>Yahoooooooo</w:t>
      </w:r>
      <w:proofErr w:type="spellEnd"/>
      <w:r>
        <w:rPr>
          <w:color w:val="1D1C1D"/>
          <w:sz w:val="18"/>
          <w:szCs w:val="18"/>
        </w:rPr>
        <w:t xml:space="preserve">!!!! </w:t>
      </w:r>
    </w:p>
    <w:p w14:paraId="5F2C6DC8" w14:textId="77777777" w:rsidR="000929C9" w:rsidRDefault="000929C9" w:rsidP="000929C9">
      <w:pPr>
        <w:pStyle w:val="HTMLPreformatted"/>
        <w:spacing w:before="60" w:after="60"/>
        <w:rPr>
          <w:color w:val="1D1C1D"/>
          <w:sz w:val="18"/>
          <w:szCs w:val="18"/>
        </w:rPr>
      </w:pPr>
    </w:p>
    <w:p w14:paraId="3153D4DB" w14:textId="77777777" w:rsidR="000929C9" w:rsidRDefault="000929C9" w:rsidP="000929C9">
      <w:pPr>
        <w:pStyle w:val="HTMLPreformatted"/>
        <w:spacing w:before="60" w:after="60"/>
        <w:rPr>
          <w:color w:val="1D1C1D"/>
          <w:sz w:val="18"/>
          <w:szCs w:val="18"/>
        </w:rPr>
      </w:pPr>
      <w:r>
        <w:rPr>
          <w:color w:val="1D1C1D"/>
          <w:sz w:val="18"/>
          <w:szCs w:val="18"/>
        </w:rPr>
        <w:t>#--------------------------</w:t>
      </w:r>
    </w:p>
    <w:p w14:paraId="0D22A574" w14:textId="77777777" w:rsidR="000929C9" w:rsidRDefault="000929C9" w:rsidP="000929C9">
      <w:pPr>
        <w:pStyle w:val="HTMLPreformatted"/>
        <w:spacing w:before="60" w:after="60"/>
        <w:rPr>
          <w:color w:val="1D1C1D"/>
          <w:sz w:val="18"/>
          <w:szCs w:val="18"/>
        </w:rPr>
      </w:pPr>
    </w:p>
    <w:p w14:paraId="6BE1254F" w14:textId="77777777" w:rsidR="000929C9" w:rsidRDefault="000929C9" w:rsidP="000929C9">
      <w:pPr>
        <w:pStyle w:val="HTMLPreformatted"/>
        <w:spacing w:before="60" w:after="60"/>
        <w:rPr>
          <w:color w:val="1D1C1D"/>
          <w:sz w:val="18"/>
          <w:szCs w:val="18"/>
        </w:rPr>
      </w:pPr>
      <w:r>
        <w:rPr>
          <w:color w:val="1D1C1D"/>
          <w:sz w:val="18"/>
          <w:szCs w:val="18"/>
        </w:rPr>
        <w:t xml:space="preserve">#Set the location of where to store the resulting file: </w:t>
      </w:r>
      <w:r>
        <w:rPr>
          <w:color w:val="1D1C1D"/>
          <w:sz w:val="18"/>
          <w:szCs w:val="18"/>
        </w:rPr>
        <w:br/>
      </w:r>
      <w:proofErr w:type="spellStart"/>
      <w:proofErr w:type="gramStart"/>
      <w:r>
        <w:rPr>
          <w:color w:val="1D1C1D"/>
          <w:sz w:val="18"/>
          <w:szCs w:val="18"/>
        </w:rPr>
        <w:t>setwd</w:t>
      </w:r>
      <w:proofErr w:type="spellEnd"/>
      <w:r>
        <w:rPr>
          <w:color w:val="1D1C1D"/>
          <w:sz w:val="18"/>
          <w:szCs w:val="18"/>
        </w:rPr>
        <w:t>(</w:t>
      </w:r>
      <w:proofErr w:type="gramEnd"/>
      <w:r>
        <w:rPr>
          <w:color w:val="1D1C1D"/>
          <w:sz w:val="18"/>
          <w:szCs w:val="18"/>
        </w:rPr>
        <w:t>"~/</w:t>
      </w:r>
      <w:proofErr w:type="spellStart"/>
      <w:r>
        <w:rPr>
          <w:color w:val="1D1C1D"/>
          <w:sz w:val="18"/>
          <w:szCs w:val="18"/>
        </w:rPr>
        <w:t>Vargas_Lab</w:t>
      </w:r>
      <w:proofErr w:type="spellEnd"/>
      <w:r>
        <w:rPr>
          <w:color w:val="1D1C1D"/>
          <w:sz w:val="18"/>
          <w:szCs w:val="18"/>
        </w:rPr>
        <w:t>/Research/R/Soil Carbon R Work/Results/Datasets_Finalized_June6/Modeled_Stock_Calcs/TidalWetlands_Only/Results/5cm/Zone_1")</w:t>
      </w:r>
    </w:p>
    <w:p w14:paraId="276F98EE" w14:textId="77777777" w:rsidR="000929C9" w:rsidRDefault="000929C9" w:rsidP="000929C9">
      <w:pPr>
        <w:pStyle w:val="HTMLPreformatted"/>
        <w:spacing w:before="60" w:after="60"/>
        <w:rPr>
          <w:color w:val="1D1C1D"/>
          <w:sz w:val="18"/>
          <w:szCs w:val="18"/>
        </w:rPr>
      </w:pPr>
    </w:p>
    <w:p w14:paraId="619E9DD4" w14:textId="3761365F" w:rsidR="000929C9" w:rsidRDefault="000929C9" w:rsidP="000929C9">
      <w:pPr>
        <w:pStyle w:val="HTMLPreformatted"/>
        <w:spacing w:before="60" w:after="60"/>
        <w:rPr>
          <w:color w:val="1D1C1D"/>
          <w:sz w:val="18"/>
          <w:szCs w:val="18"/>
        </w:rPr>
      </w:pPr>
      <w:r>
        <w:rPr>
          <w:color w:val="1D1C1D"/>
          <w:sz w:val="18"/>
          <w:szCs w:val="18"/>
        </w:rPr>
        <w:t>#Review of Stock Totals: Zone1_5cmStocks&lt;-read.csv("SOC_Stocks_Zone1_5cm_RFRangerMethod_TidalWet2kmTiles-7-5-2020.csv")</w:t>
      </w:r>
    </w:p>
    <w:p w14:paraId="7F208D82" w14:textId="77777777" w:rsidR="000929C9" w:rsidRDefault="000929C9" w:rsidP="000929C9">
      <w:pPr>
        <w:pStyle w:val="HTMLPreformatted"/>
        <w:spacing w:before="60" w:after="60"/>
        <w:rPr>
          <w:color w:val="1D1C1D"/>
          <w:sz w:val="18"/>
          <w:szCs w:val="18"/>
        </w:rPr>
      </w:pPr>
    </w:p>
    <w:p w14:paraId="52BCDE54" w14:textId="77777777" w:rsidR="000929C9" w:rsidRDefault="000929C9" w:rsidP="000929C9">
      <w:pPr>
        <w:pStyle w:val="HTMLPreformatted"/>
        <w:spacing w:before="60" w:after="60"/>
        <w:rPr>
          <w:color w:val="1D1C1D"/>
          <w:sz w:val="18"/>
          <w:szCs w:val="18"/>
        </w:rPr>
      </w:pPr>
      <w:r>
        <w:rPr>
          <w:color w:val="1D1C1D"/>
          <w:sz w:val="18"/>
          <w:szCs w:val="18"/>
        </w:rPr>
        <w:t xml:space="preserve">#Names: </w:t>
      </w:r>
      <w:r>
        <w:rPr>
          <w:color w:val="1D1C1D"/>
          <w:sz w:val="18"/>
          <w:szCs w:val="18"/>
        </w:rPr>
        <w:br/>
      </w:r>
      <w:proofErr w:type="gramStart"/>
      <w:r>
        <w:rPr>
          <w:color w:val="1D1C1D"/>
          <w:sz w:val="18"/>
          <w:szCs w:val="18"/>
        </w:rPr>
        <w:t>names(</w:t>
      </w:r>
      <w:proofErr w:type="gramEnd"/>
      <w:r>
        <w:rPr>
          <w:color w:val="1D1C1D"/>
          <w:sz w:val="18"/>
          <w:szCs w:val="18"/>
        </w:rPr>
        <w:t>Zone1_5cmStocks)dim(Zone1_5cmStocks) #1120  16</w:t>
      </w:r>
    </w:p>
    <w:p w14:paraId="64171BA7" w14:textId="77777777" w:rsidR="000929C9" w:rsidRDefault="000929C9" w:rsidP="000929C9">
      <w:pPr>
        <w:pStyle w:val="HTMLPreformatted"/>
        <w:spacing w:before="60" w:after="60"/>
        <w:rPr>
          <w:color w:val="1D1C1D"/>
          <w:sz w:val="18"/>
          <w:szCs w:val="18"/>
        </w:rPr>
      </w:pPr>
    </w:p>
    <w:p w14:paraId="635AE732" w14:textId="77777777" w:rsidR="000929C9" w:rsidRDefault="000929C9" w:rsidP="000929C9">
      <w:pPr>
        <w:pStyle w:val="HTMLPreformatted"/>
        <w:spacing w:before="60" w:after="60"/>
        <w:rPr>
          <w:color w:val="1D1C1D"/>
          <w:sz w:val="18"/>
          <w:szCs w:val="18"/>
        </w:rPr>
      </w:pPr>
      <w:r>
        <w:rPr>
          <w:color w:val="1D1C1D"/>
          <w:sz w:val="18"/>
          <w:szCs w:val="18"/>
        </w:rPr>
        <w:t xml:space="preserve">#Stock Totals: </w:t>
      </w:r>
    </w:p>
    <w:p w14:paraId="0225D3A4" w14:textId="77777777" w:rsidR="000929C9" w:rsidRDefault="000929C9" w:rsidP="000929C9">
      <w:pPr>
        <w:pStyle w:val="HTMLPreformatted"/>
        <w:spacing w:before="60" w:after="60"/>
        <w:rPr>
          <w:color w:val="1D1C1D"/>
          <w:sz w:val="18"/>
          <w:szCs w:val="18"/>
        </w:rPr>
      </w:pPr>
      <w:proofErr w:type="spellStart"/>
      <w:r>
        <w:rPr>
          <w:color w:val="1D1C1D"/>
          <w:sz w:val="18"/>
          <w:szCs w:val="18"/>
        </w:rPr>
        <w:t>Avg_Tile_Min</w:t>
      </w:r>
      <w:proofErr w:type="spellEnd"/>
      <w:r>
        <w:rPr>
          <w:color w:val="1D1C1D"/>
          <w:sz w:val="18"/>
          <w:szCs w:val="18"/>
        </w:rPr>
        <w:t>&lt;-mean(Zone1_5cmStocks$Tile_Min)</w:t>
      </w:r>
      <w:r>
        <w:rPr>
          <w:color w:val="1D1C1D"/>
          <w:sz w:val="18"/>
          <w:szCs w:val="18"/>
        </w:rPr>
        <w:br/>
      </w:r>
      <w:proofErr w:type="spellStart"/>
      <w:r>
        <w:rPr>
          <w:color w:val="1D1C1D"/>
          <w:sz w:val="18"/>
          <w:szCs w:val="18"/>
        </w:rPr>
        <w:t>Avg_Tile_MinAvg_Tile_Max</w:t>
      </w:r>
      <w:proofErr w:type="spellEnd"/>
      <w:r>
        <w:rPr>
          <w:color w:val="1D1C1D"/>
          <w:sz w:val="18"/>
          <w:szCs w:val="18"/>
        </w:rPr>
        <w:t>&lt;-mean(Zone1_5cmStocks$Tile_Max)</w:t>
      </w:r>
      <w:r>
        <w:rPr>
          <w:color w:val="1D1C1D"/>
          <w:sz w:val="18"/>
          <w:szCs w:val="18"/>
        </w:rPr>
        <w:br/>
      </w:r>
      <w:proofErr w:type="spellStart"/>
      <w:r>
        <w:rPr>
          <w:color w:val="1D1C1D"/>
          <w:sz w:val="18"/>
          <w:szCs w:val="18"/>
        </w:rPr>
        <w:t>Avg_Tile_MaxAvg_Tile_Mean</w:t>
      </w:r>
      <w:proofErr w:type="spellEnd"/>
      <w:r>
        <w:rPr>
          <w:color w:val="1D1C1D"/>
          <w:sz w:val="18"/>
          <w:szCs w:val="18"/>
        </w:rPr>
        <w:t>&lt;-mean(Zone1_5cmStocks$Tile_Mean)</w:t>
      </w:r>
      <w:r>
        <w:rPr>
          <w:color w:val="1D1C1D"/>
          <w:sz w:val="18"/>
          <w:szCs w:val="18"/>
        </w:rPr>
        <w:br/>
      </w:r>
      <w:proofErr w:type="spellStart"/>
      <w:r>
        <w:rPr>
          <w:color w:val="1D1C1D"/>
          <w:sz w:val="18"/>
          <w:szCs w:val="18"/>
        </w:rPr>
        <w:t>Avg_Tile_MeanAvg_Tile_Median</w:t>
      </w:r>
      <w:proofErr w:type="spellEnd"/>
      <w:r>
        <w:rPr>
          <w:color w:val="1D1C1D"/>
          <w:sz w:val="18"/>
          <w:szCs w:val="18"/>
        </w:rPr>
        <w:t>&lt;-mean(Zone1_5cmStocks$Tile_Median)</w:t>
      </w:r>
      <w:r>
        <w:rPr>
          <w:color w:val="1D1C1D"/>
          <w:sz w:val="18"/>
          <w:szCs w:val="18"/>
        </w:rPr>
        <w:br/>
      </w:r>
      <w:proofErr w:type="spellStart"/>
      <w:r>
        <w:rPr>
          <w:color w:val="1D1C1D"/>
          <w:sz w:val="18"/>
          <w:szCs w:val="18"/>
        </w:rPr>
        <w:t>Avg_Tile_MedianAvg_Tile_STDDEV</w:t>
      </w:r>
      <w:proofErr w:type="spellEnd"/>
      <w:r>
        <w:rPr>
          <w:color w:val="1D1C1D"/>
          <w:sz w:val="18"/>
          <w:szCs w:val="18"/>
        </w:rPr>
        <w:t>&lt;-mean(Zone1_5cmStocks$Tile_STDEV)</w:t>
      </w:r>
      <w:r>
        <w:rPr>
          <w:color w:val="1D1C1D"/>
          <w:sz w:val="18"/>
          <w:szCs w:val="18"/>
        </w:rPr>
        <w:br/>
      </w:r>
      <w:proofErr w:type="spellStart"/>
      <w:r>
        <w:rPr>
          <w:color w:val="1D1C1D"/>
          <w:sz w:val="18"/>
          <w:szCs w:val="18"/>
        </w:rPr>
        <w:t>Avg_Tile_STDDEVAvg_Tile_IQR</w:t>
      </w:r>
      <w:proofErr w:type="spellEnd"/>
      <w:r>
        <w:rPr>
          <w:color w:val="1D1C1D"/>
          <w:sz w:val="18"/>
          <w:szCs w:val="18"/>
        </w:rPr>
        <w:t>&lt;-mean(Zone1_5cmStocks$Tile_IQR)</w:t>
      </w:r>
      <w:r>
        <w:rPr>
          <w:color w:val="1D1C1D"/>
          <w:sz w:val="18"/>
          <w:szCs w:val="18"/>
        </w:rPr>
        <w:br/>
      </w:r>
      <w:proofErr w:type="spellStart"/>
      <w:r>
        <w:rPr>
          <w:color w:val="1D1C1D"/>
          <w:sz w:val="18"/>
          <w:szCs w:val="18"/>
        </w:rPr>
        <w:t>Avg_Tile_IQRAvg_TotalC_Tile</w:t>
      </w:r>
      <w:proofErr w:type="spellEnd"/>
      <w:r>
        <w:rPr>
          <w:color w:val="1D1C1D"/>
          <w:sz w:val="18"/>
          <w:szCs w:val="18"/>
        </w:rPr>
        <w:t>&lt;-mean(Zone1_5cmStocks$TotalC_Tile)</w:t>
      </w:r>
      <w:r>
        <w:rPr>
          <w:color w:val="1D1C1D"/>
          <w:sz w:val="18"/>
          <w:szCs w:val="18"/>
        </w:rPr>
        <w:br/>
        <w:t>Avg_TotalC_TileSum_TotalC_perTitle_AllTiles&lt;-sum(Zone1_5cmStocks$TotalC_Tile)</w:t>
      </w:r>
      <w:r>
        <w:rPr>
          <w:color w:val="1D1C1D"/>
          <w:sz w:val="18"/>
          <w:szCs w:val="18"/>
        </w:rPr>
        <w:br/>
      </w:r>
    </w:p>
    <w:p w14:paraId="71200FDD" w14:textId="760D954E" w:rsidR="000929C9" w:rsidRDefault="000929C9" w:rsidP="000929C9">
      <w:pPr>
        <w:pStyle w:val="HTMLPreformatted"/>
        <w:spacing w:before="60" w:after="60"/>
        <w:rPr>
          <w:color w:val="1D1C1D"/>
          <w:sz w:val="18"/>
          <w:szCs w:val="18"/>
        </w:rPr>
      </w:pPr>
      <w:r>
        <w:rPr>
          <w:color w:val="1D1C1D"/>
          <w:sz w:val="18"/>
          <w:szCs w:val="18"/>
        </w:rPr>
        <w:t>Sum_TotalC_perTitle_AllTilesAvg_Tile_Min_WholePixel&lt;-</w:t>
      </w:r>
      <w:proofErr w:type="gramStart"/>
      <w:r>
        <w:rPr>
          <w:color w:val="1D1C1D"/>
          <w:sz w:val="18"/>
          <w:szCs w:val="18"/>
        </w:rPr>
        <w:t>mean(</w:t>
      </w:r>
      <w:proofErr w:type="gramEnd"/>
      <w:r>
        <w:rPr>
          <w:color w:val="1D1C1D"/>
          <w:sz w:val="18"/>
          <w:szCs w:val="18"/>
        </w:rPr>
        <w:t>Zone1_5cmStocks$Tile_Min_WholePixel)</w:t>
      </w:r>
      <w:r>
        <w:rPr>
          <w:color w:val="1D1C1D"/>
          <w:sz w:val="18"/>
          <w:szCs w:val="18"/>
        </w:rPr>
        <w:br/>
      </w:r>
    </w:p>
    <w:p w14:paraId="08E5690A" w14:textId="77777777" w:rsidR="000929C9" w:rsidRDefault="000929C9" w:rsidP="000929C9">
      <w:pPr>
        <w:pStyle w:val="HTMLPreformatted"/>
        <w:spacing w:before="60" w:after="60"/>
        <w:rPr>
          <w:color w:val="1D1C1D"/>
          <w:sz w:val="18"/>
          <w:szCs w:val="18"/>
        </w:rPr>
      </w:pPr>
      <w:r>
        <w:rPr>
          <w:color w:val="1D1C1D"/>
          <w:sz w:val="18"/>
          <w:szCs w:val="18"/>
        </w:rPr>
        <w:t>Avg_Tile_Min_WholePixelAvg_Tile_Max_WholePixel&lt;-mean(Zone1_5cmStocks$Tile_Max_WholePixel)</w:t>
      </w:r>
      <w:r>
        <w:rPr>
          <w:color w:val="1D1C1D"/>
          <w:sz w:val="18"/>
          <w:szCs w:val="18"/>
        </w:rPr>
        <w:br/>
        <w:t>Avg_Tile_Max_WholePixelAvg_Tile_Mean_WholePixel&lt;-mean(Zone1_5cmStocks$Tile_Mean_WholePixel)</w:t>
      </w:r>
      <w:r>
        <w:rPr>
          <w:color w:val="1D1C1D"/>
          <w:sz w:val="18"/>
          <w:szCs w:val="18"/>
        </w:rPr>
        <w:br/>
        <w:t>Avg_Tile_Mean_WholePixelAvg_Tile_Median_WholePixel&lt;-mean(Zone1_5cmStocks$Tile_Median_WholePixel)</w:t>
      </w:r>
      <w:r>
        <w:rPr>
          <w:color w:val="1D1C1D"/>
          <w:sz w:val="18"/>
          <w:szCs w:val="18"/>
        </w:rPr>
        <w:br/>
        <w:t>Avg_Tile_Median_WholePixelAvg_Tile_STDDEV_WholePixel&lt;-mean(Zone1_5cmStocks$Tile_STDDEV_WholePixel)</w:t>
      </w:r>
      <w:r>
        <w:rPr>
          <w:color w:val="1D1C1D"/>
          <w:sz w:val="18"/>
          <w:szCs w:val="18"/>
        </w:rPr>
        <w:br/>
      </w:r>
      <w:r>
        <w:rPr>
          <w:color w:val="1D1C1D"/>
          <w:sz w:val="18"/>
          <w:szCs w:val="18"/>
        </w:rPr>
        <w:lastRenderedPageBreak/>
        <w:t>Avg_Tile_STDDEV_WholePixelAvg_Tile_IQR_WholePixel&lt;-mean(Zone1_5cmStocks$Tile_IQR_WholePixel)</w:t>
      </w:r>
      <w:r>
        <w:rPr>
          <w:color w:val="1D1C1D"/>
          <w:sz w:val="18"/>
          <w:szCs w:val="18"/>
        </w:rPr>
        <w:br/>
        <w:t>Avg_Tile_IQR_WholePixelAvg_TotalC_Tile_WholePixel&lt;-mean(Zone1_5cmStocks$TotalC_Tile_WholePixel)</w:t>
      </w:r>
      <w:r>
        <w:rPr>
          <w:color w:val="1D1C1D"/>
          <w:sz w:val="18"/>
          <w:szCs w:val="18"/>
        </w:rPr>
        <w:br/>
        <w:t>Avg_TotalC_Tile_WholePixelSum_TotalC_WholePixel_perTitle_AllTiles&lt;-</w:t>
      </w:r>
    </w:p>
    <w:p w14:paraId="3F190695" w14:textId="77777777" w:rsidR="000929C9" w:rsidRDefault="000929C9" w:rsidP="000929C9">
      <w:pPr>
        <w:pStyle w:val="HTMLPreformatted"/>
        <w:spacing w:before="60" w:after="60"/>
        <w:rPr>
          <w:color w:val="1D1C1D"/>
          <w:sz w:val="18"/>
          <w:szCs w:val="18"/>
        </w:rPr>
      </w:pPr>
    </w:p>
    <w:p w14:paraId="2AEC6B19" w14:textId="77777777" w:rsidR="000929C9" w:rsidRDefault="000929C9" w:rsidP="000929C9">
      <w:pPr>
        <w:pStyle w:val="HTMLPreformatted"/>
        <w:spacing w:before="60" w:after="60"/>
        <w:rPr>
          <w:color w:val="1D1C1D"/>
          <w:sz w:val="18"/>
          <w:szCs w:val="18"/>
        </w:rPr>
      </w:pPr>
      <w:proofErr w:type="gramStart"/>
      <w:r>
        <w:rPr>
          <w:color w:val="1D1C1D"/>
          <w:sz w:val="18"/>
          <w:szCs w:val="18"/>
        </w:rPr>
        <w:t>sum(</w:t>
      </w:r>
      <w:proofErr w:type="gramEnd"/>
      <w:r>
        <w:rPr>
          <w:color w:val="1D1C1D"/>
          <w:sz w:val="18"/>
          <w:szCs w:val="18"/>
        </w:rPr>
        <w:t>Zone1_5cmStocks$TotalC_Tile_WholePixel)</w:t>
      </w:r>
      <w:r>
        <w:rPr>
          <w:color w:val="1D1C1D"/>
          <w:sz w:val="18"/>
          <w:szCs w:val="18"/>
        </w:rPr>
        <w:br/>
      </w:r>
    </w:p>
    <w:p w14:paraId="798074C0" w14:textId="77777777" w:rsidR="000929C9" w:rsidRDefault="000929C9" w:rsidP="000929C9">
      <w:pPr>
        <w:pStyle w:val="HTMLPreformatted"/>
        <w:spacing w:before="60" w:after="60"/>
        <w:rPr>
          <w:color w:val="1D1C1D"/>
          <w:sz w:val="18"/>
          <w:szCs w:val="18"/>
        </w:rPr>
      </w:pPr>
      <w:r>
        <w:rPr>
          <w:color w:val="1D1C1D"/>
          <w:sz w:val="18"/>
          <w:szCs w:val="18"/>
        </w:rPr>
        <w:t>Sum_TotalC_WholePixel_perTitle_AllTilesPetagramsofC_Zone1&lt;-Sum_TotalC_perTitle_AllTiles/1e+12</w:t>
      </w:r>
      <w:r>
        <w:rPr>
          <w:color w:val="1D1C1D"/>
          <w:sz w:val="18"/>
          <w:szCs w:val="18"/>
        </w:rPr>
        <w:br/>
      </w:r>
    </w:p>
    <w:p w14:paraId="25C6CBDE" w14:textId="77777777" w:rsidR="000929C9" w:rsidRDefault="000929C9" w:rsidP="000929C9">
      <w:pPr>
        <w:pStyle w:val="HTMLPreformatted"/>
        <w:spacing w:before="60" w:after="60"/>
        <w:rPr>
          <w:color w:val="1D1C1D"/>
          <w:sz w:val="18"/>
          <w:szCs w:val="18"/>
        </w:rPr>
      </w:pPr>
      <w:r>
        <w:rPr>
          <w:color w:val="1D1C1D"/>
          <w:sz w:val="18"/>
          <w:szCs w:val="18"/>
        </w:rPr>
        <w:t>PetagramsofC_Zone1Total_Cell_Pixels_Zone1&lt;-</w:t>
      </w:r>
      <w:proofErr w:type="gramStart"/>
      <w:r>
        <w:rPr>
          <w:color w:val="1D1C1D"/>
          <w:sz w:val="18"/>
          <w:szCs w:val="18"/>
        </w:rPr>
        <w:t>sum(</w:t>
      </w:r>
      <w:proofErr w:type="gramEnd"/>
      <w:r>
        <w:rPr>
          <w:color w:val="1D1C1D"/>
          <w:sz w:val="18"/>
          <w:szCs w:val="18"/>
        </w:rPr>
        <w:t>Zone1_5cmStocks$Total_Cell_Pixels)</w:t>
      </w:r>
      <w:r>
        <w:rPr>
          <w:color w:val="1D1C1D"/>
          <w:sz w:val="18"/>
          <w:szCs w:val="18"/>
        </w:rPr>
        <w:br/>
      </w:r>
    </w:p>
    <w:p w14:paraId="6216DD08" w14:textId="77777777" w:rsidR="000929C9" w:rsidRDefault="000929C9" w:rsidP="000929C9">
      <w:pPr>
        <w:pStyle w:val="HTMLPreformatted"/>
        <w:spacing w:before="60" w:after="60"/>
        <w:rPr>
          <w:color w:val="1D1C1D"/>
          <w:sz w:val="18"/>
          <w:szCs w:val="18"/>
        </w:rPr>
      </w:pPr>
      <w:r>
        <w:rPr>
          <w:color w:val="1D1C1D"/>
          <w:sz w:val="18"/>
          <w:szCs w:val="18"/>
        </w:rPr>
        <w:t>Total_Cell_Pixels_Zone1Cells_With_NoNAs_Sum_Zone1&lt;-</w:t>
      </w:r>
      <w:proofErr w:type="gramStart"/>
      <w:r>
        <w:rPr>
          <w:color w:val="1D1C1D"/>
          <w:sz w:val="18"/>
          <w:szCs w:val="18"/>
        </w:rPr>
        <w:t>sum(</w:t>
      </w:r>
      <w:proofErr w:type="gramEnd"/>
      <w:r>
        <w:rPr>
          <w:color w:val="1D1C1D"/>
          <w:sz w:val="18"/>
          <w:szCs w:val="18"/>
        </w:rPr>
        <w:t>Zone1_5cmStocks$Cells_With_NoNAs_Sum)</w:t>
      </w:r>
      <w:r>
        <w:rPr>
          <w:color w:val="1D1C1D"/>
          <w:sz w:val="18"/>
          <w:szCs w:val="18"/>
        </w:rPr>
        <w:br/>
      </w:r>
    </w:p>
    <w:p w14:paraId="4DF468E0" w14:textId="77777777" w:rsidR="000929C9" w:rsidRDefault="000929C9" w:rsidP="000929C9">
      <w:pPr>
        <w:pStyle w:val="HTMLPreformatted"/>
        <w:spacing w:before="60" w:after="60"/>
        <w:rPr>
          <w:color w:val="1D1C1D"/>
          <w:sz w:val="18"/>
          <w:szCs w:val="18"/>
        </w:rPr>
      </w:pPr>
      <w:r>
        <w:rPr>
          <w:color w:val="1D1C1D"/>
          <w:sz w:val="18"/>
          <w:szCs w:val="18"/>
        </w:rPr>
        <w:t>Cells_With_NoNAs_Sum_Zone1Area_Zone1_meters&lt;-Cells_With_NoNAs_Sum_Zone1*9</w:t>
      </w:r>
      <w:r>
        <w:rPr>
          <w:color w:val="1D1C1D"/>
          <w:sz w:val="18"/>
          <w:szCs w:val="18"/>
        </w:rPr>
        <w:br/>
      </w:r>
    </w:p>
    <w:p w14:paraId="1E955EBB" w14:textId="77777777" w:rsidR="000929C9" w:rsidRDefault="000929C9" w:rsidP="000929C9">
      <w:pPr>
        <w:pStyle w:val="HTMLPreformatted"/>
        <w:spacing w:before="60" w:after="60"/>
        <w:rPr>
          <w:color w:val="1D1C1D"/>
          <w:sz w:val="18"/>
          <w:szCs w:val="18"/>
        </w:rPr>
      </w:pPr>
      <w:r>
        <w:rPr>
          <w:color w:val="1D1C1D"/>
          <w:sz w:val="18"/>
          <w:szCs w:val="18"/>
        </w:rPr>
        <w:t>Area_Zone1_metersSquareKm_mapped_Zone1&lt;-Area_Zone1_meters/1000000</w:t>
      </w:r>
      <w:r>
        <w:rPr>
          <w:color w:val="1D1C1D"/>
          <w:sz w:val="18"/>
          <w:szCs w:val="18"/>
        </w:rPr>
        <w:br/>
      </w:r>
    </w:p>
    <w:p w14:paraId="4F7DF9A5" w14:textId="7C2B0415" w:rsidR="000D625A" w:rsidRDefault="000929C9" w:rsidP="00E61B3A">
      <w:pPr>
        <w:pStyle w:val="HTMLPreformatted"/>
        <w:spacing w:before="60" w:after="60"/>
        <w:rPr>
          <w:color w:val="1D1C1D"/>
          <w:sz w:val="18"/>
          <w:szCs w:val="18"/>
        </w:rPr>
      </w:pPr>
      <w:r>
        <w:rPr>
          <w:color w:val="1D1C1D"/>
          <w:sz w:val="18"/>
          <w:szCs w:val="18"/>
        </w:rPr>
        <w:t>SquareKm_mapped_Zone1</w:t>
      </w:r>
    </w:p>
    <w:p w14:paraId="19489962" w14:textId="77777777" w:rsidR="009E6BB4" w:rsidRPr="00E61B3A" w:rsidRDefault="009E6BB4" w:rsidP="00E61B3A">
      <w:pPr>
        <w:pStyle w:val="HTMLPreformatted"/>
        <w:spacing w:before="60" w:after="60"/>
        <w:rPr>
          <w:color w:val="1D1C1D"/>
          <w:sz w:val="18"/>
          <w:szCs w:val="18"/>
        </w:rPr>
      </w:pPr>
    </w:p>
    <w:p w14:paraId="0FBB1DCC" w14:textId="77777777" w:rsidR="000929C9" w:rsidRDefault="000929C9" w:rsidP="000929C9">
      <w:pPr>
        <w:rPr>
          <w:rFonts w:ascii="Helvetica" w:hAnsi="Helvetica"/>
          <w:sz w:val="22"/>
          <w:szCs w:val="22"/>
        </w:rPr>
      </w:pPr>
      <w:r>
        <w:rPr>
          <w:rFonts w:ascii="Helvetica" w:hAnsi="Helvetica"/>
          <w:sz w:val="22"/>
          <w:szCs w:val="22"/>
        </w:rPr>
        <w:t>________________________________________________________________________________________</w:t>
      </w:r>
    </w:p>
    <w:p w14:paraId="76E274AC" w14:textId="3275C94C" w:rsidR="00CA205F" w:rsidRDefault="00CA205F" w:rsidP="00472D04">
      <w:pPr>
        <w:contextualSpacing/>
        <w:rPr>
          <w:rFonts w:ascii="Helvetica" w:hAnsi="Helvetica" w:cs="Helvetica"/>
          <w:color w:val="000000"/>
          <w:sz w:val="22"/>
          <w:szCs w:val="22"/>
        </w:rPr>
      </w:pPr>
    </w:p>
    <w:p w14:paraId="2DB68BC1" w14:textId="77777777" w:rsidR="002677D7" w:rsidRDefault="009228AC" w:rsidP="000929C9">
      <w:pPr>
        <w:contextualSpacing/>
        <w:jc w:val="center"/>
        <w:rPr>
          <w:rFonts w:ascii="Helvetica" w:hAnsi="Helvetica" w:cs="Helvetica"/>
          <w:b/>
          <w:color w:val="000000"/>
          <w:sz w:val="22"/>
          <w:szCs w:val="22"/>
        </w:rPr>
      </w:pPr>
      <w:r>
        <w:rPr>
          <w:rFonts w:ascii="Helvetica" w:hAnsi="Helvetica" w:cs="Helvetica"/>
          <w:b/>
          <w:color w:val="000000"/>
          <w:sz w:val="22"/>
          <w:szCs w:val="22"/>
        </w:rPr>
        <w:t xml:space="preserve">Additional </w:t>
      </w:r>
      <w:r w:rsidR="00BE5831" w:rsidRPr="00941590">
        <w:rPr>
          <w:rFonts w:ascii="Helvetica" w:hAnsi="Helvetica" w:cs="Helvetica"/>
          <w:b/>
          <w:color w:val="000000"/>
          <w:sz w:val="22"/>
          <w:szCs w:val="22"/>
        </w:rPr>
        <w:t xml:space="preserve">Details on the </w:t>
      </w:r>
      <w:r>
        <w:rPr>
          <w:rFonts w:ascii="Helvetica" w:hAnsi="Helvetica" w:cs="Helvetica"/>
          <w:b/>
          <w:color w:val="000000"/>
          <w:sz w:val="22"/>
          <w:szCs w:val="22"/>
        </w:rPr>
        <w:t>P</w:t>
      </w:r>
      <w:r w:rsidR="00BE5831" w:rsidRPr="00941590">
        <w:rPr>
          <w:rFonts w:ascii="Helvetica" w:hAnsi="Helvetica" w:cs="Helvetica"/>
          <w:b/>
          <w:color w:val="000000"/>
          <w:sz w:val="22"/>
          <w:szCs w:val="22"/>
        </w:rPr>
        <w:t xml:space="preserve">rocessing </w:t>
      </w:r>
      <w:r w:rsidR="00847C53">
        <w:rPr>
          <w:rFonts w:ascii="Helvetica" w:hAnsi="Helvetica" w:cs="Helvetica"/>
          <w:b/>
          <w:color w:val="000000"/>
          <w:sz w:val="22"/>
          <w:szCs w:val="22"/>
        </w:rPr>
        <w:t xml:space="preserve">and Evaluation </w:t>
      </w:r>
      <w:r w:rsidR="000929C9">
        <w:rPr>
          <w:rFonts w:ascii="Helvetica" w:hAnsi="Helvetica" w:cs="Helvetica"/>
          <w:b/>
          <w:color w:val="000000"/>
          <w:sz w:val="22"/>
          <w:szCs w:val="22"/>
        </w:rPr>
        <w:t xml:space="preserve">of Results </w:t>
      </w:r>
      <w:r w:rsidR="00847C53">
        <w:rPr>
          <w:rFonts w:ascii="Helvetica" w:hAnsi="Helvetica" w:cs="Helvetica"/>
          <w:b/>
          <w:color w:val="000000"/>
          <w:sz w:val="22"/>
          <w:szCs w:val="22"/>
        </w:rPr>
        <w:t>to</w:t>
      </w:r>
      <w:r w:rsidR="00BE5831" w:rsidRPr="00941590">
        <w:rPr>
          <w:rFonts w:ascii="Helvetica" w:hAnsi="Helvetica" w:cs="Helvetica"/>
          <w:b/>
          <w:color w:val="000000"/>
          <w:sz w:val="22"/>
          <w:szCs w:val="22"/>
        </w:rPr>
        <w:t xml:space="preserve"> </w:t>
      </w:r>
      <w:r w:rsidR="00121A5C" w:rsidRPr="00941590">
        <w:rPr>
          <w:rFonts w:ascii="Helvetica" w:hAnsi="Helvetica" w:cs="Helvetica"/>
          <w:b/>
          <w:color w:val="000000"/>
          <w:sz w:val="22"/>
          <w:szCs w:val="22"/>
        </w:rPr>
        <w:t>Previous Studies</w:t>
      </w:r>
      <w:r w:rsidR="002677D7">
        <w:rPr>
          <w:rFonts w:ascii="Helvetica" w:hAnsi="Helvetica" w:cs="Helvetica"/>
          <w:b/>
          <w:color w:val="000000"/>
          <w:sz w:val="22"/>
          <w:szCs w:val="22"/>
        </w:rPr>
        <w:t xml:space="preserve"> </w:t>
      </w:r>
    </w:p>
    <w:p w14:paraId="6BB83303" w14:textId="24FD8A7C" w:rsidR="00121A5C" w:rsidRPr="00941590" w:rsidRDefault="002677D7" w:rsidP="000929C9">
      <w:pPr>
        <w:contextualSpacing/>
        <w:jc w:val="center"/>
        <w:rPr>
          <w:rFonts w:ascii="Helvetica" w:hAnsi="Helvetica" w:cs="Helvetica"/>
          <w:b/>
          <w:color w:val="000000"/>
          <w:sz w:val="22"/>
          <w:szCs w:val="22"/>
        </w:rPr>
      </w:pPr>
      <w:r>
        <w:rPr>
          <w:rFonts w:ascii="Helvetica" w:hAnsi="Helvetica" w:cs="Helvetica"/>
          <w:b/>
          <w:color w:val="000000"/>
          <w:sz w:val="22"/>
          <w:szCs w:val="22"/>
        </w:rPr>
        <w:t>of Soil Carbon Mapping</w:t>
      </w:r>
      <w:r w:rsidR="00121A5C" w:rsidRPr="00941590">
        <w:rPr>
          <w:rFonts w:ascii="Helvetica" w:hAnsi="Helvetica" w:cs="Helvetica"/>
          <w:b/>
          <w:color w:val="000000"/>
          <w:sz w:val="22"/>
          <w:szCs w:val="22"/>
        </w:rPr>
        <w:t>:</w:t>
      </w:r>
    </w:p>
    <w:p w14:paraId="0121F361" w14:textId="0E8288F6" w:rsidR="00BE5831" w:rsidRDefault="00BE5831" w:rsidP="00472D04">
      <w:pPr>
        <w:contextualSpacing/>
        <w:rPr>
          <w:rFonts w:ascii="Helvetica" w:hAnsi="Helvetica" w:cs="Helvetica"/>
          <w:color w:val="000000"/>
          <w:sz w:val="22"/>
          <w:szCs w:val="22"/>
        </w:rPr>
      </w:pPr>
    </w:p>
    <w:p w14:paraId="15561269" w14:textId="7B0DF9A4" w:rsidR="00BE5831" w:rsidRDefault="00BE5831" w:rsidP="00BE5831">
      <w:pPr>
        <w:rPr>
          <w:rFonts w:ascii="Helvetica" w:hAnsi="Helvetica" w:cs="Helvetica"/>
          <w:color w:val="000000"/>
          <w:sz w:val="22"/>
          <w:szCs w:val="22"/>
        </w:rPr>
      </w:pPr>
      <w:r w:rsidRPr="0076256F">
        <w:rPr>
          <w:rFonts w:ascii="Helvetica" w:hAnsi="Helvetica" w:cs="Helvetica"/>
          <w:color w:val="000000"/>
          <w:sz w:val="22"/>
          <w:szCs w:val="22"/>
        </w:rPr>
        <w:t xml:space="preserve">The Hinson et al. </w:t>
      </w:r>
      <w:r w:rsidR="0076256F" w:rsidRPr="0076256F">
        <w:rPr>
          <w:rFonts w:ascii="Helvetica" w:hAnsi="Helvetica" w:cs="Helvetica"/>
          <w:color w:val="000000"/>
          <w:sz w:val="22"/>
          <w:szCs w:val="22"/>
        </w:rPr>
        <w:fldChar w:fldCharType="begin" w:fldLock="1"/>
      </w:r>
      <w:r w:rsidR="0076256F">
        <w:rPr>
          <w:rFonts w:ascii="Helvetica" w:hAnsi="Helvetica" w:cs="Helvetica"/>
          <w:color w:val="000000"/>
          <w:sz w:val="22"/>
          <w:szCs w:val="22"/>
        </w:rPr>
        <w:instrText>ADDIN CSL_CITATION {"citationItems":[{"id":"ITEM-1","itemData":{"DOI":"10.1111/gcb.13811","ISBN":"1354-1013","ISSN":"13652486","PMID":"28815992","abstract":"Tidal wetlands contain large reservoirs of carbon in their soils and can sequester carbon dioxide (CO2 ) at a greater rate per unit area than nearly any other ecosystem. The spatial distribution of this carbon influences climate and wetland policy. To assist with international accords such as the Paris Climate Agreement, national-level assessments such as the United States (U.S.) National Greenhouse Gas Inventory, and regional, state, local, and project-level evaluation of CO2 sequestration credits, we developed a geodatabase (CoBluCarb) and high-resolution maps of soil organic carbon (SOC) distribution by linking National Wetlands Inventory data with the U.S. Soil Survey Geographic Database. For over 600,000 wetlands, the total carbon stock and organic carbon density was calculated at 5-cm vertical resolution from 0 to 300cm of depth. Across the continental United States, there are 1,153-1,359 Tg of SOC in the upper 0-100cm of soils across a total of 24945.9km(2) of tidal wetland area, twice as much carbon as the most recent national estimate. Approximately 75% of this carbon was found in estuarine emergent wetlands with freshwater tidal wetlands holding about 19%. The greatest pool of SOC was found within the Atchafalaya/Vermilion Bay complex in Louisiana, containing about 10% of the U.S. total. The average density across all tidal wetlands was 0.071g cm(-3) across 0-15cm, 0.055g cm(-3) across 0-100cm, and 0.040g cm(-3) at the 100cm depth. There is inherent variability between and within individual wetlands; however, we conclude that it is possible to use standardized values at a range of 0-100cm of the soil profile, to provide first-order quantification and to evaluate future changes in carbon stocks in response to environmental perturbations. This Tier 2-oriented carbon stock assessment provides a scientific method that can be copied by other nations in support of international requirements.","author":[{"dropping-particle":"","family":"Hinson","given":"Audra L.","non-dropping-particle":"","parse-names":false,"suffix":""},{"dropping-particle":"","family":"Feagin","given":"Rusty A.","non-dropping-particle":"","parse-names":false,"suffix":""},{"dropping-particle":"","family":"Eriksson","given":"Marian","non-dropping-particle":"","parse-names":false,"suffix":""},{"dropping-particle":"","family":"Najjar","given":"Raymond G.","non-dropping-particle":"","parse-names":false,"suffix":""},{"dropping-particle":"","family":"Herrmann","given":"Maria","non-dropping-particle":"","parse-names":false,"suffix":""},{"dropping-particle":"","family":"Bianchi","given":"Thomas S.","non-dropping-particle":"","parse-names":false,"suffix":""},{"dropping-particle":"","family":"Kemp","given":"Michael","non-dropping-particle":"","parse-names":false,"suffix":""},{"dropping-particle":"","family":"Hutchings","given":"Jack A.","non-dropping-particle":"","parse-names":false,"suffix":""},{"dropping-particle":"","family":"Crooks","given":"Steve","non-dropping-particle":"","parse-names":false,"suffix":""},{"dropping-particle":"","family":"Boutton","given":"Thomas","non-dropping-particle":"","parse-names":false,"suffix":""}],"container-title":"Global Change Biology","id":"ITEM-1","issue":"12","issued":{"date-parts":[["2017"]]},"page":"5468-5480","title":"The spatial distribution of soil organic carbon in tidal wetland soils of the continental United States","type":"article-journal","volume":"23"},"uris":["http://www.mendeley.com/documents/?uuid=f49ef80b-6828-4387-b54a-fc35f41ad032"]}],"mendeley":{"formattedCitation":"(Hinson et al., 2017)","manualFormatting":"(2017)","plainTextFormattedCitation":"(Hinson et al., 2017)","previouslyFormattedCitation":"(Hinson et al., 2017)"},"properties":{"noteIndex":0},"schema":"https://github.com/citation-style-language/schema/raw/master/csl-citation.json"}</w:instrText>
      </w:r>
      <w:r w:rsidR="0076256F" w:rsidRPr="0076256F">
        <w:rPr>
          <w:rFonts w:ascii="Helvetica" w:hAnsi="Helvetica" w:cs="Helvetica"/>
          <w:color w:val="000000"/>
          <w:sz w:val="22"/>
          <w:szCs w:val="22"/>
        </w:rPr>
        <w:fldChar w:fldCharType="separate"/>
      </w:r>
      <w:r w:rsidR="0076256F" w:rsidRPr="0076256F">
        <w:rPr>
          <w:rFonts w:ascii="Helvetica" w:hAnsi="Helvetica" w:cs="Helvetica"/>
          <w:noProof/>
          <w:color w:val="000000"/>
          <w:sz w:val="22"/>
          <w:szCs w:val="22"/>
        </w:rPr>
        <w:t>(2017)</w:t>
      </w:r>
      <w:r w:rsidR="0076256F" w:rsidRPr="0076256F">
        <w:rPr>
          <w:rFonts w:ascii="Helvetica" w:hAnsi="Helvetica" w:cs="Helvetica"/>
          <w:color w:val="000000"/>
          <w:sz w:val="22"/>
          <w:szCs w:val="22"/>
        </w:rPr>
        <w:fldChar w:fldCharType="end"/>
      </w:r>
      <w:r w:rsidR="000929C9" w:rsidRPr="0076256F">
        <w:rPr>
          <w:rFonts w:ascii="Helvetica" w:hAnsi="Helvetica" w:cs="Helvetica"/>
          <w:color w:val="000000"/>
          <w:sz w:val="22"/>
          <w:szCs w:val="22"/>
        </w:rPr>
        <w:t xml:space="preserve"> </w:t>
      </w:r>
      <w:r w:rsidRPr="0076256F">
        <w:rPr>
          <w:rFonts w:ascii="Helvetica" w:hAnsi="Helvetica" w:cs="Helvetica"/>
          <w:color w:val="000000"/>
          <w:sz w:val="22"/>
          <w:szCs w:val="22"/>
        </w:rPr>
        <w:t>study</w:t>
      </w:r>
      <w:r>
        <w:rPr>
          <w:rFonts w:ascii="Helvetica" w:hAnsi="Helvetica" w:cs="Helvetica"/>
          <w:color w:val="000000"/>
          <w:sz w:val="22"/>
          <w:szCs w:val="22"/>
        </w:rPr>
        <w:t xml:space="preserve"> was in a shapefile, non-raster format. The shapefile was trimmed to each of the zone extents. Files were then changed from shapefiles to </w:t>
      </w:r>
      <w:proofErr w:type="spellStart"/>
      <w:r>
        <w:rPr>
          <w:rFonts w:ascii="Helvetica" w:hAnsi="Helvetica" w:cs="Helvetica"/>
          <w:color w:val="000000"/>
          <w:sz w:val="22"/>
          <w:szCs w:val="22"/>
        </w:rPr>
        <w:t>dataframes</w:t>
      </w:r>
      <w:proofErr w:type="spellEnd"/>
      <w:r>
        <w:rPr>
          <w:rFonts w:ascii="Helvetica" w:hAnsi="Helvetica" w:cs="Helvetica"/>
          <w:color w:val="000000"/>
          <w:sz w:val="22"/>
          <w:szCs w:val="22"/>
        </w:rPr>
        <w:t xml:space="preserve">, brought together, and a conversion factor applied to harmonize stock units. Areas were then obtained by converting and lastly, stocks calculated for the two depths produced by the study: 15 cm and 100 cm.  </w:t>
      </w:r>
    </w:p>
    <w:p w14:paraId="622F1225" w14:textId="42D8022A" w:rsidR="00F91C76" w:rsidRDefault="00F91C76" w:rsidP="00BE5831">
      <w:pPr>
        <w:rPr>
          <w:rFonts w:ascii="Helvetica" w:hAnsi="Helvetica" w:cs="Helvetica"/>
          <w:color w:val="000000"/>
          <w:sz w:val="22"/>
          <w:szCs w:val="22"/>
        </w:rPr>
      </w:pPr>
    </w:p>
    <w:p w14:paraId="73D7CE3C" w14:textId="4F90D663" w:rsidR="00F91C76" w:rsidRDefault="00F91C76" w:rsidP="00BE5831">
      <w:pPr>
        <w:rPr>
          <w:rFonts w:ascii="Helvetica" w:hAnsi="Helvetica" w:cs="Helvetica"/>
          <w:color w:val="000000"/>
          <w:sz w:val="22"/>
          <w:szCs w:val="22"/>
        </w:rPr>
      </w:pPr>
      <w:r>
        <w:rPr>
          <w:rFonts w:ascii="Helvetica" w:hAnsi="Helvetica" w:cs="Helvetica"/>
          <w:color w:val="000000"/>
          <w:sz w:val="22"/>
          <w:szCs w:val="22"/>
        </w:rPr>
        <w:t>However, after review of the shapefile utilized and the website once more, we determined the shapefile of these broad density units was not what we needed. Therefore</w:t>
      </w:r>
      <w:r w:rsidR="00592DE8">
        <w:rPr>
          <w:rFonts w:ascii="Helvetica" w:hAnsi="Helvetica" w:cs="Helvetica"/>
          <w:color w:val="000000"/>
          <w:sz w:val="22"/>
          <w:szCs w:val="22"/>
        </w:rPr>
        <w:t>,</w:t>
      </w:r>
      <w:r>
        <w:rPr>
          <w:rFonts w:ascii="Helvetica" w:hAnsi="Helvetica" w:cs="Helvetica"/>
          <w:color w:val="000000"/>
          <w:sz w:val="22"/>
          <w:szCs w:val="22"/>
        </w:rPr>
        <w:t xml:space="preserve"> each and every density map overlapping the study area was </w:t>
      </w:r>
      <w:r w:rsidR="004C3125">
        <w:rPr>
          <w:rFonts w:ascii="Helvetica" w:hAnsi="Helvetica" w:cs="Helvetica"/>
          <w:color w:val="000000"/>
          <w:sz w:val="22"/>
          <w:szCs w:val="22"/>
        </w:rPr>
        <w:t xml:space="preserve">documented and tallied. We arrived at a total range for SOC from the Hinson </w:t>
      </w:r>
      <w:r w:rsidR="00592DE8">
        <w:rPr>
          <w:rFonts w:ascii="Helvetica" w:hAnsi="Helvetica" w:cs="Helvetica"/>
          <w:color w:val="000000"/>
          <w:sz w:val="22"/>
          <w:szCs w:val="22"/>
        </w:rPr>
        <w:t xml:space="preserve">et al. (2017) </w:t>
      </w:r>
      <w:r w:rsidR="004C3125">
        <w:rPr>
          <w:rFonts w:ascii="Helvetica" w:hAnsi="Helvetica" w:cs="Helvetica"/>
          <w:color w:val="000000"/>
          <w:sz w:val="22"/>
          <w:szCs w:val="22"/>
        </w:rPr>
        <w:t xml:space="preserve">study to be 229.59 to 245.25 occupying 3,962.37 square km which is similar to the area of our results. </w:t>
      </w:r>
    </w:p>
    <w:p w14:paraId="5CD3B7F0" w14:textId="4144528C" w:rsidR="009228AC" w:rsidRDefault="009228AC" w:rsidP="00BE5831">
      <w:pPr>
        <w:rPr>
          <w:rFonts w:ascii="Helvetica" w:hAnsi="Helvetica" w:cs="Helvetica"/>
          <w:color w:val="000000"/>
          <w:sz w:val="22"/>
          <w:szCs w:val="22"/>
        </w:rPr>
      </w:pPr>
    </w:p>
    <w:p w14:paraId="751F8EF6" w14:textId="1608FBD5" w:rsidR="009228AC" w:rsidRDefault="009228AC" w:rsidP="00BE5831">
      <w:pPr>
        <w:rPr>
          <w:rFonts w:ascii="Helvetica" w:hAnsi="Helvetica" w:cs="Helvetica"/>
          <w:color w:val="000000"/>
          <w:sz w:val="22"/>
          <w:szCs w:val="22"/>
        </w:rPr>
      </w:pPr>
      <w:r>
        <w:rPr>
          <w:rFonts w:ascii="Helvetica" w:hAnsi="Helvetica" w:cs="Helvetica"/>
          <w:color w:val="000000"/>
          <w:sz w:val="22"/>
          <w:szCs w:val="22"/>
        </w:rPr>
        <w:t xml:space="preserve">Webpage where data was obtained: </w:t>
      </w:r>
      <w:hyperlink r:id="rId29" w:history="1">
        <w:r w:rsidRPr="006C6D42">
          <w:rPr>
            <w:rStyle w:val="Hyperlink"/>
            <w:rFonts w:ascii="Helvetica" w:hAnsi="Helvetica" w:cs="Helvetica"/>
            <w:sz w:val="22"/>
            <w:szCs w:val="22"/>
          </w:rPr>
          <w:t>http://bluecarbon.tamu.edu/</w:t>
        </w:r>
      </w:hyperlink>
    </w:p>
    <w:p w14:paraId="6555DF35" w14:textId="77777777" w:rsidR="009228AC" w:rsidRPr="009228AC" w:rsidRDefault="009228AC" w:rsidP="009228AC">
      <w:pPr>
        <w:rPr>
          <w:rFonts w:ascii="Helvetica" w:hAnsi="Helvetica" w:cs="Helvetica"/>
          <w:color w:val="000000"/>
          <w:sz w:val="22"/>
          <w:szCs w:val="22"/>
        </w:rPr>
      </w:pPr>
      <w:r>
        <w:rPr>
          <w:rFonts w:ascii="Helvetica" w:hAnsi="Helvetica" w:cs="Helvetica"/>
          <w:color w:val="000000"/>
          <w:sz w:val="22"/>
          <w:szCs w:val="22"/>
        </w:rPr>
        <w:t xml:space="preserve">DOI link to journal article: </w:t>
      </w:r>
      <w:hyperlink r:id="rId30" w:tgtFrame="_self" w:tooltip="Crossref" w:history="1">
        <w:r w:rsidRPr="009228AC">
          <w:rPr>
            <w:rStyle w:val="Hyperlink"/>
            <w:rFonts w:ascii="Helvetica" w:hAnsi="Helvetica" w:cs="Helvetica"/>
            <w:sz w:val="22"/>
            <w:szCs w:val="22"/>
          </w:rPr>
          <w:t>https://doi.org/10.1111/gcb.13811</w:t>
        </w:r>
      </w:hyperlink>
    </w:p>
    <w:p w14:paraId="3BB70E84" w14:textId="77777777" w:rsidR="00AF4548" w:rsidRDefault="00AF4548" w:rsidP="00BE5831">
      <w:pPr>
        <w:rPr>
          <w:rFonts w:ascii="Helvetica" w:hAnsi="Helvetica" w:cs="Helvetica"/>
          <w:color w:val="000000"/>
          <w:sz w:val="22"/>
          <w:szCs w:val="22"/>
        </w:rPr>
      </w:pPr>
    </w:p>
    <w:p w14:paraId="7D03D7A2" w14:textId="180DAF1D" w:rsidR="00AF4548" w:rsidRDefault="00AF4548" w:rsidP="00BE5831">
      <w:pPr>
        <w:rPr>
          <w:rFonts w:ascii="Helvetica" w:hAnsi="Helvetica" w:cs="Helvetica"/>
          <w:color w:val="000000"/>
          <w:sz w:val="22"/>
          <w:szCs w:val="22"/>
        </w:rPr>
      </w:pPr>
      <w:r>
        <w:rPr>
          <w:rFonts w:ascii="Helvetica" w:hAnsi="Helvetica" w:cs="Helvetica"/>
          <w:color w:val="000000"/>
          <w:sz w:val="22"/>
          <w:szCs w:val="22"/>
        </w:rPr>
        <w:t xml:space="preserve">Citation: </w:t>
      </w:r>
    </w:p>
    <w:p w14:paraId="6003A9F3" w14:textId="1A2D6C69" w:rsidR="00AF4548" w:rsidRDefault="00AF4548" w:rsidP="00BE5831">
      <w:pPr>
        <w:rPr>
          <w:rFonts w:ascii="Helvetica" w:hAnsi="Helvetica" w:cs="Helvetica"/>
          <w:color w:val="000000"/>
          <w:sz w:val="22"/>
          <w:szCs w:val="22"/>
        </w:rPr>
      </w:pPr>
      <w:r w:rsidRPr="00AF4548">
        <w:rPr>
          <w:rFonts w:ascii="Helvetica" w:hAnsi="Helvetica" w:cs="Helvetica"/>
          <w:color w:val="000000"/>
          <w:sz w:val="22"/>
          <w:szCs w:val="22"/>
        </w:rPr>
        <w:t xml:space="preserve">Hinson, A.L., </w:t>
      </w:r>
      <w:proofErr w:type="spellStart"/>
      <w:r w:rsidRPr="00AF4548">
        <w:rPr>
          <w:rFonts w:ascii="Helvetica" w:hAnsi="Helvetica" w:cs="Helvetica"/>
          <w:color w:val="000000"/>
          <w:sz w:val="22"/>
          <w:szCs w:val="22"/>
        </w:rPr>
        <w:t>Feagin</w:t>
      </w:r>
      <w:proofErr w:type="spellEnd"/>
      <w:r w:rsidRPr="00AF4548">
        <w:rPr>
          <w:rFonts w:ascii="Helvetica" w:hAnsi="Helvetica" w:cs="Helvetica"/>
          <w:color w:val="000000"/>
          <w:sz w:val="22"/>
          <w:szCs w:val="22"/>
        </w:rPr>
        <w:t xml:space="preserve">, R.A., Eriksson, M., Najjar, R.G., Herrmann, M., Bianchi, T.S., Kemp, M., Hutchings, J.A., Crooks, S., </w:t>
      </w:r>
      <w:proofErr w:type="spellStart"/>
      <w:r w:rsidRPr="00AF4548">
        <w:rPr>
          <w:rFonts w:ascii="Helvetica" w:hAnsi="Helvetica" w:cs="Helvetica"/>
          <w:color w:val="000000"/>
          <w:sz w:val="22"/>
          <w:szCs w:val="22"/>
        </w:rPr>
        <w:t>Boutton</w:t>
      </w:r>
      <w:proofErr w:type="spellEnd"/>
      <w:r w:rsidRPr="00AF4548">
        <w:rPr>
          <w:rFonts w:ascii="Helvetica" w:hAnsi="Helvetica" w:cs="Helvetica"/>
          <w:color w:val="000000"/>
          <w:sz w:val="22"/>
          <w:szCs w:val="22"/>
        </w:rPr>
        <w:t>, T. 2017. The spatial distribution of soil organic carbon in tidal wetland soils of the continental United States. Global Change Biology 23: 5468-5480. </w:t>
      </w:r>
      <w:hyperlink r:id="rId31" w:tgtFrame="_self" w:tooltip="Crossref" w:history="1">
        <w:r w:rsidRPr="00AF4548">
          <w:rPr>
            <w:rStyle w:val="Hyperlink"/>
            <w:rFonts w:ascii="Helvetica" w:hAnsi="Helvetica" w:cs="Helvetica"/>
            <w:sz w:val="22"/>
            <w:szCs w:val="22"/>
          </w:rPr>
          <w:t>Crossref https://doi.org/10.1111/gcb.13811</w:t>
        </w:r>
      </w:hyperlink>
    </w:p>
    <w:p w14:paraId="26C93446" w14:textId="77777777" w:rsidR="000D625A" w:rsidRDefault="000D625A" w:rsidP="00BE5831">
      <w:pPr>
        <w:rPr>
          <w:rFonts w:ascii="Helvetica" w:hAnsi="Helvetica" w:cs="Helvetica"/>
          <w:color w:val="000000"/>
          <w:sz w:val="22"/>
          <w:szCs w:val="22"/>
        </w:rPr>
      </w:pPr>
    </w:p>
    <w:p w14:paraId="65754A14" w14:textId="7929F409" w:rsidR="00BE5831" w:rsidRDefault="00BE5831" w:rsidP="00BE5831">
      <w:pPr>
        <w:rPr>
          <w:rFonts w:ascii="Helvetica" w:hAnsi="Helvetica" w:cs="Helvetica"/>
          <w:color w:val="000000"/>
          <w:sz w:val="22"/>
          <w:szCs w:val="22"/>
        </w:rPr>
      </w:pPr>
      <w:r w:rsidRPr="0076256F">
        <w:rPr>
          <w:rFonts w:ascii="Helvetica" w:hAnsi="Helvetica" w:cs="Helvetica"/>
          <w:color w:val="000000"/>
          <w:sz w:val="22"/>
          <w:szCs w:val="22"/>
        </w:rPr>
        <w:t>Since the Holmquist et al. (</w:t>
      </w:r>
      <w:r w:rsidR="0076256F" w:rsidRPr="0076256F">
        <w:rPr>
          <w:rFonts w:ascii="Helvetica" w:hAnsi="Helvetica" w:cs="Helvetica"/>
          <w:color w:val="000000"/>
          <w:sz w:val="22"/>
          <w:szCs w:val="22"/>
        </w:rPr>
        <w:t>2018</w:t>
      </w:r>
      <w:r w:rsidRPr="0076256F">
        <w:rPr>
          <w:rFonts w:ascii="Helvetica" w:hAnsi="Helvetica" w:cs="Helvetica"/>
          <w:color w:val="000000"/>
          <w:sz w:val="22"/>
          <w:szCs w:val="22"/>
        </w:rPr>
        <w:t xml:space="preserve">) study was a </w:t>
      </w:r>
      <w:proofErr w:type="gramStart"/>
      <w:r w:rsidRPr="0076256F">
        <w:rPr>
          <w:rFonts w:ascii="Helvetica" w:hAnsi="Helvetica" w:cs="Helvetica"/>
          <w:color w:val="000000"/>
          <w:sz w:val="22"/>
          <w:szCs w:val="22"/>
        </w:rPr>
        <w:t>raster based</w:t>
      </w:r>
      <w:proofErr w:type="gramEnd"/>
      <w:r w:rsidRPr="0076256F">
        <w:rPr>
          <w:rFonts w:ascii="Helvetica" w:hAnsi="Helvetica" w:cs="Helvetica"/>
          <w:color w:val="000000"/>
          <w:sz w:val="22"/>
          <w:szCs w:val="22"/>
        </w:rPr>
        <w:t xml:space="preserve"> study at 30 m resolution, we upscaled our resulting tidal wetland results per zone to match the 30 m resolution. Then</w:t>
      </w:r>
      <w:r w:rsidR="000929C9" w:rsidRPr="0076256F">
        <w:rPr>
          <w:rFonts w:ascii="Helvetica" w:hAnsi="Helvetica" w:cs="Helvetica"/>
          <w:color w:val="000000"/>
          <w:sz w:val="22"/>
          <w:szCs w:val="22"/>
        </w:rPr>
        <w:t>,</w:t>
      </w:r>
      <w:r w:rsidRPr="0076256F">
        <w:rPr>
          <w:rFonts w:ascii="Helvetica" w:hAnsi="Helvetica" w:cs="Helvetica"/>
          <w:color w:val="000000"/>
          <w:sz w:val="22"/>
          <w:szCs w:val="22"/>
        </w:rPr>
        <w:t xml:space="preserve"> each raster resulting from the Holmquist et al. (</w:t>
      </w:r>
      <w:r w:rsidR="0076256F" w:rsidRPr="0076256F">
        <w:rPr>
          <w:rFonts w:ascii="Helvetica" w:hAnsi="Helvetica" w:cs="Helvetica"/>
          <w:color w:val="000000"/>
          <w:sz w:val="22"/>
          <w:szCs w:val="22"/>
        </w:rPr>
        <w:t>2018</w:t>
      </w:r>
      <w:r w:rsidRPr="0076256F">
        <w:rPr>
          <w:rFonts w:ascii="Helvetica" w:hAnsi="Helvetica" w:cs="Helvetica"/>
          <w:color w:val="000000"/>
          <w:sz w:val="22"/>
          <w:szCs w:val="22"/>
        </w:rPr>
        <w:t xml:space="preserve">) study was cropped to the study area extent, projection systems aligned, and the specified Holmquist et al. </w:t>
      </w:r>
      <w:r w:rsidR="000929C9" w:rsidRPr="0076256F">
        <w:rPr>
          <w:rFonts w:ascii="Helvetica" w:hAnsi="Helvetica" w:cs="Helvetica"/>
          <w:color w:val="000000"/>
          <w:sz w:val="22"/>
          <w:szCs w:val="22"/>
        </w:rPr>
        <w:t>(</w:t>
      </w:r>
      <w:r w:rsidR="0076256F" w:rsidRPr="0076256F">
        <w:rPr>
          <w:rFonts w:ascii="Helvetica" w:hAnsi="Helvetica" w:cs="Helvetica"/>
          <w:color w:val="000000"/>
          <w:sz w:val="22"/>
          <w:szCs w:val="22"/>
        </w:rPr>
        <w:t>2018</w:t>
      </w:r>
      <w:r w:rsidR="000929C9" w:rsidRPr="0076256F">
        <w:rPr>
          <w:rFonts w:ascii="Helvetica" w:hAnsi="Helvetica" w:cs="Helvetica"/>
          <w:color w:val="000000"/>
          <w:sz w:val="22"/>
          <w:szCs w:val="22"/>
        </w:rPr>
        <w:t xml:space="preserve">) </w:t>
      </w:r>
      <w:r w:rsidRPr="0076256F">
        <w:rPr>
          <w:rFonts w:ascii="Helvetica" w:hAnsi="Helvetica" w:cs="Helvetica"/>
          <w:color w:val="000000"/>
          <w:sz w:val="22"/>
          <w:szCs w:val="22"/>
        </w:rPr>
        <w:t xml:space="preserve">result aligned to our results. Resulting </w:t>
      </w:r>
      <w:proofErr w:type="spellStart"/>
      <w:r w:rsidRPr="0076256F">
        <w:rPr>
          <w:rFonts w:ascii="Helvetica" w:hAnsi="Helvetica" w:cs="Helvetica"/>
          <w:color w:val="000000"/>
          <w:sz w:val="22"/>
          <w:szCs w:val="22"/>
        </w:rPr>
        <w:t>rasters</w:t>
      </w:r>
      <w:proofErr w:type="spellEnd"/>
      <w:r w:rsidRPr="0076256F">
        <w:rPr>
          <w:rFonts w:ascii="Helvetica" w:hAnsi="Helvetica" w:cs="Helvetica"/>
          <w:color w:val="000000"/>
          <w:sz w:val="22"/>
          <w:szCs w:val="22"/>
        </w:rPr>
        <w:t xml:space="preserve"> were saved per zone and stocks calculated using a conversion factor</w:t>
      </w:r>
      <w:r>
        <w:rPr>
          <w:rFonts w:ascii="Helvetica" w:hAnsi="Helvetica" w:cs="Helvetica"/>
          <w:color w:val="000000"/>
          <w:sz w:val="22"/>
          <w:szCs w:val="22"/>
        </w:rPr>
        <w:t xml:space="preserve"> of 900 for the 30 m pixels </w:t>
      </w:r>
      <w:r w:rsidR="00743918">
        <w:rPr>
          <w:rFonts w:ascii="Helvetica" w:hAnsi="Helvetica" w:cs="Helvetica"/>
          <w:color w:val="000000"/>
          <w:sz w:val="22"/>
          <w:szCs w:val="22"/>
        </w:rPr>
        <w:t xml:space="preserve">(30 x 30 = 900) </w:t>
      </w:r>
      <w:r>
        <w:rPr>
          <w:rFonts w:ascii="Helvetica" w:hAnsi="Helvetica" w:cs="Helvetica"/>
          <w:color w:val="000000"/>
          <w:sz w:val="22"/>
          <w:szCs w:val="22"/>
        </w:rPr>
        <w:t xml:space="preserve">to obtain the SOC per meter squared value for an entire pixel. </w:t>
      </w:r>
    </w:p>
    <w:p w14:paraId="206DFF95" w14:textId="36F2C894" w:rsidR="009228AC" w:rsidRDefault="009228AC" w:rsidP="00BE5831">
      <w:pPr>
        <w:rPr>
          <w:rFonts w:ascii="Helvetica" w:hAnsi="Helvetica" w:cs="Helvetica"/>
          <w:color w:val="000000"/>
          <w:sz w:val="22"/>
          <w:szCs w:val="22"/>
        </w:rPr>
      </w:pPr>
    </w:p>
    <w:p w14:paraId="1B059A41" w14:textId="4E42DF2E" w:rsidR="009228AC" w:rsidRDefault="009228AC" w:rsidP="00BE5831">
      <w:pPr>
        <w:rPr>
          <w:rFonts w:ascii="Helvetica" w:hAnsi="Helvetica" w:cs="Helvetica"/>
          <w:color w:val="000000"/>
          <w:sz w:val="22"/>
          <w:szCs w:val="22"/>
        </w:rPr>
      </w:pPr>
      <w:r>
        <w:rPr>
          <w:rFonts w:ascii="Helvetica" w:hAnsi="Helvetica" w:cs="Helvetica"/>
          <w:color w:val="000000"/>
          <w:sz w:val="22"/>
          <w:szCs w:val="22"/>
        </w:rPr>
        <w:t xml:space="preserve">Webpage where data was obtained: </w:t>
      </w:r>
      <w:hyperlink r:id="rId32" w:history="1">
        <w:r w:rsidRPr="006C6D42">
          <w:rPr>
            <w:rStyle w:val="Hyperlink"/>
            <w:rFonts w:ascii="Helvetica" w:hAnsi="Helvetica" w:cs="Helvetica"/>
            <w:sz w:val="22"/>
            <w:szCs w:val="22"/>
          </w:rPr>
          <w:t>https://daac.ornl.gov/cgi-bin/dsviewer.pl?ds_id=1612</w:t>
        </w:r>
      </w:hyperlink>
      <w:r>
        <w:rPr>
          <w:rFonts w:ascii="Helvetica" w:hAnsi="Helvetica" w:cs="Helvetica"/>
          <w:color w:val="000000"/>
          <w:sz w:val="22"/>
          <w:szCs w:val="22"/>
        </w:rPr>
        <w:t xml:space="preserve"> </w:t>
      </w:r>
    </w:p>
    <w:p w14:paraId="6CA1E032" w14:textId="7ED06225" w:rsidR="009228AC" w:rsidRPr="009228AC" w:rsidRDefault="009228AC" w:rsidP="009228AC">
      <w:pPr>
        <w:rPr>
          <w:rFonts w:ascii="Helvetica" w:hAnsi="Helvetica" w:cs="Helvetica"/>
          <w:color w:val="000000"/>
          <w:sz w:val="22"/>
          <w:szCs w:val="22"/>
        </w:rPr>
      </w:pPr>
      <w:r>
        <w:rPr>
          <w:rFonts w:ascii="Helvetica" w:hAnsi="Helvetica" w:cs="Helvetica"/>
          <w:color w:val="000000"/>
          <w:sz w:val="22"/>
          <w:szCs w:val="22"/>
        </w:rPr>
        <w:t xml:space="preserve">DOI link to journal article: </w:t>
      </w:r>
      <w:hyperlink r:id="rId33" w:history="1">
        <w:r w:rsidRPr="006C6D42">
          <w:rPr>
            <w:rStyle w:val="Hyperlink"/>
            <w:rFonts w:ascii="Helvetica" w:hAnsi="Helvetica" w:cs="Helvetica"/>
            <w:sz w:val="22"/>
            <w:szCs w:val="22"/>
          </w:rPr>
          <w:t>https://doi.org/10.3334/ORNLDAAC/1612</w:t>
        </w:r>
      </w:hyperlink>
      <w:r>
        <w:rPr>
          <w:rFonts w:ascii="Helvetica" w:hAnsi="Helvetica" w:cs="Helvetica"/>
          <w:color w:val="000000"/>
          <w:sz w:val="22"/>
          <w:szCs w:val="22"/>
        </w:rPr>
        <w:t xml:space="preserve"> </w:t>
      </w:r>
    </w:p>
    <w:p w14:paraId="5FA7E0F1" w14:textId="50E72D2B" w:rsidR="00BE5831" w:rsidRDefault="00BE5831" w:rsidP="00BE5831">
      <w:pPr>
        <w:rPr>
          <w:rFonts w:ascii="Helvetica" w:hAnsi="Helvetica" w:cs="Helvetica"/>
          <w:color w:val="000000"/>
          <w:sz w:val="22"/>
          <w:szCs w:val="22"/>
        </w:rPr>
      </w:pPr>
    </w:p>
    <w:p w14:paraId="4FBCA8F5" w14:textId="13AA8CC8" w:rsidR="00A70358" w:rsidRDefault="00A70358" w:rsidP="00BE5831">
      <w:pPr>
        <w:rPr>
          <w:rFonts w:ascii="Helvetica" w:hAnsi="Helvetica" w:cs="Helvetica"/>
          <w:color w:val="000000"/>
          <w:sz w:val="22"/>
          <w:szCs w:val="22"/>
        </w:rPr>
      </w:pPr>
    </w:p>
    <w:p w14:paraId="10E79CF7" w14:textId="207D6E13" w:rsidR="00A70358" w:rsidRDefault="00A70358" w:rsidP="00BE5831">
      <w:pPr>
        <w:rPr>
          <w:rFonts w:ascii="Helvetica" w:hAnsi="Helvetica" w:cs="Helvetica"/>
          <w:color w:val="000000"/>
          <w:sz w:val="22"/>
          <w:szCs w:val="22"/>
        </w:rPr>
      </w:pPr>
    </w:p>
    <w:p w14:paraId="06F4872D" w14:textId="6DF28CA1" w:rsidR="00A70358" w:rsidRDefault="00A70358" w:rsidP="00BE5831">
      <w:pPr>
        <w:rPr>
          <w:rFonts w:ascii="Helvetica" w:hAnsi="Helvetica" w:cs="Helvetica"/>
          <w:color w:val="000000"/>
          <w:sz w:val="22"/>
          <w:szCs w:val="22"/>
        </w:rPr>
      </w:pPr>
    </w:p>
    <w:p w14:paraId="0D0A010A" w14:textId="77777777" w:rsidR="00A70358" w:rsidRDefault="00A70358" w:rsidP="00BE5831">
      <w:pPr>
        <w:rPr>
          <w:rFonts w:ascii="Helvetica" w:hAnsi="Helvetica" w:cs="Helvetica"/>
          <w:color w:val="000000"/>
          <w:sz w:val="22"/>
          <w:szCs w:val="22"/>
        </w:rPr>
      </w:pPr>
    </w:p>
    <w:p w14:paraId="0F96B73F" w14:textId="55DF3A1F" w:rsidR="00AF4548" w:rsidRDefault="00AF4548" w:rsidP="00BE5831">
      <w:pPr>
        <w:rPr>
          <w:rFonts w:ascii="Helvetica" w:hAnsi="Helvetica" w:cs="Helvetica"/>
          <w:color w:val="000000"/>
          <w:sz w:val="22"/>
          <w:szCs w:val="22"/>
        </w:rPr>
      </w:pPr>
      <w:r>
        <w:rPr>
          <w:rFonts w:ascii="Helvetica" w:hAnsi="Helvetica" w:cs="Helvetica"/>
          <w:color w:val="000000"/>
          <w:sz w:val="22"/>
          <w:szCs w:val="22"/>
        </w:rPr>
        <w:lastRenderedPageBreak/>
        <w:t xml:space="preserve">Citation: </w:t>
      </w:r>
    </w:p>
    <w:p w14:paraId="01C76B06" w14:textId="2D094DD6" w:rsidR="00AF4548" w:rsidRDefault="00AF4548" w:rsidP="00BE5831">
      <w:pPr>
        <w:rPr>
          <w:rFonts w:ascii="Helvetica" w:hAnsi="Helvetica" w:cs="Helvetica"/>
          <w:color w:val="000000"/>
          <w:sz w:val="22"/>
          <w:szCs w:val="22"/>
        </w:rPr>
      </w:pPr>
      <w:r w:rsidRPr="00AF4548">
        <w:rPr>
          <w:rFonts w:ascii="Helvetica" w:hAnsi="Helvetica" w:cs="Helvetica"/>
          <w:color w:val="000000"/>
          <w:sz w:val="22"/>
          <w:szCs w:val="22"/>
        </w:rPr>
        <w:t xml:space="preserve">Holmquist, J.R., L. Windham-Myers, N. Bliss, S. Crooks, J.T. Morris, P.J. </w:t>
      </w:r>
      <w:proofErr w:type="spellStart"/>
      <w:r w:rsidRPr="00AF4548">
        <w:rPr>
          <w:rFonts w:ascii="Helvetica" w:hAnsi="Helvetica" w:cs="Helvetica"/>
          <w:color w:val="000000"/>
          <w:sz w:val="22"/>
          <w:szCs w:val="22"/>
        </w:rPr>
        <w:t>Megonigal</w:t>
      </w:r>
      <w:proofErr w:type="spellEnd"/>
      <w:r w:rsidRPr="00AF4548">
        <w:rPr>
          <w:rFonts w:ascii="Helvetica" w:hAnsi="Helvetica" w:cs="Helvetica"/>
          <w:color w:val="000000"/>
          <w:sz w:val="22"/>
          <w:szCs w:val="22"/>
        </w:rPr>
        <w:t xml:space="preserve">, T. Troxler, D. Weller, J. Callaway, J. Drexler, M.C. </w:t>
      </w:r>
      <w:proofErr w:type="spellStart"/>
      <w:r w:rsidRPr="00AF4548">
        <w:rPr>
          <w:rFonts w:ascii="Helvetica" w:hAnsi="Helvetica" w:cs="Helvetica"/>
          <w:color w:val="000000"/>
          <w:sz w:val="22"/>
          <w:szCs w:val="22"/>
        </w:rPr>
        <w:t>Ferner</w:t>
      </w:r>
      <w:proofErr w:type="spellEnd"/>
      <w:r w:rsidRPr="00AF4548">
        <w:rPr>
          <w:rFonts w:ascii="Helvetica" w:hAnsi="Helvetica" w:cs="Helvetica"/>
          <w:color w:val="000000"/>
          <w:sz w:val="22"/>
          <w:szCs w:val="22"/>
        </w:rPr>
        <w:t xml:space="preserve">, M.E. </w:t>
      </w:r>
      <w:proofErr w:type="spellStart"/>
      <w:r w:rsidRPr="00AF4548">
        <w:rPr>
          <w:rFonts w:ascii="Helvetica" w:hAnsi="Helvetica" w:cs="Helvetica"/>
          <w:color w:val="000000"/>
          <w:sz w:val="22"/>
          <w:szCs w:val="22"/>
        </w:rPr>
        <w:t>Gonneea</w:t>
      </w:r>
      <w:proofErr w:type="spellEnd"/>
      <w:r w:rsidRPr="00AF4548">
        <w:rPr>
          <w:rFonts w:ascii="Helvetica" w:hAnsi="Helvetica" w:cs="Helvetica"/>
          <w:color w:val="000000"/>
          <w:sz w:val="22"/>
          <w:szCs w:val="22"/>
        </w:rPr>
        <w:t xml:space="preserve">, K. Kroeger, L. </w:t>
      </w:r>
      <w:proofErr w:type="spellStart"/>
      <w:r w:rsidRPr="00AF4548">
        <w:rPr>
          <w:rFonts w:ascii="Helvetica" w:hAnsi="Helvetica" w:cs="Helvetica"/>
          <w:color w:val="000000"/>
          <w:sz w:val="22"/>
          <w:szCs w:val="22"/>
        </w:rPr>
        <w:t>Schile</w:t>
      </w:r>
      <w:proofErr w:type="spellEnd"/>
      <w:r w:rsidRPr="00AF4548">
        <w:rPr>
          <w:rFonts w:ascii="Helvetica" w:hAnsi="Helvetica" w:cs="Helvetica"/>
          <w:color w:val="000000"/>
          <w:sz w:val="22"/>
          <w:szCs w:val="22"/>
        </w:rPr>
        <w:t xml:space="preserve">-beers, I. Woo, K. Buffington, B.M. Boyd, J. </w:t>
      </w:r>
      <w:proofErr w:type="spellStart"/>
      <w:r w:rsidRPr="00AF4548">
        <w:rPr>
          <w:rFonts w:ascii="Helvetica" w:hAnsi="Helvetica" w:cs="Helvetica"/>
          <w:color w:val="000000"/>
          <w:sz w:val="22"/>
          <w:szCs w:val="22"/>
        </w:rPr>
        <w:t>Breithaupt</w:t>
      </w:r>
      <w:proofErr w:type="spellEnd"/>
      <w:r w:rsidRPr="00AF4548">
        <w:rPr>
          <w:rFonts w:ascii="Helvetica" w:hAnsi="Helvetica" w:cs="Helvetica"/>
          <w:color w:val="000000"/>
          <w:sz w:val="22"/>
          <w:szCs w:val="22"/>
        </w:rPr>
        <w:t xml:space="preserve">, L.N. Brown, N. Dix, L. </w:t>
      </w:r>
      <w:proofErr w:type="spellStart"/>
      <w:r w:rsidRPr="00AF4548">
        <w:rPr>
          <w:rFonts w:ascii="Helvetica" w:hAnsi="Helvetica" w:cs="Helvetica"/>
          <w:color w:val="000000"/>
          <w:sz w:val="22"/>
          <w:szCs w:val="22"/>
        </w:rPr>
        <w:t>Hice</w:t>
      </w:r>
      <w:proofErr w:type="spellEnd"/>
      <w:r w:rsidRPr="00AF4548">
        <w:rPr>
          <w:rFonts w:ascii="Helvetica" w:hAnsi="Helvetica" w:cs="Helvetica"/>
          <w:color w:val="000000"/>
          <w:sz w:val="22"/>
          <w:szCs w:val="22"/>
        </w:rPr>
        <w:t xml:space="preserve">, B.P. Horton, G.M. Macdonald, R.P. Moyer, W. Reay, T. Shaw, E. Smith, J.M. Smoak, C. </w:t>
      </w:r>
      <w:proofErr w:type="spellStart"/>
      <w:r w:rsidRPr="00AF4548">
        <w:rPr>
          <w:rFonts w:ascii="Helvetica" w:hAnsi="Helvetica" w:cs="Helvetica"/>
          <w:color w:val="000000"/>
          <w:sz w:val="22"/>
          <w:szCs w:val="22"/>
        </w:rPr>
        <w:t>Sommerfield</w:t>
      </w:r>
      <w:proofErr w:type="spellEnd"/>
      <w:r w:rsidRPr="00AF4548">
        <w:rPr>
          <w:rFonts w:ascii="Helvetica" w:hAnsi="Helvetica" w:cs="Helvetica"/>
          <w:color w:val="000000"/>
          <w:sz w:val="22"/>
          <w:szCs w:val="22"/>
        </w:rPr>
        <w:t xml:space="preserve">, K. Thorne, D. </w:t>
      </w:r>
      <w:proofErr w:type="spellStart"/>
      <w:r w:rsidRPr="00AF4548">
        <w:rPr>
          <w:rFonts w:ascii="Helvetica" w:hAnsi="Helvetica" w:cs="Helvetica"/>
          <w:color w:val="000000"/>
          <w:sz w:val="22"/>
          <w:szCs w:val="22"/>
        </w:rPr>
        <w:t>Velinsky</w:t>
      </w:r>
      <w:proofErr w:type="spellEnd"/>
      <w:r w:rsidRPr="00AF4548">
        <w:rPr>
          <w:rFonts w:ascii="Helvetica" w:hAnsi="Helvetica" w:cs="Helvetica"/>
          <w:color w:val="000000"/>
          <w:sz w:val="22"/>
          <w:szCs w:val="22"/>
        </w:rPr>
        <w:t xml:space="preserve">, E. Watson, K. Grimes, and M. </w:t>
      </w:r>
      <w:proofErr w:type="spellStart"/>
      <w:r w:rsidRPr="00AF4548">
        <w:rPr>
          <w:rFonts w:ascii="Helvetica" w:hAnsi="Helvetica" w:cs="Helvetica"/>
          <w:color w:val="000000"/>
          <w:sz w:val="22"/>
          <w:szCs w:val="22"/>
        </w:rPr>
        <w:t>Woodrey</w:t>
      </w:r>
      <w:proofErr w:type="spellEnd"/>
      <w:r w:rsidRPr="00AF4548">
        <w:rPr>
          <w:rFonts w:ascii="Helvetica" w:hAnsi="Helvetica" w:cs="Helvetica"/>
          <w:color w:val="000000"/>
          <w:sz w:val="22"/>
          <w:szCs w:val="22"/>
        </w:rPr>
        <w:t xml:space="preserve">. 2019. Tidal Wetland Soil Carbon Stocks for the Conterminous United States, 2006-2010. ORNL DAAC, Oak Ridge, Tennessee, USA. </w:t>
      </w:r>
      <w:hyperlink r:id="rId34" w:history="1">
        <w:r w:rsidR="004E28E8" w:rsidRPr="00B37333">
          <w:rPr>
            <w:rStyle w:val="Hyperlink"/>
            <w:rFonts w:ascii="Helvetica" w:hAnsi="Helvetica" w:cs="Helvetica"/>
            <w:sz w:val="22"/>
            <w:szCs w:val="22"/>
          </w:rPr>
          <w:t>https://doi.org/10.3334/ORNLDAAC/1612</w:t>
        </w:r>
      </w:hyperlink>
      <w:r w:rsidR="004E28E8">
        <w:rPr>
          <w:rFonts w:ascii="Helvetica" w:hAnsi="Helvetica" w:cs="Helvetica"/>
          <w:color w:val="000000"/>
          <w:sz w:val="22"/>
          <w:szCs w:val="22"/>
        </w:rPr>
        <w:t xml:space="preserve"> </w:t>
      </w:r>
    </w:p>
    <w:p w14:paraId="6AE279BC" w14:textId="77777777" w:rsidR="00AF4548" w:rsidRDefault="00AF4548" w:rsidP="00BE5831">
      <w:pPr>
        <w:rPr>
          <w:rFonts w:ascii="Helvetica" w:hAnsi="Helvetica" w:cs="Helvetica"/>
          <w:color w:val="000000"/>
          <w:sz w:val="22"/>
          <w:szCs w:val="22"/>
        </w:rPr>
      </w:pPr>
    </w:p>
    <w:p w14:paraId="466D6B2C" w14:textId="62081197" w:rsidR="00BE5831" w:rsidRDefault="00BE5831" w:rsidP="00BE5831">
      <w:pPr>
        <w:rPr>
          <w:rFonts w:ascii="Helvetica" w:hAnsi="Helvetica" w:cs="Helvetica"/>
          <w:color w:val="000000"/>
          <w:sz w:val="22"/>
          <w:szCs w:val="22"/>
        </w:rPr>
      </w:pPr>
      <w:r w:rsidRPr="0076256F">
        <w:rPr>
          <w:rFonts w:ascii="Helvetica" w:hAnsi="Helvetica" w:cs="Helvetica"/>
          <w:color w:val="000000"/>
          <w:sz w:val="22"/>
          <w:szCs w:val="22"/>
        </w:rPr>
        <w:t>Lastly, for the Guevara et al. (</w:t>
      </w:r>
      <w:r w:rsidR="0076256F" w:rsidRPr="0076256F">
        <w:rPr>
          <w:rFonts w:ascii="Helvetica" w:hAnsi="Helvetica" w:cs="Helvetica"/>
          <w:color w:val="000000"/>
          <w:sz w:val="22"/>
          <w:szCs w:val="22"/>
        </w:rPr>
        <w:t>2020</w:t>
      </w:r>
      <w:r w:rsidRPr="0076256F">
        <w:rPr>
          <w:rFonts w:ascii="Helvetica" w:hAnsi="Helvetica" w:cs="Helvetica"/>
          <w:color w:val="000000"/>
          <w:sz w:val="22"/>
          <w:szCs w:val="22"/>
        </w:rPr>
        <w:t xml:space="preserve">) study, we upscaled our raster results to 250 m resolution to match the original resolution of the Guevara et al. </w:t>
      </w:r>
      <w:r w:rsidR="00FE253C" w:rsidRPr="0076256F">
        <w:rPr>
          <w:rFonts w:ascii="Helvetica" w:hAnsi="Helvetica" w:cs="Helvetica"/>
          <w:color w:val="000000"/>
          <w:sz w:val="22"/>
          <w:szCs w:val="22"/>
        </w:rPr>
        <w:t>(</w:t>
      </w:r>
      <w:r w:rsidR="0076256F" w:rsidRPr="0076256F">
        <w:rPr>
          <w:rFonts w:ascii="Helvetica" w:hAnsi="Helvetica" w:cs="Helvetica"/>
          <w:color w:val="000000"/>
          <w:sz w:val="22"/>
          <w:szCs w:val="22"/>
        </w:rPr>
        <w:t>2020</w:t>
      </w:r>
      <w:r w:rsidR="00FE253C" w:rsidRPr="0076256F">
        <w:rPr>
          <w:rFonts w:ascii="Helvetica" w:hAnsi="Helvetica" w:cs="Helvetica"/>
          <w:color w:val="000000"/>
          <w:sz w:val="22"/>
          <w:szCs w:val="22"/>
        </w:rPr>
        <w:t xml:space="preserve">) </w:t>
      </w:r>
      <w:r w:rsidRPr="0076256F">
        <w:rPr>
          <w:rFonts w:ascii="Helvetica" w:hAnsi="Helvetica" w:cs="Helvetica"/>
          <w:color w:val="000000"/>
          <w:sz w:val="22"/>
          <w:szCs w:val="22"/>
        </w:rPr>
        <w:t>study. Similar to our approach with preparing the Holmquist et al. (</w:t>
      </w:r>
      <w:r w:rsidR="0076256F" w:rsidRPr="0076256F">
        <w:rPr>
          <w:rFonts w:ascii="Helvetica" w:hAnsi="Helvetica" w:cs="Helvetica"/>
          <w:color w:val="000000"/>
          <w:sz w:val="22"/>
          <w:szCs w:val="22"/>
        </w:rPr>
        <w:t>2018</w:t>
      </w:r>
      <w:r w:rsidRPr="0076256F">
        <w:rPr>
          <w:rFonts w:ascii="Helvetica" w:hAnsi="Helvetica" w:cs="Helvetica"/>
          <w:color w:val="000000"/>
          <w:sz w:val="22"/>
          <w:szCs w:val="22"/>
        </w:rPr>
        <w:t>) data, files were cropped, projection systems aligned and</w:t>
      </w:r>
      <w:r w:rsidR="00743918">
        <w:rPr>
          <w:rFonts w:ascii="Helvetica" w:hAnsi="Helvetica" w:cs="Helvetica"/>
          <w:color w:val="000000"/>
          <w:sz w:val="22"/>
          <w:szCs w:val="22"/>
        </w:rPr>
        <w:t xml:space="preserve"> the Guevara et al. (2020) study area</w:t>
      </w:r>
      <w:r w:rsidRPr="0076256F">
        <w:rPr>
          <w:rFonts w:ascii="Helvetica" w:hAnsi="Helvetica" w:cs="Helvetica"/>
          <w:color w:val="000000"/>
          <w:sz w:val="22"/>
          <w:szCs w:val="22"/>
        </w:rPr>
        <w:t xml:space="preserve"> masked to the tidal wetlands of our study. Resulting raster stocks were calculated using a conversion factor of 62,500 for the 250 m pixels </w:t>
      </w:r>
      <w:r w:rsidR="00743918">
        <w:rPr>
          <w:rFonts w:ascii="Helvetica" w:hAnsi="Helvetica" w:cs="Helvetica"/>
          <w:color w:val="000000"/>
          <w:sz w:val="22"/>
          <w:szCs w:val="22"/>
        </w:rPr>
        <w:t xml:space="preserve">(250 x 250 = 62,500) </w:t>
      </w:r>
      <w:r w:rsidRPr="0076256F">
        <w:rPr>
          <w:rFonts w:ascii="Helvetica" w:hAnsi="Helvetica" w:cs="Helvetica"/>
          <w:color w:val="000000"/>
          <w:sz w:val="22"/>
          <w:szCs w:val="22"/>
        </w:rPr>
        <w:t>to obtain the SOC stock per</w:t>
      </w:r>
      <w:r>
        <w:rPr>
          <w:rFonts w:ascii="Helvetica" w:hAnsi="Helvetica" w:cs="Helvetica"/>
          <w:color w:val="000000"/>
          <w:sz w:val="22"/>
          <w:szCs w:val="22"/>
        </w:rPr>
        <w:t xml:space="preserve"> meter squared for one pixel.</w:t>
      </w:r>
    </w:p>
    <w:p w14:paraId="25F034CF" w14:textId="0B26BC13" w:rsidR="009228AC" w:rsidRDefault="009228AC" w:rsidP="00BE5831">
      <w:pPr>
        <w:rPr>
          <w:rFonts w:ascii="Helvetica" w:hAnsi="Helvetica" w:cs="Helvetica"/>
          <w:color w:val="000000"/>
          <w:sz w:val="22"/>
          <w:szCs w:val="22"/>
        </w:rPr>
      </w:pPr>
    </w:p>
    <w:p w14:paraId="2BC73CDC" w14:textId="1A5C6345" w:rsidR="009228AC" w:rsidRDefault="009228AC" w:rsidP="009228AC">
      <w:pPr>
        <w:rPr>
          <w:rFonts w:ascii="Helvetica" w:hAnsi="Helvetica" w:cs="Helvetica"/>
          <w:color w:val="000000"/>
          <w:sz w:val="22"/>
          <w:szCs w:val="22"/>
        </w:rPr>
      </w:pPr>
      <w:r>
        <w:rPr>
          <w:rFonts w:ascii="Helvetica" w:hAnsi="Helvetica" w:cs="Helvetica"/>
          <w:color w:val="000000"/>
          <w:sz w:val="22"/>
          <w:szCs w:val="22"/>
        </w:rPr>
        <w:t xml:space="preserve">Webpage where data was obtained: </w:t>
      </w:r>
      <w:hyperlink r:id="rId35" w:history="1">
        <w:r w:rsidRPr="006C6D42">
          <w:rPr>
            <w:rStyle w:val="Hyperlink"/>
            <w:rFonts w:ascii="Helvetica" w:hAnsi="Helvetica" w:cs="Helvetica"/>
            <w:sz w:val="22"/>
            <w:szCs w:val="22"/>
          </w:rPr>
          <w:t>https://daac.ornl.gov/cgi-bin/dsviewer.pl?ds_id=1737</w:t>
        </w:r>
      </w:hyperlink>
      <w:r>
        <w:rPr>
          <w:rFonts w:ascii="Helvetica" w:hAnsi="Helvetica" w:cs="Helvetica"/>
          <w:color w:val="000000"/>
          <w:sz w:val="22"/>
          <w:szCs w:val="22"/>
        </w:rPr>
        <w:t xml:space="preserve"> </w:t>
      </w:r>
    </w:p>
    <w:p w14:paraId="4DB3E0DB" w14:textId="77777777" w:rsidR="009228AC" w:rsidRPr="009228AC" w:rsidRDefault="009228AC" w:rsidP="009228AC">
      <w:pPr>
        <w:rPr>
          <w:rFonts w:ascii="Helvetica" w:hAnsi="Helvetica" w:cs="Helvetica"/>
          <w:color w:val="000000"/>
          <w:sz w:val="22"/>
          <w:szCs w:val="22"/>
        </w:rPr>
      </w:pPr>
      <w:r>
        <w:rPr>
          <w:rFonts w:ascii="Helvetica" w:hAnsi="Helvetica" w:cs="Helvetica"/>
          <w:color w:val="000000"/>
          <w:sz w:val="22"/>
          <w:szCs w:val="22"/>
        </w:rPr>
        <w:t xml:space="preserve">DOI link to journal article: </w:t>
      </w:r>
      <w:hyperlink r:id="rId36" w:history="1">
        <w:r w:rsidRPr="009228AC">
          <w:rPr>
            <w:rStyle w:val="Hyperlink"/>
            <w:rFonts w:ascii="Helvetica" w:hAnsi="Helvetica" w:cs="Helvetica"/>
            <w:sz w:val="22"/>
            <w:szCs w:val="22"/>
          </w:rPr>
          <w:t>https://doi.org/10.1029/2019GB006219</w:t>
        </w:r>
      </w:hyperlink>
    </w:p>
    <w:p w14:paraId="6809D454" w14:textId="6FC58AF4" w:rsidR="009228AC" w:rsidRDefault="009228AC" w:rsidP="00BE5831">
      <w:pPr>
        <w:rPr>
          <w:rFonts w:ascii="Helvetica" w:hAnsi="Helvetica" w:cs="Helvetica"/>
          <w:color w:val="000000"/>
          <w:sz w:val="22"/>
          <w:szCs w:val="22"/>
        </w:rPr>
      </w:pPr>
    </w:p>
    <w:p w14:paraId="0870AEBA" w14:textId="02D924FD" w:rsidR="00AF4548" w:rsidRDefault="00AF4548" w:rsidP="00BE5831">
      <w:pPr>
        <w:rPr>
          <w:rFonts w:ascii="Helvetica" w:hAnsi="Helvetica" w:cs="Helvetica"/>
          <w:color w:val="000000"/>
          <w:sz w:val="22"/>
          <w:szCs w:val="22"/>
        </w:rPr>
      </w:pPr>
      <w:r>
        <w:rPr>
          <w:rFonts w:ascii="Helvetica" w:hAnsi="Helvetica" w:cs="Helvetica"/>
          <w:color w:val="000000"/>
          <w:sz w:val="22"/>
          <w:szCs w:val="22"/>
        </w:rPr>
        <w:t xml:space="preserve">Citation: </w:t>
      </w:r>
    </w:p>
    <w:p w14:paraId="5F6CBCA0" w14:textId="5022B6AA" w:rsidR="00AF4548" w:rsidRDefault="00AF4548" w:rsidP="00BE5831">
      <w:pPr>
        <w:rPr>
          <w:rFonts w:ascii="Helvetica" w:hAnsi="Helvetica" w:cs="Helvetica"/>
          <w:color w:val="000000"/>
          <w:sz w:val="22"/>
          <w:szCs w:val="22"/>
        </w:rPr>
      </w:pPr>
      <w:r w:rsidRPr="00AF4548">
        <w:rPr>
          <w:rFonts w:ascii="Helvetica" w:hAnsi="Helvetica" w:cs="Helvetica"/>
          <w:color w:val="000000"/>
          <w:sz w:val="22"/>
          <w:szCs w:val="22"/>
        </w:rPr>
        <w:t>Guevara, M., C.E. Arroyo-</w:t>
      </w:r>
      <w:proofErr w:type="spellStart"/>
      <w:r w:rsidRPr="00AF4548">
        <w:rPr>
          <w:rFonts w:ascii="Helvetica" w:hAnsi="Helvetica" w:cs="Helvetica"/>
          <w:color w:val="000000"/>
          <w:sz w:val="22"/>
          <w:szCs w:val="22"/>
        </w:rPr>
        <w:t>cruz</w:t>
      </w:r>
      <w:proofErr w:type="spellEnd"/>
      <w:r w:rsidRPr="00AF4548">
        <w:rPr>
          <w:rFonts w:ascii="Helvetica" w:hAnsi="Helvetica" w:cs="Helvetica"/>
          <w:color w:val="000000"/>
          <w:sz w:val="22"/>
          <w:szCs w:val="22"/>
        </w:rPr>
        <w:t xml:space="preserve">, N. </w:t>
      </w:r>
      <w:proofErr w:type="spellStart"/>
      <w:r w:rsidRPr="00AF4548">
        <w:rPr>
          <w:rFonts w:ascii="Helvetica" w:hAnsi="Helvetica" w:cs="Helvetica"/>
          <w:color w:val="000000"/>
          <w:sz w:val="22"/>
          <w:szCs w:val="22"/>
        </w:rPr>
        <w:t>Brunsell</w:t>
      </w:r>
      <w:proofErr w:type="spellEnd"/>
      <w:r w:rsidRPr="00AF4548">
        <w:rPr>
          <w:rFonts w:ascii="Helvetica" w:hAnsi="Helvetica" w:cs="Helvetica"/>
          <w:color w:val="000000"/>
          <w:sz w:val="22"/>
          <w:szCs w:val="22"/>
        </w:rPr>
        <w:t>, C.O. Cruz-</w:t>
      </w:r>
      <w:proofErr w:type="spellStart"/>
      <w:r w:rsidRPr="00AF4548">
        <w:rPr>
          <w:rFonts w:ascii="Helvetica" w:hAnsi="Helvetica" w:cs="Helvetica"/>
          <w:color w:val="000000"/>
          <w:sz w:val="22"/>
          <w:szCs w:val="22"/>
        </w:rPr>
        <w:t>gaistardo</w:t>
      </w:r>
      <w:proofErr w:type="spellEnd"/>
      <w:r w:rsidRPr="00AF4548">
        <w:rPr>
          <w:rFonts w:ascii="Helvetica" w:hAnsi="Helvetica" w:cs="Helvetica"/>
          <w:color w:val="000000"/>
          <w:sz w:val="22"/>
          <w:szCs w:val="22"/>
        </w:rPr>
        <w:t xml:space="preserve">, G.M. </w:t>
      </w:r>
      <w:proofErr w:type="spellStart"/>
      <w:r w:rsidRPr="00AF4548">
        <w:rPr>
          <w:rFonts w:ascii="Helvetica" w:hAnsi="Helvetica" w:cs="Helvetica"/>
          <w:color w:val="000000"/>
          <w:sz w:val="22"/>
          <w:szCs w:val="22"/>
        </w:rPr>
        <w:t>Domke</w:t>
      </w:r>
      <w:proofErr w:type="spellEnd"/>
      <w:r w:rsidRPr="00AF4548">
        <w:rPr>
          <w:rFonts w:ascii="Helvetica" w:hAnsi="Helvetica" w:cs="Helvetica"/>
          <w:color w:val="000000"/>
          <w:sz w:val="22"/>
          <w:szCs w:val="22"/>
        </w:rPr>
        <w:t xml:space="preserve">, J. </w:t>
      </w:r>
      <w:proofErr w:type="spellStart"/>
      <w:r w:rsidRPr="00AF4548">
        <w:rPr>
          <w:rFonts w:ascii="Helvetica" w:hAnsi="Helvetica" w:cs="Helvetica"/>
          <w:color w:val="000000"/>
          <w:sz w:val="22"/>
          <w:szCs w:val="22"/>
        </w:rPr>
        <w:t>Equihua</w:t>
      </w:r>
      <w:proofErr w:type="spellEnd"/>
      <w:r w:rsidRPr="00AF4548">
        <w:rPr>
          <w:rFonts w:ascii="Helvetica" w:hAnsi="Helvetica" w:cs="Helvetica"/>
          <w:color w:val="000000"/>
          <w:sz w:val="22"/>
          <w:szCs w:val="22"/>
        </w:rPr>
        <w:t xml:space="preserve">, J. </w:t>
      </w:r>
      <w:proofErr w:type="spellStart"/>
      <w:r w:rsidRPr="00AF4548">
        <w:rPr>
          <w:rFonts w:ascii="Helvetica" w:hAnsi="Helvetica" w:cs="Helvetica"/>
          <w:color w:val="000000"/>
          <w:sz w:val="22"/>
          <w:szCs w:val="22"/>
        </w:rPr>
        <w:t>Etchevers</w:t>
      </w:r>
      <w:proofErr w:type="spellEnd"/>
      <w:r w:rsidRPr="00AF4548">
        <w:rPr>
          <w:rFonts w:ascii="Helvetica" w:hAnsi="Helvetica" w:cs="Helvetica"/>
          <w:color w:val="000000"/>
          <w:sz w:val="22"/>
          <w:szCs w:val="22"/>
        </w:rPr>
        <w:t xml:space="preserve">, D.J. Hayes, T. </w:t>
      </w:r>
      <w:proofErr w:type="spellStart"/>
      <w:r w:rsidRPr="00AF4548">
        <w:rPr>
          <w:rFonts w:ascii="Helvetica" w:hAnsi="Helvetica" w:cs="Helvetica"/>
          <w:color w:val="000000"/>
          <w:sz w:val="22"/>
          <w:szCs w:val="22"/>
        </w:rPr>
        <w:t>Hengl</w:t>
      </w:r>
      <w:proofErr w:type="spellEnd"/>
      <w:r w:rsidRPr="00AF4548">
        <w:rPr>
          <w:rFonts w:ascii="Helvetica" w:hAnsi="Helvetica" w:cs="Helvetica"/>
          <w:color w:val="000000"/>
          <w:sz w:val="22"/>
          <w:szCs w:val="22"/>
        </w:rPr>
        <w:t xml:space="preserve">, A. </w:t>
      </w:r>
      <w:proofErr w:type="spellStart"/>
      <w:r w:rsidRPr="00AF4548">
        <w:rPr>
          <w:rFonts w:ascii="Helvetica" w:hAnsi="Helvetica" w:cs="Helvetica"/>
          <w:color w:val="000000"/>
          <w:sz w:val="22"/>
          <w:szCs w:val="22"/>
        </w:rPr>
        <w:t>Ibelles</w:t>
      </w:r>
      <w:proofErr w:type="spellEnd"/>
      <w:r w:rsidRPr="00AF4548">
        <w:rPr>
          <w:rFonts w:ascii="Helvetica" w:hAnsi="Helvetica" w:cs="Helvetica"/>
          <w:color w:val="000000"/>
          <w:sz w:val="22"/>
          <w:szCs w:val="22"/>
        </w:rPr>
        <w:t xml:space="preserve">, K. Johnson, B. de Jong, Z. </w:t>
      </w:r>
      <w:proofErr w:type="spellStart"/>
      <w:r w:rsidRPr="00AF4548">
        <w:rPr>
          <w:rFonts w:ascii="Helvetica" w:hAnsi="Helvetica" w:cs="Helvetica"/>
          <w:color w:val="000000"/>
          <w:sz w:val="22"/>
          <w:szCs w:val="22"/>
        </w:rPr>
        <w:t>Libohova</w:t>
      </w:r>
      <w:proofErr w:type="spellEnd"/>
      <w:r w:rsidRPr="00AF4548">
        <w:rPr>
          <w:rFonts w:ascii="Helvetica" w:hAnsi="Helvetica" w:cs="Helvetica"/>
          <w:color w:val="000000"/>
          <w:sz w:val="22"/>
          <w:szCs w:val="22"/>
        </w:rPr>
        <w:t xml:space="preserve">, R. Llamas, L. Nave, J.L. Ornelas, F. Paz, R. </w:t>
      </w:r>
      <w:proofErr w:type="spellStart"/>
      <w:r w:rsidRPr="00AF4548">
        <w:rPr>
          <w:rFonts w:ascii="Helvetica" w:hAnsi="Helvetica" w:cs="Helvetica"/>
          <w:color w:val="000000"/>
          <w:sz w:val="22"/>
          <w:szCs w:val="22"/>
        </w:rPr>
        <w:t>Ressl</w:t>
      </w:r>
      <w:proofErr w:type="spellEnd"/>
      <w:r w:rsidRPr="00AF4548">
        <w:rPr>
          <w:rFonts w:ascii="Helvetica" w:hAnsi="Helvetica" w:cs="Helvetica"/>
          <w:color w:val="000000"/>
          <w:sz w:val="22"/>
          <w:szCs w:val="22"/>
        </w:rPr>
        <w:t>, A. Schwartz, S. Wills, and R. Vargas. 2020. Soil Organic Carbon Estimates for 30-cm Depth, Mexico and Conterminous USA, 1991-2011. ORNL DAAC, Oak Ridge, Tennessee, USA. https://doi.org/10.3334/ORNLDAAC/1737</w:t>
      </w:r>
    </w:p>
    <w:p w14:paraId="2061B07C" w14:textId="77777777" w:rsidR="00AF4548" w:rsidRDefault="00AF4548" w:rsidP="00BE5831">
      <w:pPr>
        <w:rPr>
          <w:rFonts w:ascii="Helvetica" w:hAnsi="Helvetica" w:cs="Helvetica"/>
          <w:color w:val="000000"/>
          <w:sz w:val="22"/>
          <w:szCs w:val="22"/>
        </w:rPr>
      </w:pPr>
    </w:p>
    <w:p w14:paraId="3D45337C" w14:textId="47B06F16" w:rsidR="0021059B" w:rsidRDefault="00DF00B4" w:rsidP="00BE5831">
      <w:pPr>
        <w:rPr>
          <w:rFonts w:ascii="Helvetica" w:hAnsi="Helvetica" w:cs="Helvetica"/>
          <w:color w:val="000000"/>
          <w:sz w:val="22"/>
          <w:szCs w:val="22"/>
        </w:rPr>
      </w:pPr>
      <w:r w:rsidRPr="0076256F">
        <w:rPr>
          <w:rFonts w:ascii="Helvetica" w:hAnsi="Helvetica" w:cs="Helvetica"/>
          <w:color w:val="000000"/>
          <w:sz w:val="22"/>
          <w:szCs w:val="22"/>
        </w:rPr>
        <w:t xml:space="preserve">Note: </w:t>
      </w:r>
      <w:proofErr w:type="spellStart"/>
      <w:r w:rsidRPr="0076256F">
        <w:rPr>
          <w:rFonts w:ascii="Helvetica" w:hAnsi="Helvetica" w:cs="Helvetica"/>
          <w:color w:val="000000"/>
          <w:sz w:val="22"/>
          <w:szCs w:val="22"/>
        </w:rPr>
        <w:t>Ramcharan</w:t>
      </w:r>
      <w:proofErr w:type="spellEnd"/>
      <w:r w:rsidRPr="0076256F">
        <w:rPr>
          <w:rFonts w:ascii="Helvetica" w:hAnsi="Helvetica" w:cs="Helvetica"/>
          <w:color w:val="000000"/>
          <w:sz w:val="22"/>
          <w:szCs w:val="22"/>
        </w:rPr>
        <w:t xml:space="preserve"> et al. </w:t>
      </w:r>
      <w:r w:rsidR="0016367E" w:rsidRPr="0076256F">
        <w:rPr>
          <w:rFonts w:ascii="Helvetica" w:hAnsi="Helvetica" w:cs="Helvetica"/>
          <w:color w:val="000000"/>
          <w:sz w:val="22"/>
          <w:szCs w:val="22"/>
        </w:rPr>
        <w:t>(</w:t>
      </w:r>
      <w:r w:rsidR="0076256F" w:rsidRPr="0076256F">
        <w:rPr>
          <w:rFonts w:ascii="Helvetica" w:hAnsi="Helvetica" w:cs="Helvetica"/>
          <w:color w:val="000000"/>
          <w:sz w:val="22"/>
          <w:szCs w:val="22"/>
        </w:rPr>
        <w:t>2017</w:t>
      </w:r>
      <w:r w:rsidR="0016367E" w:rsidRPr="0076256F">
        <w:rPr>
          <w:rFonts w:ascii="Helvetica" w:hAnsi="Helvetica" w:cs="Helvetica"/>
          <w:color w:val="000000"/>
          <w:sz w:val="22"/>
          <w:szCs w:val="22"/>
        </w:rPr>
        <w:t xml:space="preserve">) </w:t>
      </w:r>
      <w:r w:rsidRPr="0076256F">
        <w:rPr>
          <w:rFonts w:ascii="Helvetica" w:hAnsi="Helvetica" w:cs="Helvetica"/>
          <w:color w:val="000000"/>
          <w:sz w:val="22"/>
          <w:szCs w:val="22"/>
        </w:rPr>
        <w:t xml:space="preserve">and POLARIS </w:t>
      </w:r>
      <w:r w:rsidR="0076256F" w:rsidRPr="0076256F">
        <w:rPr>
          <w:rFonts w:ascii="Helvetica" w:hAnsi="Helvetica" w:cs="Helvetica"/>
          <w:color w:val="000000"/>
          <w:sz w:val="22"/>
          <w:szCs w:val="22"/>
        </w:rPr>
        <w:fldChar w:fldCharType="begin" w:fldLock="1"/>
      </w:r>
      <w:r w:rsidR="00345B4E">
        <w:rPr>
          <w:rFonts w:ascii="Helvetica" w:hAnsi="Helvetica" w:cs="Helvetica"/>
          <w:color w:val="000000"/>
          <w:sz w:val="22"/>
          <w:szCs w:val="22"/>
        </w:rPr>
        <w:instrText>ADDIN CSL_CITATION {"citationItems":[{"id":"ITEM-1","itemData":{"DOI":"10.1016/j.geoderma.2016.03.025","ISSN":"00167061","abstract":"A new complete map of soil series probabilities has been produced for the contiguous United States at a 30 m spatial resolution. This innovative database, named POLARIS, is constructed using available high-resolution geospatial environmental data and a state-of-the-art machine learning algorithm (DSMART-HPC) to remap the Soil Survey Geographic (SSURGO) database. This 9 billion grid cell database is possible using available high performance computing resources. POLARIS provides a spatially continuous, internally consistent, quantitative prediction of soil series. It offers potential solutions to the primary weaknesses in SSURGO: 1) unmapped areas are gap-filled using survey data from the surrounding regions, 2) the artificial discontinuities at political boundaries are removed, and 3) the use of high resolution environmental covariate data leads to a spatial disaggregation of the coarse polygons. The geospatial environmental covariates that have the largest role in assembling POLARIS over the contiguous United States (CONUS) are fine-scale (30 m) elevation data and coarse-scale (~. 2 km) estimates of the geographic distribution of uranium, thorium, and potassium. A preliminary validation of POLARIS using the NRCS National Soil Information System (NASIS) database shows variable performance over CONUS. In general, the best performance is obtained at grid cells where DSMART-HPC is most able to reduce the chance of misclassification. The important role of environmental covariates in limiting prediction uncertainty suggests including additional covariates is pivotal to improving POLARIS' accuracy. This database has the potential to improve the modeling of biogeochemical, water, and energy cycles in environmental models; enhance availability of data for precision agriculture; and assist hydrologic monitoring and forecasting to ensure food and water security.","author":[{"dropping-particle":"","family":"Chaney","given":"Nathaniel W.","non-dropping-particle":"","parse-names":false,"suffix":""},{"dropping-particle":"","family":"Wood","given":"Eric F.","non-dropping-particle":"","parse-names":false,"suffix":""},{"dropping-particle":"","family":"McBratney","given":"Alexander B.","non-dropping-particle":"","parse-names":false,"suffix":""},{"dropping-particle":"","family":"Hempel","given":"Jonathan W.","non-dropping-particle":"","parse-names":false,"suffix":""},{"dropping-particle":"","family":"Nauman","given":"Travis W.","non-dropping-particle":"","parse-names":false,"suffix":""},{"dropping-particle":"","family":"Brungard","given":"Colby W.","non-dropping-particle":"","parse-names":false,"suffix":""},{"dropping-particle":"","family":"Odgers","given":"Nathan P.","non-dropping-particle":"","parse-names":false,"suffix":""}],"container-title":"Geoderma","id":"ITEM-1","issued":{"date-parts":[["2016"]]},"page":"54-67","publisher":"Elsevier B.V.","title":"POLARIS: A 30-meter probabilistic soil series map of the contiguous United States","type":"article-journal","volume":"274"},"uris":["http://www.mendeley.com/documents/?uuid=762beed6-becc-4fb7-a8b1-bfa0f1263004"]},{"id":"ITEM-2","itemData":{"DOI":"10.1029/2018WR022797","ISSN":"19447973","abstract":"Soils play a critical role in the cycling of water, energy, and carbon in the Earth system. Until recently, due primarily to a lack of soil property maps of a sufficiently high-quality and spatial detail, a minor emphasis has been placed on providing high-resolution measured soil parameter estimates for land surface models and hydrologic models. This study introduces Probabilistic Remapping of SSURGO (POLARIS) soil properties—a database of 30-m probabilistic soil property maps over the contiguous United States (CONUS). The mapped variables over CONUS include soil texture, organic matter, pH, saturated hydraulic conductivity, Brooks-Corey and Van Genuchten water retention curve parameters, bulk density, and saturated water content. POLARIS soil properties was assembled by (1) depth harmonizing and aggregating the pedons in the National Cooperative Soil Survey Soil Characterization Database and the components in Soil Survey Geographic Database into a database of 21,481 different soil series, each soil series having its own vertical profiles of different soil properties, (2) pruning the original POLARIS soil series maps using conventional soil maps to improve soil series prediction accuracy, and (3) merging the assembled soil series databases with the pruned POLARIS soil series maps to construct the soil property maps over CONUS. POLARIS soil properties includes 100-bin histograms for each layer and variable per grid cell and a series of summary statistics at 30-, 300-, and 3,000-m spatial resolution. Evaluation of POLARIS soil properties using in situ measurements shows an average R2 of 0.41, normalized root-mean-square error of 12%, and a normalized mean absolute error of 8.8%.","author":[{"dropping-particle":"","family":"Chaney","given":"Nathaniel W.","non-dropping-particle":"","parse-names":false,"suffix":""},{"dropping-particle":"","family":"Minasny","given":"Budiman","non-dropping-particle":"","parse-names":false,"suffix":""},{"dropping-particle":"","family":"Herman","given":"Jonathan D.","non-dropping-particle":"","parse-names":false,"suffix":""},{"dropping-particle":"","family":"Nauman","given":"Travis W.","non-dropping-particle":"","parse-names":false,"suffix":""},{"dropping-particle":"","family":"Brungard","given":"Colby W.","non-dropping-particle":"","parse-names":false,"suffix":""},{"dropping-particle":"","family":"Morgan","given":"Cristine L.S.","non-dropping-particle":"","parse-names":false,"suffix":""},{"dropping-particle":"","family":"McBratney","given":"Alexander B.","non-dropping-particle":"","parse-names":false,"suffix":""},{"dropping-particle":"","family":"Wood","given":"Eric F.","non-dropping-particle":"","parse-names":false,"suffix":""},{"dropping-particle":"","family":"Yimam","given":"Yohannes","non-dropping-particle":"","parse-names":false,"suffix":""}],"container-title":"Water Resources Research","id":"ITEM-2","issue":"4","issued":{"date-parts":[["2019"]]},"page":"2916-2938","title":"POLARIS Soil Properties: 30-m Probabilistic Maps of Soil Properties Over the Contiguous United States","type":"article-journal","volume":"55"},"uris":["http://www.mendeley.com/documents/?uuid=033c19cf-bed2-4978-959b-7e3c82e588ab"]}],"mendeley":{"formattedCitation":"(Chaney et al., 2016, 2019)","plainTextFormattedCitation":"(Chaney et al., 2016, 2019)","previouslyFormattedCitation":"(Chaney et al., 2016, 2019)"},"properties":{"noteIndex":0},"schema":"https://github.com/citation-style-language/schema/raw/master/csl-citation.json"}</w:instrText>
      </w:r>
      <w:r w:rsidR="0076256F" w:rsidRPr="0076256F">
        <w:rPr>
          <w:rFonts w:ascii="Helvetica" w:hAnsi="Helvetica" w:cs="Helvetica"/>
          <w:color w:val="000000"/>
          <w:sz w:val="22"/>
          <w:szCs w:val="22"/>
        </w:rPr>
        <w:fldChar w:fldCharType="separate"/>
      </w:r>
      <w:r w:rsidR="00C6118C" w:rsidRPr="00C6118C">
        <w:rPr>
          <w:rFonts w:ascii="Helvetica" w:hAnsi="Helvetica" w:cs="Helvetica"/>
          <w:noProof/>
          <w:color w:val="000000"/>
          <w:sz w:val="22"/>
          <w:szCs w:val="22"/>
        </w:rPr>
        <w:t>(Chaney et al., 2016, 2019)</w:t>
      </w:r>
      <w:r w:rsidR="0076256F" w:rsidRPr="0076256F">
        <w:rPr>
          <w:rFonts w:ascii="Helvetica" w:hAnsi="Helvetica" w:cs="Helvetica"/>
          <w:color w:val="000000"/>
          <w:sz w:val="22"/>
          <w:szCs w:val="22"/>
        </w:rPr>
        <w:fldChar w:fldCharType="end"/>
      </w:r>
      <w:r w:rsidR="00743918">
        <w:rPr>
          <w:rFonts w:ascii="Helvetica" w:hAnsi="Helvetica" w:cs="Helvetica"/>
          <w:color w:val="000000"/>
          <w:sz w:val="22"/>
          <w:szCs w:val="22"/>
        </w:rPr>
        <w:t xml:space="preserve"> </w:t>
      </w:r>
      <w:r w:rsidR="001E74DD">
        <w:rPr>
          <w:rFonts w:ascii="Helvetica" w:hAnsi="Helvetica" w:cs="Helvetica"/>
          <w:color w:val="000000"/>
          <w:sz w:val="22"/>
          <w:szCs w:val="22"/>
        </w:rPr>
        <w:t xml:space="preserve">SOC </w:t>
      </w:r>
      <w:r w:rsidRPr="0076256F">
        <w:rPr>
          <w:rFonts w:ascii="Helvetica" w:hAnsi="Helvetica" w:cs="Helvetica"/>
          <w:color w:val="000000"/>
          <w:sz w:val="22"/>
          <w:szCs w:val="22"/>
        </w:rPr>
        <w:t>data w</w:t>
      </w:r>
      <w:r w:rsidR="007C06D1" w:rsidRPr="0076256F">
        <w:rPr>
          <w:rFonts w:ascii="Helvetica" w:hAnsi="Helvetica" w:cs="Helvetica"/>
          <w:color w:val="000000"/>
          <w:sz w:val="22"/>
          <w:szCs w:val="22"/>
        </w:rPr>
        <w:t>ere</w:t>
      </w:r>
      <w:r w:rsidRPr="0076256F">
        <w:rPr>
          <w:rFonts w:ascii="Helvetica" w:hAnsi="Helvetica" w:cs="Helvetica"/>
          <w:color w:val="000000"/>
          <w:sz w:val="22"/>
          <w:szCs w:val="22"/>
        </w:rPr>
        <w:t xml:space="preserve"> obtained, however, the SOC values were in percentages and not as mass, making comparisons less feasible for a comparable analysis to our study. Due to this, these studies</w:t>
      </w:r>
      <w:r w:rsidR="001E74DD">
        <w:rPr>
          <w:rFonts w:ascii="Helvetica" w:hAnsi="Helvetica" w:cs="Helvetica"/>
          <w:color w:val="000000"/>
          <w:sz w:val="22"/>
          <w:szCs w:val="22"/>
        </w:rPr>
        <w:t>,</w:t>
      </w:r>
      <w:r w:rsidRPr="0076256F">
        <w:rPr>
          <w:rFonts w:ascii="Helvetica" w:hAnsi="Helvetica" w:cs="Helvetica"/>
          <w:color w:val="000000"/>
          <w:sz w:val="22"/>
          <w:szCs w:val="22"/>
        </w:rPr>
        <w:t xml:space="preserve"> while relevant</w:t>
      </w:r>
      <w:r w:rsidR="00743918">
        <w:rPr>
          <w:rFonts w:ascii="Helvetica" w:hAnsi="Helvetica" w:cs="Helvetica"/>
          <w:color w:val="000000"/>
          <w:sz w:val="22"/>
          <w:szCs w:val="22"/>
        </w:rPr>
        <w:t xml:space="preserve"> and important</w:t>
      </w:r>
      <w:r w:rsidRPr="0076256F">
        <w:rPr>
          <w:rFonts w:ascii="Helvetica" w:hAnsi="Helvetica" w:cs="Helvetica"/>
          <w:color w:val="000000"/>
          <w:sz w:val="22"/>
          <w:szCs w:val="22"/>
        </w:rPr>
        <w:t xml:space="preserve">, were not utilized for comparison. Furthermore, another study by </w:t>
      </w:r>
      <w:proofErr w:type="spellStart"/>
      <w:r w:rsidRPr="0076256F">
        <w:rPr>
          <w:rFonts w:ascii="Helvetica" w:hAnsi="Helvetica" w:cs="Helvetica"/>
          <w:color w:val="000000"/>
          <w:sz w:val="22"/>
          <w:szCs w:val="22"/>
        </w:rPr>
        <w:t>Nahlik</w:t>
      </w:r>
      <w:proofErr w:type="spellEnd"/>
      <w:r w:rsidRPr="0076256F">
        <w:rPr>
          <w:rFonts w:ascii="Helvetica" w:hAnsi="Helvetica" w:cs="Helvetica"/>
          <w:color w:val="000000"/>
          <w:sz w:val="22"/>
          <w:szCs w:val="22"/>
        </w:rPr>
        <w:t xml:space="preserve"> and </w:t>
      </w:r>
      <w:proofErr w:type="spellStart"/>
      <w:r w:rsidRPr="0076256F">
        <w:rPr>
          <w:rFonts w:ascii="Helvetica" w:hAnsi="Helvetica" w:cs="Helvetica"/>
          <w:color w:val="000000"/>
          <w:sz w:val="22"/>
          <w:szCs w:val="22"/>
        </w:rPr>
        <w:t>Fennes</w:t>
      </w:r>
      <w:r w:rsidR="0076256F" w:rsidRPr="0076256F">
        <w:rPr>
          <w:rFonts w:ascii="Helvetica" w:hAnsi="Helvetica" w:cs="Helvetica"/>
          <w:color w:val="000000"/>
          <w:sz w:val="22"/>
          <w:szCs w:val="22"/>
        </w:rPr>
        <w:t>s</w:t>
      </w:r>
      <w:r w:rsidRPr="0076256F">
        <w:rPr>
          <w:rFonts w:ascii="Helvetica" w:hAnsi="Helvetica" w:cs="Helvetica"/>
          <w:color w:val="000000"/>
          <w:sz w:val="22"/>
          <w:szCs w:val="22"/>
        </w:rPr>
        <w:t>y</w:t>
      </w:r>
      <w:proofErr w:type="spellEnd"/>
      <w:r w:rsidR="0016367E" w:rsidRPr="0076256F">
        <w:rPr>
          <w:rFonts w:ascii="Helvetica" w:hAnsi="Helvetica" w:cs="Helvetica"/>
          <w:color w:val="000000"/>
          <w:sz w:val="22"/>
          <w:szCs w:val="22"/>
        </w:rPr>
        <w:t xml:space="preserve"> (</w:t>
      </w:r>
      <w:r w:rsidR="0076256F" w:rsidRPr="0076256F">
        <w:rPr>
          <w:rFonts w:ascii="Helvetica" w:hAnsi="Helvetica" w:cs="Helvetica"/>
          <w:color w:val="000000"/>
          <w:sz w:val="22"/>
          <w:szCs w:val="22"/>
        </w:rPr>
        <w:t>2016</w:t>
      </w:r>
      <w:r w:rsidR="0016367E" w:rsidRPr="0076256F">
        <w:rPr>
          <w:rFonts w:ascii="Helvetica" w:hAnsi="Helvetica" w:cs="Helvetica"/>
          <w:color w:val="000000"/>
          <w:sz w:val="22"/>
          <w:szCs w:val="22"/>
        </w:rPr>
        <w:t>)</w:t>
      </w:r>
      <w:r w:rsidRPr="0076256F">
        <w:rPr>
          <w:rFonts w:ascii="Helvetica" w:hAnsi="Helvetica" w:cs="Helvetica"/>
          <w:color w:val="000000"/>
          <w:sz w:val="22"/>
          <w:szCs w:val="22"/>
        </w:rPr>
        <w:t>, which evaluate</w:t>
      </w:r>
      <w:r w:rsidR="00FE253C" w:rsidRPr="0076256F">
        <w:rPr>
          <w:rFonts w:ascii="Helvetica" w:hAnsi="Helvetica" w:cs="Helvetica"/>
          <w:color w:val="000000"/>
          <w:sz w:val="22"/>
          <w:szCs w:val="22"/>
        </w:rPr>
        <w:t>d</w:t>
      </w:r>
      <w:r w:rsidRPr="0076256F">
        <w:rPr>
          <w:rFonts w:ascii="Helvetica" w:hAnsi="Helvetica" w:cs="Helvetica"/>
          <w:color w:val="000000"/>
          <w:sz w:val="22"/>
          <w:szCs w:val="22"/>
        </w:rPr>
        <w:t xml:space="preserve"> SOC in</w:t>
      </w:r>
      <w:r w:rsidR="00FE253C" w:rsidRPr="0076256F">
        <w:rPr>
          <w:rFonts w:ascii="Helvetica" w:hAnsi="Helvetica" w:cs="Helvetica"/>
          <w:color w:val="000000"/>
          <w:sz w:val="22"/>
          <w:szCs w:val="22"/>
        </w:rPr>
        <w:t xml:space="preserve"> U.S.</w:t>
      </w:r>
      <w:r w:rsidRPr="0076256F">
        <w:rPr>
          <w:rFonts w:ascii="Helvetica" w:hAnsi="Helvetica" w:cs="Helvetica"/>
          <w:color w:val="000000"/>
          <w:sz w:val="22"/>
          <w:szCs w:val="22"/>
        </w:rPr>
        <w:t xml:space="preserve"> wetlands based upon the </w:t>
      </w:r>
      <w:r w:rsidR="00FE253C" w:rsidRPr="0076256F">
        <w:rPr>
          <w:rFonts w:ascii="Helvetica" w:hAnsi="Helvetica" w:cs="Helvetica"/>
          <w:color w:val="000000"/>
          <w:sz w:val="22"/>
          <w:szCs w:val="22"/>
        </w:rPr>
        <w:t>U.S. Environmental Protection Agency – National Wetlands Condition Assessment (</w:t>
      </w:r>
      <w:r w:rsidRPr="0076256F">
        <w:rPr>
          <w:rFonts w:ascii="Helvetica" w:hAnsi="Helvetica" w:cs="Helvetica"/>
          <w:color w:val="000000"/>
          <w:sz w:val="22"/>
          <w:szCs w:val="22"/>
        </w:rPr>
        <w:t>EPA-NWCA</w:t>
      </w:r>
      <w:r w:rsidR="00FE253C" w:rsidRPr="0076256F">
        <w:rPr>
          <w:rFonts w:ascii="Helvetica" w:hAnsi="Helvetica" w:cs="Helvetica"/>
          <w:color w:val="000000"/>
          <w:sz w:val="22"/>
          <w:szCs w:val="22"/>
        </w:rPr>
        <w:t>)</w:t>
      </w:r>
      <w:r w:rsidRPr="0076256F">
        <w:rPr>
          <w:rFonts w:ascii="Helvetica" w:hAnsi="Helvetica" w:cs="Helvetica"/>
          <w:color w:val="000000"/>
          <w:sz w:val="22"/>
          <w:szCs w:val="22"/>
        </w:rPr>
        <w:t>, was not available for use and evaluation.</w:t>
      </w:r>
      <w:r>
        <w:rPr>
          <w:rFonts w:ascii="Helvetica" w:hAnsi="Helvetica" w:cs="Helvetica"/>
          <w:color w:val="000000"/>
          <w:sz w:val="22"/>
          <w:szCs w:val="22"/>
        </w:rPr>
        <w:t xml:space="preserve">  </w:t>
      </w:r>
    </w:p>
    <w:p w14:paraId="1AA6BF0C" w14:textId="77777777" w:rsidR="0021059B" w:rsidRDefault="0021059B" w:rsidP="00BE5831">
      <w:pPr>
        <w:rPr>
          <w:rFonts w:ascii="Helvetica" w:hAnsi="Helvetica" w:cs="Helvetica"/>
          <w:color w:val="000000"/>
          <w:sz w:val="22"/>
          <w:szCs w:val="22"/>
        </w:rPr>
      </w:pPr>
    </w:p>
    <w:p w14:paraId="568F5C24" w14:textId="77777777" w:rsidR="00C2116B" w:rsidRDefault="00C2116B" w:rsidP="00C2116B">
      <w:pPr>
        <w:rPr>
          <w:rFonts w:ascii="Helvetica" w:hAnsi="Helvetica"/>
          <w:sz w:val="22"/>
          <w:szCs w:val="22"/>
        </w:rPr>
      </w:pPr>
      <w:r>
        <w:rPr>
          <w:rFonts w:ascii="Helvetica" w:hAnsi="Helvetica"/>
          <w:sz w:val="22"/>
          <w:szCs w:val="22"/>
        </w:rPr>
        <w:t>________________________________________________________________________________________</w:t>
      </w:r>
    </w:p>
    <w:p w14:paraId="3B6C3186" w14:textId="40B4C629" w:rsidR="00BE5831" w:rsidRPr="00941590" w:rsidRDefault="00BE5831" w:rsidP="00BE5831">
      <w:pPr>
        <w:rPr>
          <w:rFonts w:ascii="Helvetica" w:hAnsi="Helvetica" w:cs="Helvetica"/>
          <w:b/>
          <w:color w:val="000000"/>
          <w:sz w:val="22"/>
          <w:szCs w:val="22"/>
        </w:rPr>
      </w:pPr>
    </w:p>
    <w:p w14:paraId="634F2E6B" w14:textId="6FB4BC73" w:rsidR="00705EBA" w:rsidRPr="00941590" w:rsidRDefault="00BE5831" w:rsidP="00705EBA">
      <w:pPr>
        <w:jc w:val="center"/>
        <w:rPr>
          <w:rFonts w:ascii="Helvetica" w:hAnsi="Helvetica" w:cs="Helvetica"/>
          <w:b/>
          <w:color w:val="000000"/>
          <w:sz w:val="22"/>
          <w:szCs w:val="22"/>
        </w:rPr>
      </w:pPr>
      <w:r w:rsidRPr="00941590">
        <w:rPr>
          <w:rFonts w:ascii="Helvetica" w:hAnsi="Helvetica" w:cs="Helvetica"/>
          <w:b/>
          <w:color w:val="000000"/>
          <w:sz w:val="22"/>
          <w:szCs w:val="22"/>
        </w:rPr>
        <w:t xml:space="preserve">Information Regarding </w:t>
      </w:r>
      <w:r w:rsidR="0016367E">
        <w:rPr>
          <w:rFonts w:ascii="Helvetica" w:hAnsi="Helvetica" w:cs="Helvetica"/>
          <w:b/>
          <w:color w:val="000000"/>
          <w:sz w:val="22"/>
          <w:szCs w:val="22"/>
        </w:rPr>
        <w:t xml:space="preserve">Processing and Finalization of </w:t>
      </w:r>
      <w:r w:rsidRPr="00941590">
        <w:rPr>
          <w:rFonts w:ascii="Helvetica" w:hAnsi="Helvetica" w:cs="Helvetica"/>
          <w:b/>
          <w:color w:val="000000"/>
          <w:sz w:val="22"/>
          <w:szCs w:val="22"/>
        </w:rPr>
        <w:t xml:space="preserve">Soil </w:t>
      </w:r>
      <w:r w:rsidR="00A12597">
        <w:rPr>
          <w:rFonts w:ascii="Helvetica" w:hAnsi="Helvetica" w:cs="Helvetica"/>
          <w:b/>
          <w:color w:val="000000"/>
          <w:sz w:val="22"/>
          <w:szCs w:val="22"/>
        </w:rPr>
        <w:t xml:space="preserve">Organic Carbon </w:t>
      </w:r>
      <w:r w:rsidRPr="00941590">
        <w:rPr>
          <w:rFonts w:ascii="Helvetica" w:hAnsi="Helvetica" w:cs="Helvetica"/>
          <w:b/>
          <w:color w:val="000000"/>
          <w:sz w:val="22"/>
          <w:szCs w:val="22"/>
        </w:rPr>
        <w:t>Point Data:</w:t>
      </w:r>
    </w:p>
    <w:p w14:paraId="25D9294C"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2"/>
          <w:szCs w:val="22"/>
        </w:rPr>
      </w:pPr>
    </w:p>
    <w:p w14:paraId="171212B7"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2"/>
          <w:szCs w:val="22"/>
        </w:rPr>
      </w:pPr>
      <w:r>
        <w:rPr>
          <w:rFonts w:ascii="Helvetica" w:hAnsi="Helvetica" w:cs="Helvetica"/>
          <w:i/>
          <w:iCs/>
          <w:color w:val="000000"/>
          <w:sz w:val="22"/>
          <w:szCs w:val="22"/>
        </w:rPr>
        <w:t xml:space="preserve">Notes: </w:t>
      </w:r>
    </w:p>
    <w:p w14:paraId="2B64C29C" w14:textId="353E0B96"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2"/>
          <w:szCs w:val="22"/>
        </w:rPr>
      </w:pPr>
      <w:r>
        <w:rPr>
          <w:rFonts w:ascii="Helvetica" w:hAnsi="Helvetica" w:cs="Helvetica"/>
          <w:i/>
          <w:iCs/>
          <w:color w:val="000000"/>
          <w:sz w:val="22"/>
          <w:szCs w:val="22"/>
        </w:rPr>
        <w:t xml:space="preserve">All datasets </w:t>
      </w:r>
      <w:r w:rsidR="00FE253C">
        <w:rPr>
          <w:rFonts w:ascii="Helvetica" w:hAnsi="Helvetica" w:cs="Helvetica"/>
          <w:i/>
          <w:iCs/>
          <w:color w:val="000000"/>
          <w:sz w:val="22"/>
          <w:szCs w:val="22"/>
        </w:rPr>
        <w:t xml:space="preserve">were </w:t>
      </w:r>
      <w:r>
        <w:rPr>
          <w:rFonts w:ascii="Helvetica" w:hAnsi="Helvetica" w:cs="Helvetica"/>
          <w:i/>
          <w:iCs/>
          <w:color w:val="000000"/>
          <w:sz w:val="22"/>
          <w:szCs w:val="22"/>
        </w:rPr>
        <w:t>incorporated into R and processed utilizing R code</w:t>
      </w:r>
      <w:r w:rsidR="00FE253C">
        <w:rPr>
          <w:rFonts w:ascii="Helvetica" w:hAnsi="Helvetica" w:cs="Helvetica"/>
          <w:i/>
          <w:iCs/>
          <w:color w:val="000000"/>
          <w:sz w:val="22"/>
          <w:szCs w:val="22"/>
        </w:rPr>
        <w:t>s</w:t>
      </w:r>
    </w:p>
    <w:p w14:paraId="538AA320"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2"/>
          <w:szCs w:val="22"/>
        </w:rPr>
      </w:pPr>
    </w:p>
    <w:p w14:paraId="08A0F545" w14:textId="1CA30686"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2"/>
          <w:szCs w:val="22"/>
        </w:rPr>
      </w:pPr>
      <w:r>
        <w:rPr>
          <w:rFonts w:ascii="Helvetica" w:hAnsi="Helvetica" w:cs="Helvetica"/>
          <w:i/>
          <w:iCs/>
          <w:color w:val="000000"/>
          <w:sz w:val="22"/>
          <w:szCs w:val="22"/>
        </w:rPr>
        <w:t xml:space="preserve">For stocks specified </w:t>
      </w:r>
      <w:r w:rsidR="00FE253C">
        <w:rPr>
          <w:rFonts w:ascii="Helvetica" w:hAnsi="Helvetica" w:cs="Helvetica"/>
          <w:i/>
          <w:iCs/>
          <w:color w:val="000000"/>
          <w:sz w:val="22"/>
          <w:szCs w:val="22"/>
        </w:rPr>
        <w:t>in this document,</w:t>
      </w:r>
      <w:r>
        <w:rPr>
          <w:rFonts w:ascii="Helvetica" w:hAnsi="Helvetica" w:cs="Helvetica"/>
          <w:i/>
          <w:iCs/>
          <w:color w:val="000000"/>
          <w:sz w:val="22"/>
          <w:szCs w:val="22"/>
        </w:rPr>
        <w:t xml:space="preserve"> depths of 5, 30, 100, and 200</w:t>
      </w:r>
      <w:r w:rsidR="00FE253C">
        <w:rPr>
          <w:rFonts w:ascii="Helvetica" w:hAnsi="Helvetica" w:cs="Helvetica"/>
          <w:i/>
          <w:iCs/>
          <w:color w:val="000000"/>
          <w:sz w:val="22"/>
          <w:szCs w:val="22"/>
        </w:rPr>
        <w:t xml:space="preserve"> are noted</w:t>
      </w:r>
      <w:r>
        <w:rPr>
          <w:rFonts w:ascii="Helvetica" w:hAnsi="Helvetica" w:cs="Helvetica"/>
          <w:i/>
          <w:iCs/>
          <w:color w:val="000000"/>
          <w:sz w:val="22"/>
          <w:szCs w:val="22"/>
        </w:rPr>
        <w:t xml:space="preserve">. </w:t>
      </w:r>
      <w:r w:rsidR="00FE253C">
        <w:rPr>
          <w:rFonts w:ascii="Helvetica" w:hAnsi="Helvetica" w:cs="Helvetica"/>
          <w:i/>
          <w:iCs/>
          <w:color w:val="000000"/>
          <w:sz w:val="22"/>
          <w:szCs w:val="22"/>
        </w:rPr>
        <w:t>Please note, i</w:t>
      </w:r>
      <w:r>
        <w:rPr>
          <w:rFonts w:ascii="Helvetica" w:hAnsi="Helvetica" w:cs="Helvetica"/>
          <w:i/>
          <w:iCs/>
          <w:color w:val="000000"/>
          <w:sz w:val="22"/>
          <w:szCs w:val="22"/>
        </w:rPr>
        <w:t xml:space="preserve">t is implied and </w:t>
      </w:r>
      <w:r w:rsidR="00FE253C">
        <w:rPr>
          <w:rFonts w:ascii="Helvetica" w:hAnsi="Helvetica" w:cs="Helvetica"/>
          <w:i/>
          <w:iCs/>
          <w:color w:val="000000"/>
          <w:sz w:val="22"/>
          <w:szCs w:val="22"/>
        </w:rPr>
        <w:t>intended</w:t>
      </w:r>
      <w:r>
        <w:rPr>
          <w:rFonts w:ascii="Helvetica" w:hAnsi="Helvetica" w:cs="Helvetica"/>
          <w:i/>
          <w:iCs/>
          <w:color w:val="000000"/>
          <w:sz w:val="22"/>
          <w:szCs w:val="22"/>
        </w:rPr>
        <w:t xml:space="preserve"> that these are in fact: 0-5, 0-30, 0-100, and 0-200</w:t>
      </w:r>
      <w:r w:rsidR="00FE253C">
        <w:rPr>
          <w:rFonts w:ascii="Helvetica" w:hAnsi="Helvetica" w:cs="Helvetica"/>
          <w:i/>
          <w:iCs/>
          <w:color w:val="000000"/>
          <w:sz w:val="22"/>
          <w:szCs w:val="22"/>
        </w:rPr>
        <w:t xml:space="preserve"> </w:t>
      </w:r>
      <w:r>
        <w:rPr>
          <w:rFonts w:ascii="Helvetica" w:hAnsi="Helvetica" w:cs="Helvetica"/>
          <w:i/>
          <w:iCs/>
          <w:color w:val="000000"/>
          <w:sz w:val="22"/>
          <w:szCs w:val="22"/>
        </w:rPr>
        <w:t xml:space="preserve">centimeters (cm). </w:t>
      </w:r>
    </w:p>
    <w:p w14:paraId="6FBFBB86"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2"/>
          <w:szCs w:val="22"/>
        </w:rPr>
      </w:pPr>
    </w:p>
    <w:p w14:paraId="7D4452EA" w14:textId="2229555E" w:rsidR="00705EBA" w:rsidRDefault="00BE5831" w:rsidP="00AF7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2"/>
          <w:szCs w:val="22"/>
        </w:rPr>
      </w:pPr>
      <w:r>
        <w:rPr>
          <w:rFonts w:ascii="Helvetica" w:hAnsi="Helvetica" w:cs="Helvetica"/>
          <w:i/>
          <w:iCs/>
          <w:color w:val="000000"/>
          <w:sz w:val="22"/>
          <w:szCs w:val="22"/>
        </w:rPr>
        <w:t xml:space="preserve">This document is a guide to the steps taken for each unique dataset. Steps are documented in each </w:t>
      </w:r>
      <w:r w:rsidR="001E74DD">
        <w:rPr>
          <w:rFonts w:ascii="Helvetica" w:hAnsi="Helvetica" w:cs="Helvetica"/>
          <w:i/>
          <w:iCs/>
          <w:color w:val="000000"/>
          <w:sz w:val="22"/>
          <w:szCs w:val="22"/>
        </w:rPr>
        <w:t xml:space="preserve">R </w:t>
      </w:r>
      <w:r>
        <w:rPr>
          <w:rFonts w:ascii="Helvetica" w:hAnsi="Helvetica" w:cs="Helvetica"/>
          <w:i/>
          <w:iCs/>
          <w:color w:val="000000"/>
          <w:sz w:val="22"/>
          <w:szCs w:val="22"/>
        </w:rPr>
        <w:t>code. This document is</w:t>
      </w:r>
      <w:r w:rsidR="0016367E">
        <w:rPr>
          <w:rFonts w:ascii="Helvetica" w:hAnsi="Helvetica" w:cs="Helvetica"/>
          <w:i/>
          <w:iCs/>
          <w:color w:val="000000"/>
          <w:sz w:val="22"/>
          <w:szCs w:val="22"/>
        </w:rPr>
        <w:t xml:space="preserve"> intended to</w:t>
      </w:r>
      <w:r>
        <w:rPr>
          <w:rFonts w:ascii="Helvetica" w:hAnsi="Helvetica" w:cs="Helvetica"/>
          <w:i/>
          <w:iCs/>
          <w:color w:val="000000"/>
          <w:sz w:val="22"/>
          <w:szCs w:val="22"/>
        </w:rPr>
        <w:t xml:space="preserve"> simply document </w:t>
      </w:r>
      <w:r w:rsidR="001E74DD">
        <w:rPr>
          <w:rFonts w:ascii="Helvetica" w:hAnsi="Helvetica" w:cs="Helvetica"/>
          <w:i/>
          <w:iCs/>
          <w:color w:val="000000"/>
          <w:sz w:val="22"/>
          <w:szCs w:val="22"/>
        </w:rPr>
        <w:t xml:space="preserve">and provide </w:t>
      </w:r>
      <w:r>
        <w:rPr>
          <w:rFonts w:ascii="Helvetica" w:hAnsi="Helvetica" w:cs="Helvetica"/>
          <w:i/>
          <w:iCs/>
          <w:color w:val="000000"/>
          <w:sz w:val="22"/>
          <w:szCs w:val="22"/>
        </w:rPr>
        <w:t>the steps taken for each dataset source and to provide some sort of written traceability of how we arrived at our results</w:t>
      </w:r>
      <w:r w:rsidR="0016367E">
        <w:rPr>
          <w:rFonts w:ascii="Helvetica" w:hAnsi="Helvetica" w:cs="Helvetica"/>
          <w:i/>
          <w:iCs/>
          <w:color w:val="000000"/>
          <w:sz w:val="22"/>
          <w:szCs w:val="22"/>
        </w:rPr>
        <w:t xml:space="preserve"> (for the point data/ training data)</w:t>
      </w:r>
      <w:r w:rsidR="00AF7FE5">
        <w:rPr>
          <w:rFonts w:ascii="Helvetica" w:hAnsi="Helvetica" w:cs="Helvetica"/>
          <w:i/>
          <w:iCs/>
          <w:color w:val="000000"/>
          <w:sz w:val="22"/>
          <w:szCs w:val="22"/>
        </w:rPr>
        <w:t>, particularly for the non-R user, or those who do not wish to review codes to figure out how things were done</w:t>
      </w:r>
      <w:r>
        <w:rPr>
          <w:rFonts w:ascii="Helvetica" w:hAnsi="Helvetica" w:cs="Helvetica"/>
          <w:i/>
          <w:iCs/>
          <w:color w:val="000000"/>
          <w:sz w:val="22"/>
          <w:szCs w:val="22"/>
        </w:rPr>
        <w:t>. Not all steps are documented,</w:t>
      </w:r>
      <w:r w:rsidR="0016367E">
        <w:rPr>
          <w:rFonts w:ascii="Helvetica" w:hAnsi="Helvetica" w:cs="Helvetica"/>
          <w:i/>
          <w:iCs/>
          <w:color w:val="000000"/>
          <w:sz w:val="22"/>
          <w:szCs w:val="22"/>
        </w:rPr>
        <w:t xml:space="preserve"> however,</w:t>
      </w:r>
      <w:r>
        <w:rPr>
          <w:rFonts w:ascii="Helvetica" w:hAnsi="Helvetica" w:cs="Helvetica"/>
          <w:i/>
          <w:iCs/>
          <w:color w:val="000000"/>
          <w:sz w:val="22"/>
          <w:szCs w:val="22"/>
        </w:rPr>
        <w:t xml:space="preserve"> in general, all steps that were taken </w:t>
      </w:r>
      <w:r w:rsidR="0016367E">
        <w:rPr>
          <w:rFonts w:ascii="Helvetica" w:hAnsi="Helvetica" w:cs="Helvetica"/>
          <w:i/>
          <w:iCs/>
          <w:color w:val="000000"/>
          <w:sz w:val="22"/>
          <w:szCs w:val="22"/>
        </w:rPr>
        <w:t xml:space="preserve">to </w:t>
      </w:r>
      <w:r>
        <w:rPr>
          <w:rFonts w:ascii="Helvetica" w:hAnsi="Helvetica" w:cs="Helvetica"/>
          <w:i/>
          <w:iCs/>
          <w:color w:val="000000"/>
          <w:sz w:val="22"/>
          <w:szCs w:val="22"/>
        </w:rPr>
        <w:t>arrive at the final SOC calculations and number of points within the study area should be clear and well documented</w:t>
      </w:r>
      <w:r w:rsidR="0016367E">
        <w:rPr>
          <w:rFonts w:ascii="Helvetica" w:hAnsi="Helvetica" w:cs="Helvetica"/>
          <w:i/>
          <w:iCs/>
          <w:color w:val="000000"/>
          <w:sz w:val="22"/>
          <w:szCs w:val="22"/>
        </w:rPr>
        <w:t xml:space="preserve"> here and within the R codes themselves</w:t>
      </w:r>
      <w:r w:rsidR="00E61B3A">
        <w:rPr>
          <w:rFonts w:ascii="Helvetica" w:hAnsi="Helvetica" w:cs="Helvetica"/>
          <w:i/>
          <w:iCs/>
          <w:color w:val="000000"/>
          <w:sz w:val="22"/>
          <w:szCs w:val="22"/>
        </w:rPr>
        <w:t>.</w:t>
      </w:r>
      <w:r w:rsidR="00FE253C">
        <w:rPr>
          <w:rFonts w:ascii="Helvetica" w:hAnsi="Helvetica" w:cs="Helvetica"/>
          <w:i/>
          <w:iCs/>
          <w:color w:val="000000"/>
          <w:sz w:val="22"/>
          <w:szCs w:val="22"/>
        </w:rPr>
        <w:t xml:space="preserve"> R Codes are available, however for brevity </w:t>
      </w:r>
      <w:r w:rsidR="00FE253C" w:rsidRPr="00743918">
        <w:rPr>
          <w:rFonts w:ascii="Helvetica" w:hAnsi="Helvetica" w:cs="Helvetica"/>
          <w:i/>
          <w:iCs/>
          <w:color w:val="000000"/>
          <w:sz w:val="22"/>
          <w:szCs w:val="22"/>
          <w:u w:val="single"/>
        </w:rPr>
        <w:t>are not provided</w:t>
      </w:r>
      <w:r w:rsidR="00FE253C">
        <w:rPr>
          <w:rFonts w:ascii="Helvetica" w:hAnsi="Helvetica" w:cs="Helvetica"/>
          <w:i/>
          <w:iCs/>
          <w:color w:val="000000"/>
          <w:sz w:val="22"/>
          <w:szCs w:val="22"/>
        </w:rPr>
        <w:t xml:space="preserve"> below</w:t>
      </w:r>
      <w:r>
        <w:rPr>
          <w:rFonts w:ascii="Helvetica" w:hAnsi="Helvetica" w:cs="Helvetica"/>
          <w:i/>
          <w:iCs/>
          <w:color w:val="000000"/>
          <w:sz w:val="22"/>
          <w:szCs w:val="22"/>
        </w:rPr>
        <w:t xml:space="preserve">. </w:t>
      </w:r>
      <w:r w:rsidR="00743918">
        <w:rPr>
          <w:rFonts w:ascii="Helvetica" w:hAnsi="Helvetica" w:cs="Helvetica"/>
          <w:i/>
          <w:iCs/>
          <w:color w:val="000000"/>
          <w:sz w:val="22"/>
          <w:szCs w:val="22"/>
        </w:rPr>
        <w:t xml:space="preserve">Please contact Dr. Rodrigo Vargas for codes or additional information. </w:t>
      </w:r>
    </w:p>
    <w:p w14:paraId="26BCB6EA" w14:textId="30C1F897" w:rsidR="00CD2C92" w:rsidRDefault="00CD2C92" w:rsidP="00AF7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2"/>
          <w:szCs w:val="22"/>
        </w:rPr>
      </w:pPr>
    </w:p>
    <w:p w14:paraId="46CFA4AE" w14:textId="77777777" w:rsidR="00CD2C92" w:rsidRDefault="00CD2C92" w:rsidP="00CD2C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2"/>
          <w:szCs w:val="22"/>
        </w:rPr>
      </w:pPr>
      <w:r>
        <w:rPr>
          <w:rFonts w:ascii="Helvetica" w:hAnsi="Helvetica" w:cs="Helvetica"/>
          <w:i/>
          <w:iCs/>
          <w:color w:val="000000"/>
          <w:sz w:val="22"/>
          <w:szCs w:val="22"/>
        </w:rPr>
        <w:t xml:space="preserve">For users wishing to acquire additional information, please see: </w:t>
      </w:r>
    </w:p>
    <w:p w14:paraId="1C6A7A92" w14:textId="088AD9C7" w:rsidR="00CD2C92" w:rsidRDefault="00CD2C92" w:rsidP="00AF7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Cs/>
          <w:color w:val="000000"/>
          <w:sz w:val="22"/>
          <w:szCs w:val="22"/>
        </w:rPr>
      </w:pPr>
      <w:proofErr w:type="spellStart"/>
      <w:r w:rsidRPr="00CD2C92">
        <w:rPr>
          <w:rFonts w:ascii="Helvetica" w:hAnsi="Helvetica" w:cs="Helvetica"/>
          <w:iCs/>
          <w:color w:val="000000"/>
          <w:sz w:val="22"/>
          <w:szCs w:val="22"/>
        </w:rPr>
        <w:lastRenderedPageBreak/>
        <w:t>Yigini</w:t>
      </w:r>
      <w:proofErr w:type="spellEnd"/>
      <w:r w:rsidRPr="00CD2C92">
        <w:rPr>
          <w:rFonts w:ascii="Helvetica" w:hAnsi="Helvetica" w:cs="Helvetica"/>
          <w:iCs/>
          <w:color w:val="000000"/>
          <w:sz w:val="22"/>
          <w:szCs w:val="22"/>
        </w:rPr>
        <w:t xml:space="preserve">, Y., Federico Olmedo, G., Reiter, S., </w:t>
      </w:r>
      <w:proofErr w:type="spellStart"/>
      <w:r w:rsidRPr="00CD2C92">
        <w:rPr>
          <w:rFonts w:ascii="Helvetica" w:hAnsi="Helvetica" w:cs="Helvetica"/>
          <w:iCs/>
          <w:color w:val="000000"/>
          <w:sz w:val="22"/>
          <w:szCs w:val="22"/>
        </w:rPr>
        <w:t>Baritz</w:t>
      </w:r>
      <w:proofErr w:type="spellEnd"/>
      <w:r w:rsidRPr="00CD2C92">
        <w:rPr>
          <w:rFonts w:ascii="Helvetica" w:hAnsi="Helvetica" w:cs="Helvetica"/>
          <w:iCs/>
          <w:color w:val="000000"/>
          <w:sz w:val="22"/>
          <w:szCs w:val="22"/>
        </w:rPr>
        <w:t xml:space="preserve">, R., </w:t>
      </w:r>
      <w:proofErr w:type="spellStart"/>
      <w:r w:rsidRPr="00CD2C92">
        <w:rPr>
          <w:rFonts w:ascii="Helvetica" w:hAnsi="Helvetica" w:cs="Helvetica"/>
          <w:iCs/>
          <w:color w:val="000000"/>
          <w:sz w:val="22"/>
          <w:szCs w:val="22"/>
        </w:rPr>
        <w:t>Viatkin</w:t>
      </w:r>
      <w:proofErr w:type="spellEnd"/>
      <w:r w:rsidRPr="00CD2C92">
        <w:rPr>
          <w:rFonts w:ascii="Helvetica" w:hAnsi="Helvetica" w:cs="Helvetica"/>
          <w:iCs/>
          <w:color w:val="000000"/>
          <w:sz w:val="22"/>
          <w:szCs w:val="22"/>
        </w:rPr>
        <w:t xml:space="preserve">, K., Vargas, R., … Food and Agriculture Organization of the United Nations (Eds.). (2018). Soil Organic Carbon Mapping Cookbook. Encyclopedia of Global Warming &amp; Climate Change (2nd ed.). Rome. </w:t>
      </w:r>
      <w:hyperlink r:id="rId37" w:history="1">
        <w:r w:rsidRPr="00B37333">
          <w:rPr>
            <w:rStyle w:val="Hyperlink"/>
            <w:rFonts w:ascii="Helvetica" w:hAnsi="Helvetica" w:cs="Helvetica"/>
            <w:iCs/>
            <w:sz w:val="22"/>
            <w:szCs w:val="22"/>
          </w:rPr>
          <w:t>https://doi.org/10.4135/9781452218564.n636</w:t>
        </w:r>
      </w:hyperlink>
    </w:p>
    <w:p w14:paraId="20AA2D6A" w14:textId="77777777" w:rsidR="00CD2C92" w:rsidRPr="00CD2C92" w:rsidRDefault="00CD2C92" w:rsidP="00AF7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Cs/>
          <w:color w:val="000000"/>
          <w:sz w:val="22"/>
          <w:szCs w:val="22"/>
        </w:rPr>
      </w:pPr>
    </w:p>
    <w:p w14:paraId="64E5FC3C" w14:textId="77777777" w:rsidR="00FE253C" w:rsidRPr="00941590" w:rsidRDefault="00FE253C" w:rsidP="00FE253C">
      <w:pPr>
        <w:contextualSpacing/>
        <w:jc w:val="center"/>
        <w:rPr>
          <w:rFonts w:ascii="Helvetica" w:hAnsi="Helvetica" w:cs="Helvetica"/>
          <w:b/>
          <w:color w:val="000000"/>
          <w:sz w:val="22"/>
          <w:szCs w:val="22"/>
        </w:rPr>
      </w:pPr>
      <w:r>
        <w:rPr>
          <w:rFonts w:ascii="Helvetica" w:hAnsi="Helvetica" w:cs="Helvetica"/>
          <w:color w:val="000000"/>
          <w:sz w:val="22"/>
          <w:szCs w:val="22"/>
        </w:rPr>
        <w:t>___________________________________</w:t>
      </w:r>
    </w:p>
    <w:p w14:paraId="2204547F"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p>
    <w:p w14:paraId="1B2A5CB0" w14:textId="4F2CE36A" w:rsidR="00BE5831" w:rsidRDefault="00E61B3A" w:rsidP="00FE25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r>
        <w:rPr>
          <w:rFonts w:ascii="Helvetica" w:hAnsi="Helvetica" w:cs="Helvetica"/>
          <w:b/>
          <w:bCs/>
          <w:color w:val="000000"/>
          <w:sz w:val="22"/>
          <w:szCs w:val="22"/>
        </w:rPr>
        <w:t>World Soil Information Service (</w:t>
      </w:r>
      <w:proofErr w:type="spellStart"/>
      <w:r w:rsidR="00BE5831">
        <w:rPr>
          <w:rFonts w:ascii="Helvetica" w:hAnsi="Helvetica" w:cs="Helvetica"/>
          <w:b/>
          <w:bCs/>
          <w:color w:val="000000"/>
          <w:sz w:val="22"/>
          <w:szCs w:val="22"/>
        </w:rPr>
        <w:t>WoSIS</w:t>
      </w:r>
      <w:proofErr w:type="spellEnd"/>
      <w:r>
        <w:rPr>
          <w:rFonts w:ascii="Helvetica" w:hAnsi="Helvetica" w:cs="Helvetica"/>
          <w:b/>
          <w:bCs/>
          <w:color w:val="000000"/>
          <w:sz w:val="22"/>
          <w:szCs w:val="22"/>
        </w:rPr>
        <w:t>)</w:t>
      </w:r>
      <w:r w:rsidR="00BE5831">
        <w:rPr>
          <w:rFonts w:ascii="Helvetica" w:hAnsi="Helvetica" w:cs="Helvetica"/>
          <w:b/>
          <w:bCs/>
          <w:color w:val="000000"/>
          <w:sz w:val="22"/>
          <w:szCs w:val="22"/>
        </w:rPr>
        <w:t xml:space="preserve"> Dataset:</w:t>
      </w:r>
    </w:p>
    <w:p w14:paraId="43328987"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p>
    <w:p w14:paraId="04D2E5B9"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Website to view </w:t>
      </w:r>
      <w:proofErr w:type="spellStart"/>
      <w:r>
        <w:rPr>
          <w:rFonts w:ascii="Helvetica" w:hAnsi="Helvetica" w:cs="Helvetica"/>
          <w:color w:val="000000"/>
          <w:sz w:val="22"/>
          <w:szCs w:val="22"/>
        </w:rPr>
        <w:t>WoSIS</w:t>
      </w:r>
      <w:proofErr w:type="spellEnd"/>
      <w:r>
        <w:rPr>
          <w:rFonts w:ascii="Helvetica" w:hAnsi="Helvetica" w:cs="Helvetica"/>
          <w:color w:val="000000"/>
          <w:sz w:val="22"/>
          <w:szCs w:val="22"/>
        </w:rPr>
        <w:t xml:space="preserve"> information: </w:t>
      </w:r>
      <w:hyperlink r:id="rId38" w:history="1">
        <w:r>
          <w:rPr>
            <w:rFonts w:ascii="Helvetica" w:hAnsi="Helvetica" w:cs="Helvetica"/>
            <w:color w:val="000000"/>
            <w:sz w:val="22"/>
            <w:szCs w:val="22"/>
            <w:u w:val="single" w:color="000000"/>
          </w:rPr>
          <w:t>https://www.isric.org/explore/wosis/accessing-wosis-derived-datasets</w:t>
        </w:r>
      </w:hyperlink>
    </w:p>
    <w:p w14:paraId="29C3B057"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Data provided by Mario Guevara, October 2018. </w:t>
      </w:r>
    </w:p>
    <w:p w14:paraId="5350D40B"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Data also downloaded from the </w:t>
      </w:r>
      <w:proofErr w:type="spellStart"/>
      <w:r>
        <w:rPr>
          <w:rFonts w:ascii="Helvetica" w:hAnsi="Helvetica" w:cs="Helvetica"/>
          <w:color w:val="000000"/>
          <w:sz w:val="22"/>
          <w:szCs w:val="22"/>
        </w:rPr>
        <w:t>WoSIS</w:t>
      </w:r>
      <w:proofErr w:type="spellEnd"/>
      <w:r>
        <w:rPr>
          <w:rFonts w:ascii="Helvetica" w:hAnsi="Helvetica" w:cs="Helvetica"/>
          <w:color w:val="000000"/>
          <w:sz w:val="22"/>
          <w:szCs w:val="22"/>
        </w:rPr>
        <w:t xml:space="preserve"> website. </w:t>
      </w:r>
    </w:p>
    <w:p w14:paraId="5EE38D0D"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Documents utilized: wosis_201607_attributes.txt, wosis_201607_profiles.txt, wosis_201607_layers.txt</w:t>
      </w:r>
    </w:p>
    <w:p w14:paraId="5AA70A81"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54AEE73"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Code originally adapted from M. Guevara (</w:t>
      </w:r>
      <w:proofErr w:type="spellStart"/>
      <w:r>
        <w:rPr>
          <w:rFonts w:ascii="Helvetica" w:hAnsi="Helvetica" w:cs="Helvetica"/>
          <w:color w:val="000000"/>
          <w:sz w:val="22"/>
          <w:szCs w:val="22"/>
        </w:rPr>
        <w:t>mpslineWoSIS</w:t>
      </w:r>
      <w:proofErr w:type="spellEnd"/>
      <w:r>
        <w:rPr>
          <w:rFonts w:ascii="Helvetica" w:hAnsi="Helvetica" w:cs="Helvetica"/>
          <w:color w:val="000000"/>
          <w:sz w:val="22"/>
          <w:szCs w:val="22"/>
        </w:rPr>
        <w:t>-SOC.R).</w:t>
      </w:r>
    </w:p>
    <w:p w14:paraId="36AA87B9"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Three data sheets brought in (attributes, profiles, and layers). </w:t>
      </w:r>
    </w:p>
    <w:p w14:paraId="472584CC" w14:textId="333A1E5F"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Attributes sheet brought into the code, but not needed for processing</w:t>
      </w:r>
      <w:r w:rsidR="00E61B3A">
        <w:rPr>
          <w:rFonts w:ascii="Helvetica" w:hAnsi="Helvetica" w:cs="Helvetica"/>
          <w:color w:val="000000"/>
          <w:sz w:val="22"/>
          <w:szCs w:val="22"/>
        </w:rPr>
        <w:t>, however</w:t>
      </w:r>
      <w:r>
        <w:rPr>
          <w:rFonts w:ascii="Helvetica" w:hAnsi="Helvetica" w:cs="Helvetica"/>
          <w:color w:val="000000"/>
          <w:sz w:val="22"/>
          <w:szCs w:val="22"/>
        </w:rPr>
        <w:t xml:space="preserve"> contains information on the units of the data. </w:t>
      </w:r>
    </w:p>
    <w:p w14:paraId="05644F9E"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Profiles and layers sheets merged by the profile </w:t>
      </w:r>
      <w:proofErr w:type="gramStart"/>
      <w:r>
        <w:rPr>
          <w:rFonts w:ascii="Helvetica" w:hAnsi="Helvetica" w:cs="Helvetica"/>
          <w:color w:val="000000"/>
          <w:sz w:val="22"/>
          <w:szCs w:val="22"/>
        </w:rPr>
        <w:t>id’s</w:t>
      </w:r>
      <w:proofErr w:type="gramEnd"/>
      <w:r>
        <w:rPr>
          <w:rFonts w:ascii="Helvetica" w:hAnsi="Helvetica" w:cs="Helvetica"/>
          <w:color w:val="000000"/>
          <w:sz w:val="22"/>
          <w:szCs w:val="22"/>
        </w:rPr>
        <w:t>.</w:t>
      </w:r>
    </w:p>
    <w:p w14:paraId="744F1B24" w14:textId="1431757A"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Only </w:t>
      </w:r>
      <w:r w:rsidR="00E61B3A">
        <w:rPr>
          <w:rFonts w:ascii="Helvetica" w:hAnsi="Helvetica" w:cs="Helvetica"/>
          <w:color w:val="000000"/>
          <w:sz w:val="22"/>
          <w:szCs w:val="22"/>
        </w:rPr>
        <w:t>U.S.</w:t>
      </w:r>
      <w:r>
        <w:rPr>
          <w:rFonts w:ascii="Helvetica" w:hAnsi="Helvetica" w:cs="Helvetica"/>
          <w:color w:val="000000"/>
          <w:sz w:val="22"/>
          <w:szCs w:val="22"/>
        </w:rPr>
        <w:t xml:space="preserve"> data kept (countries column). </w:t>
      </w:r>
    </w:p>
    <w:p w14:paraId="19D11D81" w14:textId="49434420"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roofErr w:type="spellStart"/>
      <w:r>
        <w:rPr>
          <w:rFonts w:ascii="Helvetica" w:hAnsi="Helvetica" w:cs="Helvetica"/>
          <w:color w:val="000000"/>
          <w:sz w:val="22"/>
          <w:szCs w:val="22"/>
        </w:rPr>
        <w:t>WoSIS</w:t>
      </w:r>
      <w:proofErr w:type="spellEnd"/>
      <w:r>
        <w:rPr>
          <w:rFonts w:ascii="Helvetica" w:hAnsi="Helvetica" w:cs="Helvetica"/>
          <w:color w:val="000000"/>
          <w:sz w:val="22"/>
          <w:szCs w:val="22"/>
        </w:rPr>
        <w:t xml:space="preserve"> data trimmed to the study area (the final </w:t>
      </w:r>
      <w:proofErr w:type="spellStart"/>
      <w:r>
        <w:rPr>
          <w:rFonts w:ascii="Helvetica" w:hAnsi="Helvetica" w:cs="Helvetica"/>
          <w:color w:val="000000"/>
          <w:sz w:val="22"/>
          <w:szCs w:val="22"/>
        </w:rPr>
        <w:t>Correll</w:t>
      </w:r>
      <w:proofErr w:type="spellEnd"/>
      <w:r>
        <w:rPr>
          <w:rFonts w:ascii="Helvetica" w:hAnsi="Helvetica" w:cs="Helvetica"/>
          <w:color w:val="000000"/>
          <w:sz w:val="22"/>
          <w:szCs w:val="22"/>
        </w:rPr>
        <w:t xml:space="preserve"> et al. </w:t>
      </w:r>
      <w:r w:rsidR="00E61B3A">
        <w:rPr>
          <w:rFonts w:ascii="Helvetica" w:hAnsi="Helvetica" w:cs="Helvetica"/>
          <w:color w:val="000000"/>
          <w:sz w:val="22"/>
          <w:szCs w:val="22"/>
        </w:rPr>
        <w:t xml:space="preserve">(2019) </w:t>
      </w:r>
      <w:r>
        <w:rPr>
          <w:rFonts w:ascii="Helvetica" w:hAnsi="Helvetica" w:cs="Helvetica"/>
          <w:color w:val="000000"/>
          <w:sz w:val="22"/>
          <w:szCs w:val="22"/>
        </w:rPr>
        <w:t>study area .</w:t>
      </w:r>
      <w:proofErr w:type="spellStart"/>
      <w:r>
        <w:rPr>
          <w:rFonts w:ascii="Helvetica" w:hAnsi="Helvetica" w:cs="Helvetica"/>
          <w:color w:val="000000"/>
          <w:sz w:val="22"/>
          <w:szCs w:val="22"/>
        </w:rPr>
        <w:t>tif</w:t>
      </w:r>
      <w:proofErr w:type="spellEnd"/>
      <w:r>
        <w:rPr>
          <w:rFonts w:ascii="Helvetica" w:hAnsi="Helvetica" w:cs="Helvetica"/>
          <w:color w:val="000000"/>
          <w:sz w:val="22"/>
          <w:szCs w:val="22"/>
        </w:rPr>
        <w:t xml:space="preserve"> file)</w:t>
      </w:r>
    </w:p>
    <w:p w14:paraId="0665A739"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File saved of the raw data information within the study area. </w:t>
      </w:r>
    </w:p>
    <w:p w14:paraId="04CCE285"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Data within the study area reviewed. </w:t>
      </w:r>
    </w:p>
    <w:p w14:paraId="431AAD42"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High bulk density values reviewed and a file saved with values greater than 1.8. </w:t>
      </w:r>
    </w:p>
    <w:p w14:paraId="71758581"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Review of data within the study area and SOC and Organic Carbon values combined, since there were two columns of the information. One column was prioritized and then if there were NA’s in that column, the other column was utilized to fill in missing information. </w:t>
      </w:r>
    </w:p>
    <w:p w14:paraId="448F9F79" w14:textId="78896476"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Where there were NA’s</w:t>
      </w:r>
      <w:r w:rsidR="00743918">
        <w:rPr>
          <w:rFonts w:ascii="Helvetica" w:hAnsi="Helvetica" w:cs="Helvetica"/>
          <w:color w:val="000000"/>
          <w:sz w:val="22"/>
          <w:szCs w:val="22"/>
        </w:rPr>
        <w:t>,</w:t>
      </w:r>
      <w:r>
        <w:rPr>
          <w:rFonts w:ascii="Helvetica" w:hAnsi="Helvetica" w:cs="Helvetica"/>
          <w:color w:val="000000"/>
          <w:sz w:val="22"/>
          <w:szCs w:val="22"/>
        </w:rPr>
        <w:t xml:space="preserve"> the data was removed. </w:t>
      </w:r>
    </w:p>
    <w:p w14:paraId="54E5B74D" w14:textId="636946E1"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Coarse fragments reviewed and where there w</w:t>
      </w:r>
      <w:r w:rsidR="00E61B3A">
        <w:rPr>
          <w:rFonts w:ascii="Helvetica" w:hAnsi="Helvetica" w:cs="Helvetica"/>
          <w:color w:val="000000"/>
          <w:sz w:val="22"/>
          <w:szCs w:val="22"/>
        </w:rPr>
        <w:t>ere</w:t>
      </w:r>
      <w:r>
        <w:rPr>
          <w:rFonts w:ascii="Helvetica" w:hAnsi="Helvetica" w:cs="Helvetica"/>
          <w:color w:val="000000"/>
          <w:sz w:val="22"/>
          <w:szCs w:val="22"/>
        </w:rPr>
        <w:t xml:space="preserve"> no coarse fragments, a “0” was placed in that column. </w:t>
      </w:r>
    </w:p>
    <w:p w14:paraId="0BB5F6B8"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File saved of the information generated thus far. </w:t>
      </w:r>
    </w:p>
    <w:p w14:paraId="5EC699FA" w14:textId="11338FDE"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Four lines of the bottom depths in the code were problematic with NA’s. In the code the exact lines and profiles where the user should add 1</w:t>
      </w:r>
      <w:r w:rsidR="00E61B3A">
        <w:rPr>
          <w:rFonts w:ascii="Helvetica" w:hAnsi="Helvetica" w:cs="Helvetica"/>
          <w:color w:val="000000"/>
          <w:sz w:val="22"/>
          <w:szCs w:val="22"/>
        </w:rPr>
        <w:t xml:space="preserve"> </w:t>
      </w:r>
      <w:r>
        <w:rPr>
          <w:rFonts w:ascii="Helvetica" w:hAnsi="Helvetica" w:cs="Helvetica"/>
          <w:color w:val="000000"/>
          <w:sz w:val="22"/>
          <w:szCs w:val="22"/>
        </w:rPr>
        <w:t>cm more of depth to ensure proper function of the splines to come is specified</w:t>
      </w:r>
      <w:r w:rsidR="00743918">
        <w:rPr>
          <w:rFonts w:ascii="Helvetica" w:hAnsi="Helvetica" w:cs="Helvetica"/>
          <w:color w:val="000000"/>
          <w:sz w:val="22"/>
          <w:szCs w:val="22"/>
        </w:rPr>
        <w:t>,</w:t>
      </w:r>
      <w:r>
        <w:rPr>
          <w:rFonts w:ascii="Helvetica" w:hAnsi="Helvetica" w:cs="Helvetica"/>
          <w:color w:val="000000"/>
          <w:sz w:val="22"/>
          <w:szCs w:val="22"/>
        </w:rPr>
        <w:t xml:space="preserve"> </w:t>
      </w:r>
      <w:r w:rsidR="00743918">
        <w:rPr>
          <w:rFonts w:ascii="Helvetica" w:hAnsi="Helvetica" w:cs="Helvetica"/>
          <w:color w:val="000000"/>
          <w:sz w:val="22"/>
          <w:szCs w:val="22"/>
        </w:rPr>
        <w:t>(do in excel, apart from R).</w:t>
      </w:r>
    </w:p>
    <w:p w14:paraId="040E0150"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Manually adjusted file is brought back into R. </w:t>
      </w:r>
    </w:p>
    <w:p w14:paraId="28550659"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NA’s in top and bottom columns are removed. (There were a few incomplete profiles). </w:t>
      </w:r>
    </w:p>
    <w:p w14:paraId="60E14538"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Since the carbon data was in mass, it changed into percent for the bulk density </w:t>
      </w:r>
      <w:proofErr w:type="spellStart"/>
      <w:r>
        <w:rPr>
          <w:rFonts w:ascii="Helvetica" w:hAnsi="Helvetica" w:cs="Helvetica"/>
          <w:color w:val="000000"/>
          <w:sz w:val="22"/>
          <w:szCs w:val="22"/>
        </w:rPr>
        <w:t>pedo</w:t>
      </w:r>
      <w:proofErr w:type="spellEnd"/>
      <w:r>
        <w:rPr>
          <w:rFonts w:ascii="Helvetica" w:hAnsi="Helvetica" w:cs="Helvetica"/>
          <w:color w:val="000000"/>
          <w:sz w:val="22"/>
          <w:szCs w:val="22"/>
        </w:rPr>
        <w:t xml:space="preserve"> transfer function… </w:t>
      </w:r>
    </w:p>
    <w:p w14:paraId="3D295AB9"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roofErr w:type="spellStart"/>
      <w:r>
        <w:rPr>
          <w:rFonts w:ascii="Helvetica" w:hAnsi="Helvetica" w:cs="Helvetica"/>
          <w:color w:val="000000"/>
          <w:sz w:val="22"/>
          <w:szCs w:val="22"/>
        </w:rPr>
        <w:t>Pedo</w:t>
      </w:r>
      <w:proofErr w:type="spellEnd"/>
      <w:r>
        <w:rPr>
          <w:rFonts w:ascii="Helvetica" w:hAnsi="Helvetica" w:cs="Helvetica"/>
          <w:color w:val="000000"/>
          <w:sz w:val="22"/>
          <w:szCs w:val="22"/>
        </w:rPr>
        <w:t xml:space="preserve"> transfer function run to estimate bulk densities where unknown based upon the SOC values using the Jeffrey 1979 method. </w:t>
      </w:r>
    </w:p>
    <w:p w14:paraId="768A3BD4"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Carbon values changed back to mass after completion of the </w:t>
      </w:r>
      <w:proofErr w:type="spellStart"/>
      <w:r>
        <w:rPr>
          <w:rFonts w:ascii="Helvetica" w:hAnsi="Helvetica" w:cs="Helvetica"/>
          <w:color w:val="000000"/>
          <w:sz w:val="22"/>
          <w:szCs w:val="22"/>
        </w:rPr>
        <w:t>pedo</w:t>
      </w:r>
      <w:proofErr w:type="spellEnd"/>
      <w:r>
        <w:rPr>
          <w:rFonts w:ascii="Helvetica" w:hAnsi="Helvetica" w:cs="Helvetica"/>
          <w:color w:val="000000"/>
          <w:sz w:val="22"/>
          <w:szCs w:val="22"/>
        </w:rPr>
        <w:t xml:space="preserve"> transfer function. </w:t>
      </w:r>
    </w:p>
    <w:p w14:paraId="30261EF1"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Data is prepared for the splines. </w:t>
      </w:r>
    </w:p>
    <w:p w14:paraId="417DBED2"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Splines are run to estimate values of SOC, Bulk Density and Coarse fragments for each depth. </w:t>
      </w:r>
    </w:p>
    <w:p w14:paraId="100E4BC5"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At each depth the data is saved as a data frame containing: Profile ID, Latitude, Longitude, Organic Content, Bulk Density, and Coarse Fragments.</w:t>
      </w:r>
    </w:p>
    <w:p w14:paraId="0F7D7101" w14:textId="415FE406"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OCSKGM </w:t>
      </w:r>
      <w:r w:rsidR="00E61B3A">
        <w:rPr>
          <w:rFonts w:ascii="Helvetica" w:hAnsi="Helvetica" w:cs="Helvetica"/>
          <w:color w:val="000000"/>
          <w:sz w:val="22"/>
          <w:szCs w:val="22"/>
        </w:rPr>
        <w:t xml:space="preserve">function </w:t>
      </w:r>
      <w:r>
        <w:rPr>
          <w:rFonts w:ascii="Helvetica" w:hAnsi="Helvetica" w:cs="Helvetica"/>
          <w:color w:val="000000"/>
          <w:sz w:val="22"/>
          <w:szCs w:val="22"/>
        </w:rPr>
        <w:t>utilized to create stocks for 5, 30, 100, and 200</w:t>
      </w:r>
      <w:r w:rsidR="00E61B3A">
        <w:rPr>
          <w:rFonts w:ascii="Helvetica" w:hAnsi="Helvetica" w:cs="Helvetica"/>
          <w:color w:val="000000"/>
          <w:sz w:val="22"/>
          <w:szCs w:val="22"/>
        </w:rPr>
        <w:t xml:space="preserve"> cm</w:t>
      </w:r>
      <w:r>
        <w:rPr>
          <w:rFonts w:ascii="Helvetica" w:hAnsi="Helvetica" w:cs="Helvetica"/>
          <w:color w:val="000000"/>
          <w:sz w:val="22"/>
          <w:szCs w:val="22"/>
        </w:rPr>
        <w:t xml:space="preserve">. </w:t>
      </w:r>
    </w:p>
    <w:p w14:paraId="5A64DBD3"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Only SOC values above “0” are kept. </w:t>
      </w:r>
    </w:p>
    <w:p w14:paraId="6A520AC9"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Source added to the file and the results for each depth are written to a file. </w:t>
      </w:r>
    </w:p>
    <w:p w14:paraId="6874B8C1"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Next the code reviews the max depths of each profile and eliminates points that did not actually go to the depth where the values were estimated to. </w:t>
      </w:r>
    </w:p>
    <w:p w14:paraId="60E0A7FE"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Profiles where the min depth does not start at 0 are also noted to be removed later. </w:t>
      </w:r>
    </w:p>
    <w:p w14:paraId="259999FC" w14:textId="0222FF82"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Histograms, vario</w:t>
      </w:r>
      <w:r w:rsidR="00E61B3A">
        <w:rPr>
          <w:rFonts w:ascii="Helvetica" w:hAnsi="Helvetica" w:cs="Helvetica"/>
          <w:color w:val="000000"/>
          <w:sz w:val="22"/>
          <w:szCs w:val="22"/>
        </w:rPr>
        <w:t>gra</w:t>
      </w:r>
      <w:r>
        <w:rPr>
          <w:rFonts w:ascii="Helvetica" w:hAnsi="Helvetica" w:cs="Helvetica"/>
          <w:color w:val="000000"/>
          <w:sz w:val="22"/>
          <w:szCs w:val="22"/>
        </w:rPr>
        <w:t>ms, a density plot</w:t>
      </w:r>
      <w:r w:rsidR="00743918">
        <w:rPr>
          <w:rFonts w:ascii="Helvetica" w:hAnsi="Helvetica" w:cs="Helvetica"/>
          <w:color w:val="000000"/>
          <w:sz w:val="22"/>
          <w:szCs w:val="22"/>
        </w:rPr>
        <w:t>s</w:t>
      </w:r>
      <w:r>
        <w:rPr>
          <w:rFonts w:ascii="Helvetica" w:hAnsi="Helvetica" w:cs="Helvetica"/>
          <w:color w:val="000000"/>
          <w:sz w:val="22"/>
          <w:szCs w:val="22"/>
        </w:rPr>
        <w:t xml:space="preserve">, a box plot, and a preliminary histogram and boxplot of all depths are created. </w:t>
      </w:r>
    </w:p>
    <w:p w14:paraId="10B522CE"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Now the stocks are reviewed and compared with the dates of the data. Data is reviewed and rows are selected to be removed for the first three depths if they are not within the past 20 years. </w:t>
      </w:r>
    </w:p>
    <w:p w14:paraId="1004EC8A"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Additionally, if any of the points contain the points where the min. depth was not 0, it is removed. </w:t>
      </w:r>
    </w:p>
    <w:p w14:paraId="27F32A59"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lastRenderedPageBreak/>
        <w:t xml:space="preserve">Columns are organized and files are saved.  </w:t>
      </w:r>
    </w:p>
    <w:p w14:paraId="36AC655C"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Final Histograms and box plots generated.</w:t>
      </w:r>
    </w:p>
    <w:p w14:paraId="754FF21D" w14:textId="02864B44"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Bubble plots are generated to illustrate the points within the study area. </w:t>
      </w:r>
    </w:p>
    <w:p w14:paraId="17334BB2" w14:textId="77777777" w:rsidR="00743918" w:rsidRDefault="00743918"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98A2FBF" w14:textId="77777777" w:rsidR="00FE253C" w:rsidRPr="00941590" w:rsidRDefault="00FE253C" w:rsidP="00FE253C">
      <w:pPr>
        <w:contextualSpacing/>
        <w:jc w:val="center"/>
        <w:rPr>
          <w:rFonts w:ascii="Helvetica" w:hAnsi="Helvetica" w:cs="Helvetica"/>
          <w:b/>
          <w:color w:val="000000"/>
          <w:sz w:val="22"/>
          <w:szCs w:val="22"/>
        </w:rPr>
      </w:pPr>
      <w:r>
        <w:rPr>
          <w:rFonts w:ascii="Helvetica" w:hAnsi="Helvetica" w:cs="Helvetica"/>
          <w:color w:val="000000"/>
          <w:sz w:val="22"/>
          <w:szCs w:val="22"/>
        </w:rPr>
        <w:t>___________________________________</w:t>
      </w:r>
    </w:p>
    <w:p w14:paraId="5D2CABA8" w14:textId="77777777" w:rsidR="00FE253C" w:rsidRDefault="00FE253C" w:rsidP="00FE25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p>
    <w:p w14:paraId="170843CA" w14:textId="75DD4DA2" w:rsidR="00BE5831" w:rsidRDefault="00917F81" w:rsidP="00FE25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r>
        <w:rPr>
          <w:rFonts w:ascii="Helvetica" w:hAnsi="Helvetica" w:cs="Helvetica"/>
          <w:b/>
          <w:bCs/>
          <w:color w:val="000000"/>
          <w:sz w:val="22"/>
          <w:szCs w:val="22"/>
        </w:rPr>
        <w:t>International Soil Carbon Network (</w:t>
      </w:r>
      <w:r w:rsidR="00BE5831">
        <w:rPr>
          <w:rFonts w:ascii="Helvetica" w:hAnsi="Helvetica" w:cs="Helvetica"/>
          <w:b/>
          <w:bCs/>
          <w:color w:val="000000"/>
          <w:sz w:val="22"/>
          <w:szCs w:val="22"/>
        </w:rPr>
        <w:t>ISCN</w:t>
      </w:r>
      <w:r>
        <w:rPr>
          <w:rFonts w:ascii="Helvetica" w:hAnsi="Helvetica" w:cs="Helvetica"/>
          <w:b/>
          <w:bCs/>
          <w:color w:val="000000"/>
          <w:sz w:val="22"/>
          <w:szCs w:val="22"/>
        </w:rPr>
        <w:t>)</w:t>
      </w:r>
      <w:r w:rsidR="00BE5831">
        <w:rPr>
          <w:rFonts w:ascii="Helvetica" w:hAnsi="Helvetica" w:cs="Helvetica"/>
          <w:b/>
          <w:bCs/>
          <w:color w:val="000000"/>
          <w:sz w:val="22"/>
          <w:szCs w:val="22"/>
        </w:rPr>
        <w:t xml:space="preserve"> Dataset:</w:t>
      </w:r>
    </w:p>
    <w:p w14:paraId="331D5C99"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p>
    <w:p w14:paraId="0876269D" w14:textId="71CC19CA"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Website to view and download data: ISCN Generation 3 Database 12-2015 </w:t>
      </w:r>
      <w:hyperlink r:id="rId39" w:history="1">
        <w:r w:rsidR="0016367E" w:rsidRPr="00C56D9E">
          <w:rPr>
            <w:rStyle w:val="Hyperlink"/>
            <w:rFonts w:ascii="Helvetica" w:hAnsi="Helvetica" w:cs="Helvetica"/>
            <w:sz w:val="22"/>
            <w:szCs w:val="22"/>
          </w:rPr>
          <w:t>https://iscn.fluxdata.org/</w:t>
        </w:r>
      </w:hyperlink>
      <w:r w:rsidR="0016367E">
        <w:rPr>
          <w:rFonts w:ascii="Helvetica" w:hAnsi="Helvetica" w:cs="Helvetica"/>
          <w:color w:val="000000"/>
          <w:sz w:val="22"/>
          <w:szCs w:val="22"/>
        </w:rPr>
        <w:t xml:space="preserve"> </w:t>
      </w:r>
    </w:p>
    <w:p w14:paraId="37B3FE06"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Documents utilized: ISCN_SOC-DATA_PROFILE_1-1.csv and ISCN_SOC-DATA_LAYER_1-1.csv</w:t>
      </w:r>
    </w:p>
    <w:p w14:paraId="0F24ED5F"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6B30A0A"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Code authored by J. Wardrup (ISCN_Code_withEdits_7-10-2019-FINAL.R), adapted from M. Guevara codes and help provided from M. Guevara. </w:t>
      </w:r>
    </w:p>
    <w:p w14:paraId="6D94E1C5" w14:textId="011991FB"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Two data sheets brought in</w:t>
      </w:r>
      <w:r w:rsidR="00917F81">
        <w:rPr>
          <w:rFonts w:ascii="Helvetica" w:hAnsi="Helvetica" w:cs="Helvetica"/>
          <w:color w:val="000000"/>
          <w:sz w:val="22"/>
          <w:szCs w:val="22"/>
        </w:rPr>
        <w:t>to R</w:t>
      </w:r>
      <w:r>
        <w:rPr>
          <w:rFonts w:ascii="Helvetica" w:hAnsi="Helvetica" w:cs="Helvetica"/>
          <w:color w:val="000000"/>
          <w:sz w:val="22"/>
          <w:szCs w:val="22"/>
        </w:rPr>
        <w:t xml:space="preserve"> (Profile and Layer). </w:t>
      </w:r>
    </w:p>
    <w:p w14:paraId="03A62EFE"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A data frame created from the Profile information of date, SOC method, SOC carbon flag, </w:t>
      </w:r>
      <w:proofErr w:type="spellStart"/>
      <w:r>
        <w:rPr>
          <w:rFonts w:ascii="Helvetica" w:hAnsi="Helvetica" w:cs="Helvetica"/>
          <w:color w:val="000000"/>
          <w:sz w:val="22"/>
          <w:szCs w:val="22"/>
        </w:rPr>
        <w:t>lat</w:t>
      </w:r>
      <w:proofErr w:type="spellEnd"/>
      <w:r>
        <w:rPr>
          <w:rFonts w:ascii="Helvetica" w:hAnsi="Helvetica" w:cs="Helvetica"/>
          <w:color w:val="000000"/>
          <w:sz w:val="22"/>
          <w:szCs w:val="22"/>
        </w:rPr>
        <w:t xml:space="preserve">, long, profile name, layer top, layer bottom, SOC (g/cm2), country and an ID created per layer. </w:t>
      </w:r>
    </w:p>
    <w:p w14:paraId="19657375" w14:textId="0EB703FC"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Where SOC values were “0”, they were </w:t>
      </w:r>
      <w:r w:rsidR="00743918">
        <w:rPr>
          <w:rFonts w:ascii="Helvetica" w:hAnsi="Helvetica" w:cs="Helvetica"/>
          <w:color w:val="000000"/>
          <w:sz w:val="22"/>
          <w:szCs w:val="22"/>
        </w:rPr>
        <w:t>changed</w:t>
      </w:r>
      <w:r>
        <w:rPr>
          <w:rFonts w:ascii="Helvetica" w:hAnsi="Helvetica" w:cs="Helvetica"/>
          <w:color w:val="000000"/>
          <w:sz w:val="22"/>
          <w:szCs w:val="22"/>
        </w:rPr>
        <w:t xml:space="preserve"> to be NA.</w:t>
      </w:r>
    </w:p>
    <w:p w14:paraId="640B1749" w14:textId="23B7FE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NA’s omitted and only points within the </w:t>
      </w:r>
      <w:r w:rsidR="00917F81">
        <w:rPr>
          <w:rFonts w:ascii="Helvetica" w:hAnsi="Helvetica" w:cs="Helvetica"/>
          <w:color w:val="000000"/>
          <w:sz w:val="22"/>
          <w:szCs w:val="22"/>
        </w:rPr>
        <w:t>U.S.</w:t>
      </w:r>
      <w:r>
        <w:rPr>
          <w:rFonts w:ascii="Helvetica" w:hAnsi="Helvetica" w:cs="Helvetica"/>
          <w:color w:val="000000"/>
          <w:sz w:val="22"/>
          <w:szCs w:val="22"/>
        </w:rPr>
        <w:t xml:space="preserve"> are kept. </w:t>
      </w:r>
    </w:p>
    <w:p w14:paraId="188925D0" w14:textId="7380C30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The points are projected and trimmed to </w:t>
      </w:r>
      <w:r w:rsidR="00917F81">
        <w:rPr>
          <w:rFonts w:ascii="Helvetica" w:hAnsi="Helvetica" w:cs="Helvetica"/>
          <w:color w:val="000000"/>
          <w:sz w:val="22"/>
          <w:szCs w:val="22"/>
        </w:rPr>
        <w:t>the Continental U.S. (</w:t>
      </w:r>
      <w:r>
        <w:rPr>
          <w:rFonts w:ascii="Helvetica" w:hAnsi="Helvetica" w:cs="Helvetica"/>
          <w:color w:val="000000"/>
          <w:sz w:val="22"/>
          <w:szCs w:val="22"/>
        </w:rPr>
        <w:t>CONUS</w:t>
      </w:r>
      <w:r w:rsidR="00917F81">
        <w:rPr>
          <w:rFonts w:ascii="Helvetica" w:hAnsi="Helvetica" w:cs="Helvetica"/>
          <w:color w:val="000000"/>
          <w:sz w:val="22"/>
          <w:szCs w:val="22"/>
        </w:rPr>
        <w:t>)</w:t>
      </w:r>
      <w:r>
        <w:rPr>
          <w:rFonts w:ascii="Helvetica" w:hAnsi="Helvetica" w:cs="Helvetica"/>
          <w:color w:val="000000"/>
          <w:sz w:val="22"/>
          <w:szCs w:val="22"/>
        </w:rPr>
        <w:t xml:space="preserve">. </w:t>
      </w:r>
    </w:p>
    <w:p w14:paraId="607C4B51" w14:textId="1E2083FC"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Dataset is then organized and only data greater than the year 1997 is kept (for 5cm, 30cm and 100cm depths</w:t>
      </w:r>
      <w:r w:rsidR="00743918">
        <w:rPr>
          <w:rFonts w:ascii="Helvetica" w:hAnsi="Helvetica" w:cs="Helvetica"/>
          <w:color w:val="000000"/>
          <w:sz w:val="22"/>
          <w:szCs w:val="22"/>
        </w:rPr>
        <w:t>)</w:t>
      </w:r>
      <w:r>
        <w:rPr>
          <w:rFonts w:ascii="Helvetica" w:hAnsi="Helvetica" w:cs="Helvetica"/>
          <w:color w:val="000000"/>
          <w:sz w:val="22"/>
          <w:szCs w:val="22"/>
        </w:rPr>
        <w:t xml:space="preserve">. </w:t>
      </w:r>
    </w:p>
    <w:p w14:paraId="1B624974"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SOC per profile is averaged based upon the top and bottom depths. </w:t>
      </w:r>
    </w:p>
    <w:p w14:paraId="24A8B79E"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Splines are created for each profile. Datasets for each depth are saved. </w:t>
      </w:r>
    </w:p>
    <w:p w14:paraId="7798DF05" w14:textId="2B243EB4"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Density plots, histograms and vario</w:t>
      </w:r>
      <w:r w:rsidR="00917F81">
        <w:rPr>
          <w:rFonts w:ascii="Helvetica" w:hAnsi="Helvetica" w:cs="Helvetica"/>
          <w:color w:val="000000"/>
          <w:sz w:val="22"/>
          <w:szCs w:val="22"/>
        </w:rPr>
        <w:t>gra</w:t>
      </w:r>
      <w:r>
        <w:rPr>
          <w:rFonts w:ascii="Helvetica" w:hAnsi="Helvetica" w:cs="Helvetica"/>
          <w:color w:val="000000"/>
          <w:sz w:val="22"/>
          <w:szCs w:val="22"/>
        </w:rPr>
        <w:t xml:space="preserve">ms are utilized to display the data. </w:t>
      </w:r>
    </w:p>
    <w:p w14:paraId="3EB0AC9E"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Data combined together (for the three depths of 5cm, 30cm and 100cm) and it is trimmed to the study area. </w:t>
      </w:r>
    </w:p>
    <w:p w14:paraId="1ADAEF29"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Only points greater than 0 are kept. </w:t>
      </w:r>
    </w:p>
    <w:p w14:paraId="5C15AF7D"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Values are converted from grams to kilograms per meter squared. </w:t>
      </w:r>
    </w:p>
    <w:p w14:paraId="46FA4612" w14:textId="6A3BD286"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Values for the 200cm stock are calculated using the same techniques as the other depths above, however there was no date restriction. </w:t>
      </w:r>
    </w:p>
    <w:p w14:paraId="0A5EFD74" w14:textId="1408560B"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Then</w:t>
      </w:r>
      <w:r w:rsidR="00917F81">
        <w:rPr>
          <w:rFonts w:ascii="Helvetica" w:hAnsi="Helvetica" w:cs="Helvetica"/>
          <w:color w:val="000000"/>
          <w:sz w:val="22"/>
          <w:szCs w:val="22"/>
        </w:rPr>
        <w:t>,</w:t>
      </w:r>
      <w:r>
        <w:rPr>
          <w:rFonts w:ascii="Helvetica" w:hAnsi="Helvetica" w:cs="Helvetica"/>
          <w:color w:val="000000"/>
          <w:sz w:val="22"/>
          <w:szCs w:val="22"/>
        </w:rPr>
        <w:t xml:space="preserve"> the max depths for each profile are created and then each profile is compared to the max depth of that same profile (all within the study area) and if points did not extend to the depth of the SOC estimation, the point is removed. </w:t>
      </w:r>
    </w:p>
    <w:p w14:paraId="792E079B"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Density and histogram plots of the SOC data created. </w:t>
      </w:r>
    </w:p>
    <w:p w14:paraId="75E6B58C"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Bubble plot maps created. </w:t>
      </w:r>
    </w:p>
    <w:p w14:paraId="2ECFBFF6" w14:textId="2D9BF02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All data merged together and </w:t>
      </w:r>
      <w:proofErr w:type="spellStart"/>
      <w:r w:rsidR="00743918">
        <w:rPr>
          <w:rFonts w:ascii="Helvetica" w:hAnsi="Helvetica" w:cs="Helvetica"/>
          <w:color w:val="000000"/>
          <w:sz w:val="22"/>
          <w:szCs w:val="22"/>
        </w:rPr>
        <w:t>h</w:t>
      </w:r>
      <w:r>
        <w:rPr>
          <w:rFonts w:ascii="Helvetica" w:hAnsi="Helvetica" w:cs="Helvetica"/>
          <w:color w:val="000000"/>
          <w:sz w:val="22"/>
          <w:szCs w:val="22"/>
        </w:rPr>
        <w:t>istorgrams</w:t>
      </w:r>
      <w:proofErr w:type="spellEnd"/>
      <w:r>
        <w:rPr>
          <w:rFonts w:ascii="Helvetica" w:hAnsi="Helvetica" w:cs="Helvetica"/>
          <w:color w:val="000000"/>
          <w:sz w:val="22"/>
          <w:szCs w:val="22"/>
        </w:rPr>
        <w:t xml:space="preserve"> and </w:t>
      </w:r>
      <w:r w:rsidR="00743918">
        <w:rPr>
          <w:rFonts w:ascii="Helvetica" w:hAnsi="Helvetica" w:cs="Helvetica"/>
          <w:color w:val="000000"/>
          <w:sz w:val="22"/>
          <w:szCs w:val="22"/>
        </w:rPr>
        <w:t>b</w:t>
      </w:r>
      <w:r>
        <w:rPr>
          <w:rFonts w:ascii="Helvetica" w:hAnsi="Helvetica" w:cs="Helvetica"/>
          <w:color w:val="000000"/>
          <w:sz w:val="22"/>
          <w:szCs w:val="22"/>
        </w:rPr>
        <w:t xml:space="preserve">oxplots created. </w:t>
      </w:r>
    </w:p>
    <w:p w14:paraId="29C56326" w14:textId="5DA09E97" w:rsidR="002A1AEE"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A file of the resulting final data is saved, a .csv file. </w:t>
      </w:r>
    </w:p>
    <w:p w14:paraId="75F0F12D" w14:textId="77777777" w:rsidR="00743918" w:rsidRDefault="00743918"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0945F2B" w14:textId="77777777" w:rsidR="00FE253C" w:rsidRPr="00941590" w:rsidRDefault="00FE253C" w:rsidP="00FE253C">
      <w:pPr>
        <w:contextualSpacing/>
        <w:jc w:val="center"/>
        <w:rPr>
          <w:rFonts w:ascii="Helvetica" w:hAnsi="Helvetica" w:cs="Helvetica"/>
          <w:b/>
          <w:color w:val="000000"/>
          <w:sz w:val="22"/>
          <w:szCs w:val="22"/>
        </w:rPr>
      </w:pPr>
      <w:r>
        <w:rPr>
          <w:rFonts w:ascii="Helvetica" w:hAnsi="Helvetica" w:cs="Helvetica"/>
          <w:color w:val="000000"/>
          <w:sz w:val="22"/>
          <w:szCs w:val="22"/>
        </w:rPr>
        <w:t>___________________________________</w:t>
      </w:r>
    </w:p>
    <w:p w14:paraId="54140F1B" w14:textId="77777777" w:rsidR="00FE253C" w:rsidRDefault="00FE253C"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29516F7" w14:textId="66F28903" w:rsidR="00BE5831" w:rsidRDefault="00BE5831" w:rsidP="00FE25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r w:rsidRPr="0076256F">
        <w:rPr>
          <w:rFonts w:ascii="Helvetica" w:hAnsi="Helvetica" w:cs="Helvetica"/>
          <w:b/>
          <w:bCs/>
          <w:color w:val="000000"/>
          <w:sz w:val="22"/>
          <w:szCs w:val="22"/>
        </w:rPr>
        <w:t xml:space="preserve">Holmquist </w:t>
      </w:r>
      <w:r w:rsidR="00917F81" w:rsidRPr="0076256F">
        <w:rPr>
          <w:rFonts w:ascii="Helvetica" w:hAnsi="Helvetica" w:cs="Helvetica"/>
          <w:b/>
          <w:bCs/>
          <w:color w:val="000000"/>
          <w:sz w:val="22"/>
          <w:szCs w:val="22"/>
        </w:rPr>
        <w:t xml:space="preserve">et al. (2018) </w:t>
      </w:r>
      <w:r w:rsidRPr="0076256F">
        <w:rPr>
          <w:rFonts w:ascii="Helvetica" w:hAnsi="Helvetica" w:cs="Helvetica"/>
          <w:b/>
          <w:bCs/>
          <w:color w:val="000000"/>
          <w:sz w:val="22"/>
          <w:szCs w:val="22"/>
        </w:rPr>
        <w:t>Dataset</w:t>
      </w:r>
      <w:r>
        <w:rPr>
          <w:rFonts w:ascii="Helvetica" w:hAnsi="Helvetica" w:cs="Helvetica"/>
          <w:b/>
          <w:bCs/>
          <w:color w:val="000000"/>
          <w:sz w:val="22"/>
          <w:szCs w:val="22"/>
        </w:rPr>
        <w:t>:</w:t>
      </w:r>
    </w:p>
    <w:p w14:paraId="3C9EF1F9"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p>
    <w:p w14:paraId="38B5BB0B"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Website to view and download data: </w:t>
      </w:r>
      <w:hyperlink r:id="rId40" w:history="1">
        <w:r>
          <w:rPr>
            <w:rFonts w:ascii="Helvetica" w:hAnsi="Helvetica" w:cs="Helvetica"/>
            <w:color w:val="000000"/>
            <w:sz w:val="22"/>
            <w:szCs w:val="22"/>
            <w:u w:val="single" w:color="000000"/>
          </w:rPr>
          <w:t>https://repository.si.edu/handle/10088/35684</w:t>
        </w:r>
      </w:hyperlink>
      <w:r>
        <w:rPr>
          <w:rFonts w:ascii="Helvetica" w:hAnsi="Helvetica" w:cs="Helvetica"/>
          <w:color w:val="000000"/>
          <w:sz w:val="22"/>
          <w:szCs w:val="22"/>
        </w:rPr>
        <w:t xml:space="preserve"> </w:t>
      </w:r>
    </w:p>
    <w:p w14:paraId="2ED569D1"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Documents utilized: V1_Holmquist_2018_core_data.csv and V1_Holmquist_2018_depth_series_data.csv</w:t>
      </w:r>
    </w:p>
    <w:p w14:paraId="4C494214"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178DA39"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Two data sheets brought in (core data and depth series data). </w:t>
      </w:r>
    </w:p>
    <w:p w14:paraId="04589833"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Data sheets merged together by the Core IDs. </w:t>
      </w:r>
    </w:p>
    <w:p w14:paraId="55D387AF"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Columns selected to be kept: Study ID, Core ID, Depth Min, Depth Max, Dry Bulk Density, Fraction Organic Matter, Fraction Organic Carbon, Latitude, Longitude. </w:t>
      </w:r>
    </w:p>
    <w:p w14:paraId="2F093664" w14:textId="53E5BA2A"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Since the data was in “fraction” (or percent as a decimal) the values for organic matter and organic carbon were multiplied by 100. (Note Dr. Holmquist was contacted</w:t>
      </w:r>
      <w:r w:rsidR="00743918">
        <w:rPr>
          <w:rFonts w:ascii="Helvetica" w:hAnsi="Helvetica" w:cs="Helvetica"/>
          <w:color w:val="000000"/>
          <w:sz w:val="22"/>
          <w:szCs w:val="22"/>
        </w:rPr>
        <w:t xml:space="preserve"> (via email)</w:t>
      </w:r>
      <w:r>
        <w:rPr>
          <w:rFonts w:ascii="Helvetica" w:hAnsi="Helvetica" w:cs="Helvetica"/>
          <w:color w:val="000000"/>
          <w:sz w:val="22"/>
          <w:szCs w:val="22"/>
        </w:rPr>
        <w:t xml:space="preserve"> and this was confirmed </w:t>
      </w:r>
      <w:r w:rsidR="00743918">
        <w:rPr>
          <w:rFonts w:ascii="Helvetica" w:hAnsi="Helvetica" w:cs="Helvetica"/>
          <w:color w:val="000000"/>
          <w:sz w:val="22"/>
          <w:szCs w:val="22"/>
        </w:rPr>
        <w:t xml:space="preserve">(in writing) </w:t>
      </w:r>
      <w:r>
        <w:rPr>
          <w:rFonts w:ascii="Helvetica" w:hAnsi="Helvetica" w:cs="Helvetica"/>
          <w:color w:val="000000"/>
          <w:sz w:val="22"/>
          <w:szCs w:val="22"/>
        </w:rPr>
        <w:t xml:space="preserve">to be the correct process to transform from decimal percent to percent). </w:t>
      </w:r>
    </w:p>
    <w:p w14:paraId="0F7870CC" w14:textId="3DF03E83"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Percentages of organic matter were divided by 2 </w:t>
      </w:r>
      <w:r w:rsidR="00C90999">
        <w:rPr>
          <w:rFonts w:ascii="Helvetica" w:hAnsi="Helvetica" w:cs="Helvetica"/>
          <w:color w:val="000000"/>
          <w:sz w:val="22"/>
          <w:szCs w:val="22"/>
        </w:rPr>
        <w:fldChar w:fldCharType="begin" w:fldLock="1"/>
      </w:r>
      <w:r w:rsidR="00C90999">
        <w:rPr>
          <w:rFonts w:ascii="Helvetica" w:hAnsi="Helvetica" w:cs="Helvetica"/>
          <w:color w:val="000000"/>
          <w:sz w:val="22"/>
          <w:szCs w:val="22"/>
        </w:rPr>
        <w:instrText>ADDIN CSL_CITATION {"citationItems":[{"id":"ITEM-1","itemData":{"DOI":"10.1016/j.geoderma.2010.02.003","ISSN":"00167061","abstract":"Use of a single factor for converting soil organic carbon to soil organic matter is challenged. The basis for this challenge arises from four sources: the original papers published in the nineteenth century, empirical studies published throughout the twentieth century, theoretical considerations of organic matter composition, and a consideration of what led to the popularity and general acceptance of the conventional factor. The conventional factor of 1.724, based on the assumption that soil organic matter contains 58% carbon, applies only to some soils or only to particular components of soil organic matter. Studies published since the end of the nineteenth century have consistently shown that the factor of 1.724 is too low for most soils. In a review of previously published data, the median value for the conversion factor was found to be 1.9 from empirical studies and 2 from more theoretical considerations. A factor of 2, based on the assumption that organic matter is 50% carbon, would in almost all cases be more accurate than the conventional factor of 1.724. A consideration of the possible variation in organic matter composition predicts a range of factor values between 1.4 and 2.5, a range that is narrower than empirical results at least in part because of the interaction between the methods used to estimate organic matter and soil composition. Convenience, authority, and tradition rather than strength of evidence are in large part responsible for the widespread acceptance of the conventional factor. © 2010 Elsevier B.V. All rights reserved.","author":[{"dropping-particle":"","family":"Pribyl","given":"Douglas W.","non-dropping-particle":"","parse-names":false,"suffix":""}],"container-title":"Geoderma","id":"ITEM-1","issue":"3-4","issued":{"date-parts":[["2010"]]},"page":"75-83","publisher":"Elsevier B.V.","title":"A critical review of the conventional SOC to SOM conversion factor","type":"article-journal","volume":"156"},"uris":["http://www.mendeley.com/documents/?uuid=b3c067c3-6b9e-493c-8c43-39d4112a8637"]}],"mendeley":{"formattedCitation":"(Pribyl, 2010)","plainTextFormattedCitation":"(Pribyl, 2010)","previouslyFormattedCitation":"(Pribyl, 2010)"},"properties":{"noteIndex":0},"schema":"https://github.com/citation-style-language/schema/raw/master/csl-citation.json"}</w:instrText>
      </w:r>
      <w:r w:rsidR="00C90999">
        <w:rPr>
          <w:rFonts w:ascii="Helvetica" w:hAnsi="Helvetica" w:cs="Helvetica"/>
          <w:color w:val="000000"/>
          <w:sz w:val="22"/>
          <w:szCs w:val="22"/>
        </w:rPr>
        <w:fldChar w:fldCharType="separate"/>
      </w:r>
      <w:r w:rsidR="00C90999" w:rsidRPr="00C90999">
        <w:rPr>
          <w:rFonts w:ascii="Helvetica" w:hAnsi="Helvetica" w:cs="Helvetica"/>
          <w:noProof/>
          <w:color w:val="000000"/>
          <w:sz w:val="22"/>
          <w:szCs w:val="22"/>
        </w:rPr>
        <w:t>(Pribyl, 2010)</w:t>
      </w:r>
      <w:r w:rsidR="00C90999">
        <w:rPr>
          <w:rFonts w:ascii="Helvetica" w:hAnsi="Helvetica" w:cs="Helvetica"/>
          <w:color w:val="000000"/>
          <w:sz w:val="22"/>
          <w:szCs w:val="22"/>
        </w:rPr>
        <w:fldChar w:fldCharType="end"/>
      </w:r>
      <w:r w:rsidR="00C90999">
        <w:rPr>
          <w:rFonts w:ascii="Helvetica" w:hAnsi="Helvetica" w:cs="Helvetica"/>
          <w:color w:val="000000"/>
          <w:sz w:val="22"/>
          <w:szCs w:val="22"/>
        </w:rPr>
        <w:t xml:space="preserve">. </w:t>
      </w:r>
      <w:r>
        <w:rPr>
          <w:rFonts w:ascii="Helvetica" w:hAnsi="Helvetica" w:cs="Helvetica"/>
          <w:color w:val="000000"/>
          <w:sz w:val="22"/>
          <w:szCs w:val="22"/>
        </w:rPr>
        <w:t>Carbon c</w:t>
      </w:r>
      <w:r w:rsidR="004F6A1F">
        <w:rPr>
          <w:rFonts w:ascii="Helvetica" w:hAnsi="Helvetica" w:cs="Helvetica"/>
          <w:color w:val="000000"/>
          <w:sz w:val="22"/>
          <w:szCs w:val="22"/>
        </w:rPr>
        <w:t>onverted</w:t>
      </w:r>
      <w:r>
        <w:rPr>
          <w:rFonts w:ascii="Helvetica" w:hAnsi="Helvetica" w:cs="Helvetica"/>
          <w:color w:val="000000"/>
          <w:sz w:val="22"/>
          <w:szCs w:val="22"/>
        </w:rPr>
        <w:t xml:space="preserve"> to percent. </w:t>
      </w:r>
    </w:p>
    <w:p w14:paraId="1A8C0D1D"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Percentages were then converted to mass. Percentages were multiplied by 10. </w:t>
      </w:r>
    </w:p>
    <w:p w14:paraId="09DFE48F"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Ex: If 1% SOC = 10g per kg, then 10% = 100 g/kg. </w:t>
      </w:r>
    </w:p>
    <w:p w14:paraId="6D4FFF50"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lastRenderedPageBreak/>
        <w:t xml:space="preserve">High bulk density values reviewed. New file written of those high values. 4 profiles with high bulk density values were noted, in the code high bulk density values are exported to a .csv file and then trimmed to the study area to review where the high values were located. </w:t>
      </w:r>
    </w:p>
    <w:p w14:paraId="31029733" w14:textId="3AC359CF"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Organic carbon and organic matter values were sorted. Where both value</w:t>
      </w:r>
      <w:r w:rsidR="004F6A1F">
        <w:rPr>
          <w:rFonts w:ascii="Helvetica" w:hAnsi="Helvetica" w:cs="Helvetica"/>
          <w:color w:val="000000"/>
          <w:sz w:val="22"/>
          <w:szCs w:val="22"/>
        </w:rPr>
        <w:t>s</w:t>
      </w:r>
      <w:r>
        <w:rPr>
          <w:rFonts w:ascii="Helvetica" w:hAnsi="Helvetica" w:cs="Helvetica"/>
          <w:color w:val="000000"/>
          <w:sz w:val="22"/>
          <w:szCs w:val="22"/>
        </w:rPr>
        <w:t xml:space="preserve"> for organic matter and organic carbon existed, organic carbon was kept. Where no organic carbon value existed and an organic matter value existed, the organic matter value was utilized. These values were stored in a separate column of the dataset. (</w:t>
      </w:r>
      <w:r>
        <w:rPr>
          <w:rFonts w:ascii="Helvetica" w:hAnsi="Helvetica" w:cs="Helvetica"/>
          <w:i/>
          <w:iCs/>
          <w:color w:val="000000"/>
          <w:sz w:val="22"/>
          <w:szCs w:val="22"/>
        </w:rPr>
        <w:t>note organic matter was converted to SOC with the 2.0 conversion factor prior to going into this column</w:t>
      </w:r>
      <w:r>
        <w:rPr>
          <w:rFonts w:ascii="Helvetica" w:hAnsi="Helvetica" w:cs="Helvetica"/>
          <w:color w:val="000000"/>
          <w:sz w:val="22"/>
          <w:szCs w:val="22"/>
        </w:rPr>
        <w:t xml:space="preserve">). </w:t>
      </w:r>
      <w:proofErr w:type="gramStart"/>
      <w:r>
        <w:rPr>
          <w:rFonts w:ascii="Helvetica" w:hAnsi="Helvetica" w:cs="Helvetica"/>
          <w:color w:val="000000"/>
          <w:sz w:val="22"/>
          <w:szCs w:val="22"/>
        </w:rPr>
        <w:t>So</w:t>
      </w:r>
      <w:proofErr w:type="gramEnd"/>
      <w:r>
        <w:rPr>
          <w:rFonts w:ascii="Helvetica" w:hAnsi="Helvetica" w:cs="Helvetica"/>
          <w:color w:val="000000"/>
          <w:sz w:val="22"/>
          <w:szCs w:val="22"/>
        </w:rPr>
        <w:t xml:space="preserve"> everything is</w:t>
      </w:r>
      <w:r w:rsidR="004F6A1F">
        <w:rPr>
          <w:rFonts w:ascii="Helvetica" w:hAnsi="Helvetica" w:cs="Helvetica"/>
          <w:color w:val="000000"/>
          <w:sz w:val="22"/>
          <w:szCs w:val="22"/>
        </w:rPr>
        <w:t xml:space="preserve"> now</w:t>
      </w:r>
      <w:r>
        <w:rPr>
          <w:rFonts w:ascii="Helvetica" w:hAnsi="Helvetica" w:cs="Helvetica"/>
          <w:color w:val="000000"/>
          <w:sz w:val="22"/>
          <w:szCs w:val="22"/>
        </w:rPr>
        <w:t xml:space="preserve"> in percent carbon, not organic matter.</w:t>
      </w:r>
    </w:p>
    <w:p w14:paraId="4B6F522C"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Bulk density values were multiplied by 1000 to go from g/cm</w:t>
      </w:r>
      <w:r>
        <w:rPr>
          <w:rFonts w:ascii="Helvetica" w:hAnsi="Helvetica" w:cs="Helvetica"/>
          <w:color w:val="000000"/>
          <w:sz w:val="14"/>
          <w:szCs w:val="14"/>
          <w:vertAlign w:val="superscript"/>
        </w:rPr>
        <w:t>3</w:t>
      </w:r>
      <w:r>
        <w:rPr>
          <w:rFonts w:ascii="Helvetica" w:hAnsi="Helvetica" w:cs="Helvetica"/>
          <w:color w:val="000000"/>
          <w:sz w:val="22"/>
          <w:szCs w:val="22"/>
        </w:rPr>
        <w:t xml:space="preserve"> to g/kg</w:t>
      </w:r>
      <w:r>
        <w:rPr>
          <w:rFonts w:ascii="Helvetica" w:hAnsi="Helvetica" w:cs="Helvetica"/>
          <w:color w:val="000000"/>
          <w:sz w:val="14"/>
          <w:szCs w:val="14"/>
          <w:vertAlign w:val="superscript"/>
        </w:rPr>
        <w:t>3</w:t>
      </w:r>
      <w:r>
        <w:rPr>
          <w:rFonts w:ascii="Helvetica" w:hAnsi="Helvetica" w:cs="Helvetica"/>
          <w:color w:val="000000"/>
          <w:sz w:val="22"/>
          <w:szCs w:val="22"/>
        </w:rPr>
        <w:t xml:space="preserve">. </w:t>
      </w:r>
    </w:p>
    <w:p w14:paraId="08B0493D"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Dataset is for coastal wetlands of CONUS, at this point, there existed 2,454 NA’s for organic matter, 11,773 for carbon, and 123 for bulk density. In the column of combined carbon data (which was utilized moving forward, 1,994 NA’s existed).</w:t>
      </w:r>
    </w:p>
    <w:p w14:paraId="6DF6682C"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Remember the high carbon values will be because it is in mass and not percentage anymore…</w:t>
      </w:r>
    </w:p>
    <w:p w14:paraId="210756F9"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Before going into the splines, carbon changed back to percentage and changed to organic matter.</w:t>
      </w:r>
    </w:p>
    <w:p w14:paraId="31A05305"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Where no bulk density information existed, NA values were estimated utilizing the SOC values (in organic matter) in the dataset, utilizing the Jeffrey 1979 method.</w:t>
      </w:r>
    </w:p>
    <w:p w14:paraId="6E9DA202" w14:textId="3906997E"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After bulk densities are estimated, organic matter </w:t>
      </w:r>
      <w:r w:rsidR="004F6A1F">
        <w:rPr>
          <w:rFonts w:ascii="Helvetica" w:hAnsi="Helvetica" w:cs="Helvetica"/>
          <w:color w:val="000000"/>
          <w:sz w:val="22"/>
          <w:szCs w:val="22"/>
        </w:rPr>
        <w:t xml:space="preserve">was </w:t>
      </w:r>
      <w:r>
        <w:rPr>
          <w:rFonts w:ascii="Helvetica" w:hAnsi="Helvetica" w:cs="Helvetica"/>
          <w:color w:val="000000"/>
          <w:sz w:val="22"/>
          <w:szCs w:val="22"/>
        </w:rPr>
        <w:t xml:space="preserve">changed back to carbon and back to mass. </w:t>
      </w:r>
    </w:p>
    <w:p w14:paraId="305D1399"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Columns reordered and renamed.</w:t>
      </w:r>
    </w:p>
    <w:p w14:paraId="7DC5AB92"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File saved of these raw values generated thus far.</w:t>
      </w:r>
    </w:p>
    <w:p w14:paraId="2353FBD3"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Data verified to project properly…</w:t>
      </w:r>
    </w:p>
    <w:p w14:paraId="67F083D3"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Splines created for estimates of SOC and bulk density to specified stock depths of 5, 30, 100, and 200. </w:t>
      </w:r>
    </w:p>
    <w:p w14:paraId="10FE1C02"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Coarse fragments column of 0 added. </w:t>
      </w:r>
    </w:p>
    <w:p w14:paraId="7F8530D8"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OCSKGM function utilized to create stocks for 5, 30, 100, and 200.</w:t>
      </w:r>
    </w:p>
    <w:p w14:paraId="33AFD08C"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Only values above 0 were utilized. Any “0” points were dropped. Note: There were no “0” points dropped for this dataset, as there were no “0” values generated.</w:t>
      </w:r>
    </w:p>
    <w:p w14:paraId="7AE04AEB"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Stocks were then combined and trimmed to the study area. Note: the splines utilized here, did not </w:t>
      </w:r>
      <w:proofErr w:type="gramStart"/>
      <w:r>
        <w:rPr>
          <w:rFonts w:ascii="Helvetica" w:hAnsi="Helvetica" w:cs="Helvetica"/>
          <w:color w:val="000000"/>
          <w:sz w:val="22"/>
          <w:szCs w:val="22"/>
        </w:rPr>
        <w:t>take into account</w:t>
      </w:r>
      <w:proofErr w:type="gramEnd"/>
      <w:r>
        <w:rPr>
          <w:rFonts w:ascii="Helvetica" w:hAnsi="Helvetica" w:cs="Helvetica"/>
          <w:color w:val="000000"/>
          <w:sz w:val="22"/>
          <w:szCs w:val="22"/>
        </w:rPr>
        <w:t xml:space="preserve"> the maximum depth of excavation. Therefore, all four depths of data contained 1,472 values for 5, 30, 100, and 200 for each profile. </w:t>
      </w:r>
    </w:p>
    <w:p w14:paraId="09A72531"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The original raw sorted data was then brought back into the code to obtain the max depths of the profiles. The raw sorted data was trimmed to the study area, the max depths were identified, a new column created, with the max depth for each ID. A .csv file was saved of the max depths. </w:t>
      </w:r>
    </w:p>
    <w:p w14:paraId="6C4A7A2D"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The max depths and SOC stock files were merged together by their ID’s. At this point, each depth contained the following information: ID, Bulk Density, SOC (at specified depth), Mean Error, Long, Lat, Max Depth. </w:t>
      </w:r>
    </w:p>
    <w:p w14:paraId="003E0517"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A code was run for each depth, where if the Max Depth column was equal to or greater than the stock depth, the profile was kept. If the profile was 25 cm for example, when it needed to be 30cm, that profile was dropped, because the carbon to 30cm is in fact unknown at that location. </w:t>
      </w:r>
    </w:p>
    <w:p w14:paraId="6655F6D4"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Files were written. </w:t>
      </w:r>
    </w:p>
    <w:p w14:paraId="0AEB1B0E" w14:textId="6D7D0EB3"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For the 5, 30, and 100cm depths, data older than 20 years was removed. For this dataset, the years in the Study ID column were utilized, which are the published dates since this dataset is a compilation of published carbon data/cores. Individual lines were identified from the older years identified, and were removed. Files were double checked and re-created to ensure the correct lines were removed. </w:t>
      </w:r>
    </w:p>
    <w:p w14:paraId="7879A97F"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Final numbers were: 173 for 5cm, 169 for 30cm, 4 for 100cm, and 1 for 200cm. </w:t>
      </w:r>
    </w:p>
    <w:p w14:paraId="6E685CED"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Histograms and box plots were created.  </w:t>
      </w:r>
    </w:p>
    <w:p w14:paraId="3C4451F8" w14:textId="4B5C649D" w:rsidR="004F6A1F"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Bubble plots created as well. </w:t>
      </w:r>
    </w:p>
    <w:p w14:paraId="328CC7AF" w14:textId="77777777" w:rsidR="00AF7FE5" w:rsidRDefault="00AF7FE5"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D3B4646" w14:textId="113112E8" w:rsidR="004F6A1F" w:rsidRPr="00941590" w:rsidRDefault="004F6A1F" w:rsidP="004F6A1F">
      <w:pPr>
        <w:contextualSpacing/>
        <w:jc w:val="center"/>
        <w:rPr>
          <w:rFonts w:ascii="Helvetica" w:hAnsi="Helvetica" w:cs="Helvetica"/>
          <w:b/>
          <w:color w:val="000000"/>
          <w:sz w:val="22"/>
          <w:szCs w:val="22"/>
        </w:rPr>
      </w:pPr>
      <w:r>
        <w:rPr>
          <w:rFonts w:ascii="Helvetica" w:hAnsi="Helvetica" w:cs="Helvetica"/>
          <w:color w:val="000000"/>
          <w:sz w:val="22"/>
          <w:szCs w:val="22"/>
        </w:rPr>
        <w:t>__________________________________</w:t>
      </w:r>
    </w:p>
    <w:p w14:paraId="0F380B35"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741299C3" w14:textId="0553B123" w:rsidR="00BE5831" w:rsidRDefault="004F6A1F" w:rsidP="004F6A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r>
        <w:rPr>
          <w:rFonts w:ascii="Helvetica" w:hAnsi="Helvetica" w:cs="Helvetica"/>
          <w:b/>
          <w:bCs/>
          <w:color w:val="000000"/>
          <w:sz w:val="22"/>
          <w:szCs w:val="22"/>
        </w:rPr>
        <w:t>Coastal Carbon Research Coordination Network (</w:t>
      </w:r>
      <w:r w:rsidR="00BE5831">
        <w:rPr>
          <w:rFonts w:ascii="Helvetica" w:hAnsi="Helvetica" w:cs="Helvetica"/>
          <w:b/>
          <w:bCs/>
          <w:color w:val="000000"/>
          <w:sz w:val="22"/>
          <w:szCs w:val="22"/>
        </w:rPr>
        <w:t>CCRCN</w:t>
      </w:r>
      <w:r>
        <w:rPr>
          <w:rFonts w:ascii="Helvetica" w:hAnsi="Helvetica" w:cs="Helvetica"/>
          <w:b/>
          <w:bCs/>
          <w:color w:val="000000"/>
          <w:sz w:val="22"/>
          <w:szCs w:val="22"/>
        </w:rPr>
        <w:t>)</w:t>
      </w:r>
      <w:r w:rsidR="00BE5831">
        <w:rPr>
          <w:rFonts w:ascii="Helvetica" w:hAnsi="Helvetica" w:cs="Helvetica"/>
          <w:b/>
          <w:bCs/>
          <w:color w:val="000000"/>
          <w:sz w:val="22"/>
          <w:szCs w:val="22"/>
        </w:rPr>
        <w:t xml:space="preserve"> Dataset:</w:t>
      </w:r>
    </w:p>
    <w:p w14:paraId="08A1BFCF"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p>
    <w:p w14:paraId="40482651"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Website to view and download data: </w:t>
      </w:r>
      <w:hyperlink r:id="rId41" w:history="1">
        <w:r>
          <w:rPr>
            <w:rFonts w:ascii="Helvetica" w:hAnsi="Helvetica" w:cs="Helvetica"/>
            <w:color w:val="000000"/>
            <w:sz w:val="22"/>
            <w:szCs w:val="22"/>
            <w:u w:val="single" w:color="000000"/>
          </w:rPr>
          <w:t>https://serc.si.edu/coastalcarbon/data</w:t>
        </w:r>
      </w:hyperlink>
      <w:r>
        <w:rPr>
          <w:rFonts w:ascii="Helvetica" w:hAnsi="Helvetica" w:cs="Helvetica"/>
          <w:color w:val="000000"/>
          <w:sz w:val="22"/>
          <w:szCs w:val="22"/>
        </w:rPr>
        <w:t xml:space="preserve"> and </w:t>
      </w:r>
      <w:hyperlink r:id="rId42" w:history="1">
        <w:r>
          <w:rPr>
            <w:rFonts w:ascii="Helvetica" w:hAnsi="Helvetica" w:cs="Helvetica"/>
            <w:color w:val="000000"/>
            <w:sz w:val="22"/>
            <w:szCs w:val="22"/>
            <w:u w:val="single" w:color="000000"/>
          </w:rPr>
          <w:t>https://ccrcn.shinyapps.io/CoastalCarbonAtlas/</w:t>
        </w:r>
      </w:hyperlink>
      <w:r>
        <w:rPr>
          <w:rFonts w:ascii="Helvetica" w:hAnsi="Helvetica" w:cs="Helvetica"/>
          <w:color w:val="000000"/>
          <w:sz w:val="22"/>
          <w:szCs w:val="22"/>
        </w:rPr>
        <w:t xml:space="preserve"> </w:t>
      </w:r>
    </w:p>
    <w:p w14:paraId="2AF2BB28"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Documents utilized: CCRCB_core_data.csv, CCRCN_depthseries_data.csv</w:t>
      </w:r>
    </w:p>
    <w:p w14:paraId="3D02BD2E" w14:textId="77777777" w:rsidR="00BE5831" w:rsidRDefault="00BE5831" w:rsidP="004F6A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rPr>
      </w:pPr>
    </w:p>
    <w:p w14:paraId="2D206AC6" w14:textId="73CA6668"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lastRenderedPageBreak/>
        <w:t>Note: this dataset is very similar to the Holmquist</w:t>
      </w:r>
      <w:r w:rsidR="004F6A1F">
        <w:rPr>
          <w:rFonts w:ascii="Helvetica" w:hAnsi="Helvetica" w:cs="Helvetica"/>
          <w:color w:val="000000"/>
          <w:sz w:val="22"/>
          <w:szCs w:val="22"/>
        </w:rPr>
        <w:t xml:space="preserve"> et al. (2018) (Holmquist)</w:t>
      </w:r>
      <w:r>
        <w:rPr>
          <w:rFonts w:ascii="Helvetica" w:hAnsi="Helvetica" w:cs="Helvetica"/>
          <w:color w:val="000000"/>
          <w:sz w:val="22"/>
          <w:szCs w:val="22"/>
        </w:rPr>
        <w:t xml:space="preserve"> dataset. It is essentially an expansion of the Holmquist dataset. Therefore, there will be some redundancy from what was detailed above from Holmquist for this dataset (</w:t>
      </w:r>
      <w:r w:rsidR="004F6A1F">
        <w:rPr>
          <w:rFonts w:ascii="Helvetica" w:hAnsi="Helvetica" w:cs="Helvetica"/>
          <w:color w:val="000000"/>
          <w:sz w:val="22"/>
          <w:szCs w:val="22"/>
        </w:rPr>
        <w:t xml:space="preserve">the above description was </w:t>
      </w:r>
      <w:r>
        <w:rPr>
          <w:rFonts w:ascii="Helvetica" w:hAnsi="Helvetica" w:cs="Helvetica"/>
          <w:color w:val="000000"/>
          <w:sz w:val="22"/>
          <w:szCs w:val="22"/>
        </w:rPr>
        <w:t>cop</w:t>
      </w:r>
      <w:r w:rsidR="004F6A1F">
        <w:rPr>
          <w:rFonts w:ascii="Helvetica" w:hAnsi="Helvetica" w:cs="Helvetica"/>
          <w:color w:val="000000"/>
          <w:sz w:val="22"/>
          <w:szCs w:val="22"/>
        </w:rPr>
        <w:t>ied and</w:t>
      </w:r>
      <w:r>
        <w:rPr>
          <w:rFonts w:ascii="Helvetica" w:hAnsi="Helvetica" w:cs="Helvetica"/>
          <w:color w:val="000000"/>
          <w:sz w:val="22"/>
          <w:szCs w:val="22"/>
        </w:rPr>
        <w:t xml:space="preserve"> paste</w:t>
      </w:r>
      <w:r w:rsidR="004F6A1F">
        <w:rPr>
          <w:rFonts w:ascii="Helvetica" w:hAnsi="Helvetica" w:cs="Helvetica"/>
          <w:color w:val="000000"/>
          <w:sz w:val="22"/>
          <w:szCs w:val="22"/>
        </w:rPr>
        <w:t xml:space="preserve">d </w:t>
      </w:r>
      <w:r>
        <w:rPr>
          <w:rFonts w:ascii="Helvetica" w:hAnsi="Helvetica" w:cs="Helvetica"/>
          <w:color w:val="000000"/>
          <w:sz w:val="22"/>
          <w:szCs w:val="22"/>
        </w:rPr>
        <w:t>and</w:t>
      </w:r>
      <w:r w:rsidR="004F6A1F">
        <w:rPr>
          <w:rFonts w:ascii="Helvetica" w:hAnsi="Helvetica" w:cs="Helvetica"/>
          <w:color w:val="000000"/>
          <w:sz w:val="22"/>
          <w:szCs w:val="22"/>
        </w:rPr>
        <w:t>,</w:t>
      </w:r>
      <w:r>
        <w:rPr>
          <w:rFonts w:ascii="Helvetica" w:hAnsi="Helvetica" w:cs="Helvetica"/>
          <w:color w:val="000000"/>
          <w:sz w:val="22"/>
          <w:szCs w:val="22"/>
        </w:rPr>
        <w:t xml:space="preserve"> </w:t>
      </w:r>
      <w:proofErr w:type="gramStart"/>
      <w:r w:rsidR="004F6A1F">
        <w:rPr>
          <w:rFonts w:ascii="Helvetica" w:hAnsi="Helvetica" w:cs="Helvetica"/>
          <w:color w:val="000000"/>
          <w:sz w:val="22"/>
          <w:szCs w:val="22"/>
        </w:rPr>
        <w:t>certain  sections</w:t>
      </w:r>
      <w:proofErr w:type="gramEnd"/>
      <w:r w:rsidR="004F6A1F">
        <w:rPr>
          <w:rFonts w:ascii="Helvetica" w:hAnsi="Helvetica" w:cs="Helvetica"/>
          <w:color w:val="000000"/>
          <w:sz w:val="22"/>
          <w:szCs w:val="22"/>
        </w:rPr>
        <w:t xml:space="preserve"> were </w:t>
      </w:r>
      <w:r>
        <w:rPr>
          <w:rFonts w:ascii="Helvetica" w:hAnsi="Helvetica" w:cs="Helvetica"/>
          <w:color w:val="000000"/>
          <w:sz w:val="22"/>
          <w:szCs w:val="22"/>
        </w:rPr>
        <w:t>edited</w:t>
      </w:r>
      <w:r w:rsidR="00CE6891">
        <w:rPr>
          <w:rFonts w:ascii="Helvetica" w:hAnsi="Helvetica" w:cs="Helvetica"/>
          <w:color w:val="000000"/>
          <w:sz w:val="22"/>
          <w:szCs w:val="22"/>
        </w:rPr>
        <w:t>, for CCRCN vs. Holmquist et al. (2018)</w:t>
      </w:r>
      <w:r>
        <w:rPr>
          <w:rFonts w:ascii="Helvetica" w:hAnsi="Helvetica" w:cs="Helvetica"/>
          <w:color w:val="000000"/>
          <w:sz w:val="22"/>
          <w:szCs w:val="22"/>
        </w:rPr>
        <w:t xml:space="preserve">). </w:t>
      </w:r>
    </w:p>
    <w:p w14:paraId="4FACF855"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9BFBCE1"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Two data sheets brought in (core data and depth series data). </w:t>
      </w:r>
    </w:p>
    <w:p w14:paraId="0BBDE214"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Columns selected to be kept per sheet: Site ID, Study ID, Core ID, Depth Min, Depth Max, Dry Bulk Density, Fraction Organic Matter, Fraction Organic Carbon, Latitude, Longitude. </w:t>
      </w:r>
    </w:p>
    <w:p w14:paraId="0E96C0AE"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Data sheets merged together by “Core ID”.</w:t>
      </w:r>
    </w:p>
    <w:p w14:paraId="486A9B84" w14:textId="13BDCB93"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Some lines were removed that were causing issues later on in mapping, points were from Rio de </w:t>
      </w:r>
      <w:proofErr w:type="spellStart"/>
      <w:r>
        <w:rPr>
          <w:rFonts w:ascii="Helvetica" w:hAnsi="Helvetica" w:cs="Helvetica"/>
          <w:color w:val="000000"/>
          <w:sz w:val="22"/>
          <w:szCs w:val="22"/>
        </w:rPr>
        <w:t>Janerio</w:t>
      </w:r>
      <w:proofErr w:type="spellEnd"/>
      <w:r>
        <w:rPr>
          <w:rFonts w:ascii="Helvetica" w:hAnsi="Helvetica" w:cs="Helvetica"/>
          <w:color w:val="000000"/>
          <w:sz w:val="22"/>
          <w:szCs w:val="22"/>
        </w:rPr>
        <w:t>, therefore</w:t>
      </w:r>
      <w:r w:rsidR="004F6A1F">
        <w:rPr>
          <w:rFonts w:ascii="Helvetica" w:hAnsi="Helvetica" w:cs="Helvetica"/>
          <w:color w:val="000000"/>
          <w:sz w:val="22"/>
          <w:szCs w:val="22"/>
        </w:rPr>
        <w:t>, they</w:t>
      </w:r>
      <w:r>
        <w:rPr>
          <w:rFonts w:ascii="Helvetica" w:hAnsi="Helvetica" w:cs="Helvetica"/>
          <w:color w:val="000000"/>
          <w:sz w:val="22"/>
          <w:szCs w:val="22"/>
        </w:rPr>
        <w:t xml:space="preserve"> did not affect the study area’s dataset. </w:t>
      </w:r>
    </w:p>
    <w:p w14:paraId="3CDCFBA8"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Points verified to be able to project properly.</w:t>
      </w:r>
    </w:p>
    <w:p w14:paraId="04AF3AAB"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The CCRCN data was trimmed to the study area. A file is written of those points. </w:t>
      </w:r>
    </w:p>
    <w:p w14:paraId="516A7568" w14:textId="04681200"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Since the data was in “fraction” (or percent as a decimal) the values for organic matter and organic carbon were multiplied by 100. (Note Dr. Holmquist was contacted </w:t>
      </w:r>
      <w:r w:rsidR="00CE6891">
        <w:rPr>
          <w:rFonts w:ascii="Helvetica" w:hAnsi="Helvetica" w:cs="Helvetica"/>
          <w:color w:val="000000"/>
          <w:sz w:val="22"/>
          <w:szCs w:val="22"/>
        </w:rPr>
        <w:t xml:space="preserve">via email </w:t>
      </w:r>
      <w:r>
        <w:rPr>
          <w:rFonts w:ascii="Helvetica" w:hAnsi="Helvetica" w:cs="Helvetica"/>
          <w:color w:val="000000"/>
          <w:sz w:val="22"/>
          <w:szCs w:val="22"/>
        </w:rPr>
        <w:t>and this was confirmed</w:t>
      </w:r>
      <w:r w:rsidR="00CE6891">
        <w:rPr>
          <w:rFonts w:ascii="Helvetica" w:hAnsi="Helvetica" w:cs="Helvetica"/>
          <w:color w:val="000000"/>
          <w:sz w:val="22"/>
          <w:szCs w:val="22"/>
        </w:rPr>
        <w:t xml:space="preserve"> (in writing) to be the correct process to transform from decimal percent to percent</w:t>
      </w:r>
      <w:r>
        <w:rPr>
          <w:rFonts w:ascii="Helvetica" w:hAnsi="Helvetica" w:cs="Helvetica"/>
          <w:color w:val="000000"/>
          <w:sz w:val="22"/>
          <w:szCs w:val="22"/>
        </w:rPr>
        <w:t xml:space="preserve">). </w:t>
      </w:r>
    </w:p>
    <w:p w14:paraId="7C26F4F6"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Percentages of organic matter were divided by 2 (based upon article of “A critical review of the conventional SOC to SOM conversion factor”, Douglas W. </w:t>
      </w:r>
      <w:proofErr w:type="spellStart"/>
      <w:r>
        <w:rPr>
          <w:rFonts w:ascii="Helvetica" w:hAnsi="Helvetica" w:cs="Helvetica"/>
          <w:color w:val="000000"/>
          <w:sz w:val="22"/>
          <w:szCs w:val="22"/>
        </w:rPr>
        <w:t>Pribyl</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Geoderma</w:t>
      </w:r>
      <w:proofErr w:type="spellEnd"/>
      <w:r>
        <w:rPr>
          <w:rFonts w:ascii="Helvetica" w:hAnsi="Helvetica" w:cs="Helvetica"/>
          <w:color w:val="000000"/>
          <w:sz w:val="22"/>
          <w:szCs w:val="22"/>
        </w:rPr>
        <w:t xml:space="preserve"> 156 (2010) 75-83). Organic matter was divided to be transformed to carbon. </w:t>
      </w:r>
    </w:p>
    <w:p w14:paraId="7D908DEE"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Percentages were converted to mass. Percentages were multiplied by 10. </w:t>
      </w:r>
    </w:p>
    <w:p w14:paraId="2DA1DA60"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If 1% SOC = 10g per kg, then 10% = 100 g/kg. </w:t>
      </w:r>
    </w:p>
    <w:p w14:paraId="3543528B" w14:textId="2CF8B51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Organic carbon and organic matter values were sorted. Where both value</w:t>
      </w:r>
      <w:r w:rsidR="002052D9">
        <w:rPr>
          <w:rFonts w:ascii="Helvetica" w:hAnsi="Helvetica" w:cs="Helvetica"/>
          <w:color w:val="000000"/>
          <w:sz w:val="22"/>
          <w:szCs w:val="22"/>
        </w:rPr>
        <w:t>s</w:t>
      </w:r>
      <w:r>
        <w:rPr>
          <w:rFonts w:ascii="Helvetica" w:hAnsi="Helvetica" w:cs="Helvetica"/>
          <w:color w:val="000000"/>
          <w:sz w:val="22"/>
          <w:szCs w:val="22"/>
        </w:rPr>
        <w:t xml:space="preserve"> for organic matter and organic carbon existed, organic carbon was kept. Where no organic carbon value existed and an organic matter value existed, the organic matter value was utilized. These values were stored in a separate column of the dataset (fraction_carbon2). (note</w:t>
      </w:r>
      <w:r w:rsidR="007853CD">
        <w:rPr>
          <w:rFonts w:ascii="Helvetica" w:hAnsi="Helvetica" w:cs="Helvetica"/>
          <w:color w:val="000000"/>
          <w:sz w:val="22"/>
          <w:szCs w:val="22"/>
        </w:rPr>
        <w:t>:</w:t>
      </w:r>
      <w:r>
        <w:rPr>
          <w:rFonts w:ascii="Helvetica" w:hAnsi="Helvetica" w:cs="Helvetica"/>
          <w:color w:val="000000"/>
          <w:sz w:val="22"/>
          <w:szCs w:val="22"/>
        </w:rPr>
        <w:t xml:space="preserve"> organic matter was converted to SOC with the 2.0 conversion factor prior to going into this column). </w:t>
      </w:r>
    </w:p>
    <w:p w14:paraId="72C264C7"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Review of high bulk density values and values above 1.8 were extracted and saved to a new file.</w:t>
      </w:r>
    </w:p>
    <w:p w14:paraId="26A10EAC" w14:textId="01E5E33F"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Bulk density values were multiplied by 1000 to go from </w:t>
      </w:r>
      <w:r w:rsidR="002052D9">
        <w:rPr>
          <w:rFonts w:ascii="Helvetica" w:hAnsi="Helvetica" w:cs="Helvetica"/>
          <w:color w:val="000000"/>
          <w:sz w:val="22"/>
          <w:szCs w:val="22"/>
        </w:rPr>
        <w:t>g/cm</w:t>
      </w:r>
      <w:r w:rsidR="002052D9">
        <w:rPr>
          <w:rFonts w:ascii="Helvetica" w:hAnsi="Helvetica" w:cs="Helvetica"/>
          <w:color w:val="000000"/>
          <w:sz w:val="14"/>
          <w:szCs w:val="14"/>
          <w:vertAlign w:val="superscript"/>
        </w:rPr>
        <w:t>3</w:t>
      </w:r>
      <w:r w:rsidR="002052D9">
        <w:rPr>
          <w:rFonts w:ascii="Helvetica" w:hAnsi="Helvetica" w:cs="Helvetica"/>
          <w:color w:val="000000"/>
          <w:sz w:val="22"/>
          <w:szCs w:val="22"/>
        </w:rPr>
        <w:t xml:space="preserve"> to g/kg</w:t>
      </w:r>
      <w:r w:rsidR="002052D9">
        <w:rPr>
          <w:rFonts w:ascii="Helvetica" w:hAnsi="Helvetica" w:cs="Helvetica"/>
          <w:color w:val="000000"/>
          <w:sz w:val="14"/>
          <w:szCs w:val="14"/>
          <w:vertAlign w:val="superscript"/>
        </w:rPr>
        <w:t>3</w:t>
      </w:r>
      <w:r w:rsidR="002052D9">
        <w:rPr>
          <w:rFonts w:ascii="Helvetica" w:hAnsi="Helvetica" w:cs="Helvetica"/>
          <w:color w:val="000000"/>
          <w:sz w:val="22"/>
          <w:szCs w:val="22"/>
        </w:rPr>
        <w:t xml:space="preserve">. </w:t>
      </w:r>
      <w:r>
        <w:rPr>
          <w:rFonts w:ascii="Helvetica" w:hAnsi="Helvetica" w:cs="Helvetica"/>
          <w:color w:val="000000"/>
          <w:sz w:val="22"/>
          <w:szCs w:val="22"/>
        </w:rPr>
        <w:t xml:space="preserve"> </w:t>
      </w:r>
    </w:p>
    <w:p w14:paraId="0BBC9103"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Where no bulk density information existed, NA values were estimated utilizing the SOC values in the dataset, utilizing the Jeffrey 1979 method. Prior to this, SOC values were changed back to SOM values and then after the pedo-function, SOC was changed back to mass. </w:t>
      </w:r>
    </w:p>
    <w:p w14:paraId="5C13E03A"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Data verified to project correctly. </w:t>
      </w:r>
    </w:p>
    <w:p w14:paraId="018DFD7F"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Splines created for estimates of SOC and bulk density to specified stock depths of 5, 30, 100, and 200. </w:t>
      </w:r>
    </w:p>
    <w:p w14:paraId="3F429E3E"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Coarse fragments column of 0 added for each depth. </w:t>
      </w:r>
    </w:p>
    <w:p w14:paraId="79BD97B3"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OCSKGM utilized to create stocks for 5, 30, 100, and 200.</w:t>
      </w:r>
    </w:p>
    <w:p w14:paraId="797197E6"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Only values above 0 were utilized. Any “0” points were dropped.</w:t>
      </w:r>
    </w:p>
    <w:p w14:paraId="15DD45B9"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Stocks were then combined to be columns of all 4 spline results. Note: the splines utilized here, did not </w:t>
      </w:r>
      <w:proofErr w:type="gramStart"/>
      <w:r>
        <w:rPr>
          <w:rFonts w:ascii="Helvetica" w:hAnsi="Helvetica" w:cs="Helvetica"/>
          <w:color w:val="000000"/>
          <w:sz w:val="22"/>
          <w:szCs w:val="22"/>
        </w:rPr>
        <w:t>take into account</w:t>
      </w:r>
      <w:proofErr w:type="gramEnd"/>
      <w:r>
        <w:rPr>
          <w:rFonts w:ascii="Helvetica" w:hAnsi="Helvetica" w:cs="Helvetica"/>
          <w:color w:val="000000"/>
          <w:sz w:val="22"/>
          <w:szCs w:val="22"/>
        </w:rPr>
        <w:t xml:space="preserve"> the maximum depth of excavation. Therefore, all four depths of data contained 170 values for 5, 30, 100, and 200 for each profile. </w:t>
      </w:r>
    </w:p>
    <w:p w14:paraId="64C884B9"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The original raw sorted data was then merged together by the ID’s. </w:t>
      </w:r>
    </w:p>
    <w:p w14:paraId="7B98A816"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Max depths for each of the study area points was created. </w:t>
      </w:r>
    </w:p>
    <w:p w14:paraId="2A755000"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The max depths and SOC stock files were merged together by their ID’s. At this point, each depth contained the following information: ID, Bulk Density, SOC (at specified depth), Mean Error, Long, Lat, Max Depth. </w:t>
      </w:r>
    </w:p>
    <w:p w14:paraId="718ADB26" w14:textId="7959D33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A code was run for each depth, where if the </w:t>
      </w:r>
      <w:r w:rsidR="007853CD">
        <w:rPr>
          <w:rFonts w:ascii="Helvetica" w:hAnsi="Helvetica" w:cs="Helvetica"/>
          <w:color w:val="000000"/>
          <w:sz w:val="22"/>
          <w:szCs w:val="22"/>
        </w:rPr>
        <w:t>m</w:t>
      </w:r>
      <w:r>
        <w:rPr>
          <w:rFonts w:ascii="Helvetica" w:hAnsi="Helvetica" w:cs="Helvetica"/>
          <w:color w:val="000000"/>
          <w:sz w:val="22"/>
          <w:szCs w:val="22"/>
        </w:rPr>
        <w:t xml:space="preserve">ax </w:t>
      </w:r>
      <w:r w:rsidR="007853CD">
        <w:rPr>
          <w:rFonts w:ascii="Helvetica" w:hAnsi="Helvetica" w:cs="Helvetica"/>
          <w:color w:val="000000"/>
          <w:sz w:val="22"/>
          <w:szCs w:val="22"/>
        </w:rPr>
        <w:t>d</w:t>
      </w:r>
      <w:r>
        <w:rPr>
          <w:rFonts w:ascii="Helvetica" w:hAnsi="Helvetica" w:cs="Helvetica"/>
          <w:color w:val="000000"/>
          <w:sz w:val="22"/>
          <w:szCs w:val="22"/>
        </w:rPr>
        <w:t xml:space="preserve">epth column was equal to or greater than the stock depth, the profile was kept. If the profile was 25 cm for example, when it needed to be 30cm, that profile was dropped, because the carbon to 30cm is in fact unknown at that location. </w:t>
      </w:r>
    </w:p>
    <w:p w14:paraId="7706481F"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Files were written. </w:t>
      </w:r>
    </w:p>
    <w:p w14:paraId="4709CF43" w14:textId="6B4BAB65"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For the 5, 30, and</w:t>
      </w:r>
      <w:r w:rsidR="002052D9">
        <w:rPr>
          <w:rFonts w:ascii="Helvetica" w:hAnsi="Helvetica" w:cs="Helvetica"/>
          <w:color w:val="000000"/>
          <w:sz w:val="22"/>
          <w:szCs w:val="22"/>
        </w:rPr>
        <w:t xml:space="preserve"> </w:t>
      </w:r>
      <w:r>
        <w:rPr>
          <w:rFonts w:ascii="Helvetica" w:hAnsi="Helvetica" w:cs="Helvetica"/>
          <w:color w:val="000000"/>
          <w:sz w:val="22"/>
          <w:szCs w:val="22"/>
        </w:rPr>
        <w:t>100cm depths, data older than 20 years was removed (200cm depth accepting points from all available dates). For this dataset, the years indicated in the Study ID column were utilized. Which are the published dates since this dataset is a compilation of published carbon data/cores. Only the 5cm and 30cm depths were affected.</w:t>
      </w:r>
    </w:p>
    <w:p w14:paraId="5E611CDF"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Final numbers were: 159 for 5cm, 155 for 30cm, 4 for 100cm, and 1 for 200cm. </w:t>
      </w:r>
    </w:p>
    <w:p w14:paraId="4E9D878E"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Histograms and box plots were created.  </w:t>
      </w:r>
    </w:p>
    <w:p w14:paraId="0C6625AF"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lastRenderedPageBreak/>
        <w:t xml:space="preserve">Bubble plot maps of the study area created. </w:t>
      </w:r>
    </w:p>
    <w:p w14:paraId="45C06EE9"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B88B1B2" w14:textId="77777777" w:rsidR="00FE253C" w:rsidRPr="00941590" w:rsidRDefault="00FE253C" w:rsidP="00FE253C">
      <w:pPr>
        <w:contextualSpacing/>
        <w:jc w:val="center"/>
        <w:rPr>
          <w:rFonts w:ascii="Helvetica" w:hAnsi="Helvetica" w:cs="Helvetica"/>
          <w:b/>
          <w:color w:val="000000"/>
          <w:sz w:val="22"/>
          <w:szCs w:val="22"/>
        </w:rPr>
      </w:pPr>
      <w:r>
        <w:rPr>
          <w:rFonts w:ascii="Helvetica" w:hAnsi="Helvetica" w:cs="Helvetica"/>
          <w:color w:val="000000"/>
          <w:sz w:val="22"/>
          <w:szCs w:val="22"/>
        </w:rPr>
        <w:t>___________________________________</w:t>
      </w:r>
    </w:p>
    <w:p w14:paraId="745FC75B" w14:textId="77777777" w:rsidR="009E6BB4" w:rsidRDefault="009E6BB4" w:rsidP="00FE25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p>
    <w:p w14:paraId="6ABEC37A" w14:textId="6D125BFC" w:rsidR="002677D7" w:rsidRDefault="002052D9" w:rsidP="00FE25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r>
        <w:rPr>
          <w:rFonts w:ascii="Helvetica" w:hAnsi="Helvetica" w:cs="Helvetica"/>
          <w:b/>
          <w:bCs/>
          <w:color w:val="000000"/>
          <w:sz w:val="22"/>
          <w:szCs w:val="22"/>
        </w:rPr>
        <w:t xml:space="preserve">U.S. Environmental Protection Agency – </w:t>
      </w:r>
    </w:p>
    <w:p w14:paraId="026BAD4D" w14:textId="74E75BEF" w:rsidR="00BE5831" w:rsidRDefault="002052D9" w:rsidP="00FE25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r>
        <w:rPr>
          <w:rFonts w:ascii="Helvetica" w:hAnsi="Helvetica" w:cs="Helvetica"/>
          <w:b/>
          <w:bCs/>
          <w:color w:val="000000"/>
          <w:sz w:val="22"/>
          <w:szCs w:val="22"/>
        </w:rPr>
        <w:t>National Wetlands Condition Assessment (</w:t>
      </w:r>
      <w:r w:rsidR="00BE5831">
        <w:rPr>
          <w:rFonts w:ascii="Helvetica" w:hAnsi="Helvetica" w:cs="Helvetica"/>
          <w:b/>
          <w:bCs/>
          <w:color w:val="000000"/>
          <w:sz w:val="22"/>
          <w:szCs w:val="22"/>
        </w:rPr>
        <w:t>EPA-NWCA</w:t>
      </w:r>
      <w:r>
        <w:rPr>
          <w:rFonts w:ascii="Helvetica" w:hAnsi="Helvetica" w:cs="Helvetica"/>
          <w:b/>
          <w:bCs/>
          <w:color w:val="000000"/>
          <w:sz w:val="22"/>
          <w:szCs w:val="22"/>
        </w:rPr>
        <w:t>)</w:t>
      </w:r>
      <w:r w:rsidR="00BE5831">
        <w:rPr>
          <w:rFonts w:ascii="Helvetica" w:hAnsi="Helvetica" w:cs="Helvetica"/>
          <w:b/>
          <w:bCs/>
          <w:color w:val="000000"/>
          <w:sz w:val="22"/>
          <w:szCs w:val="22"/>
        </w:rPr>
        <w:t xml:space="preserve"> Dataset:</w:t>
      </w:r>
    </w:p>
    <w:p w14:paraId="77E40F7A"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332B77C" w14:textId="6060A7E3"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Website to view and download data: </w:t>
      </w:r>
      <w:hyperlink r:id="rId43" w:history="1">
        <w:r w:rsidR="0016367E" w:rsidRPr="00C56D9E">
          <w:rPr>
            <w:rStyle w:val="Hyperlink"/>
            <w:rFonts w:ascii="Helvetica" w:hAnsi="Helvetica" w:cs="Helvetica"/>
            <w:sz w:val="22"/>
            <w:szCs w:val="22"/>
          </w:rPr>
          <w:t>https://www.epa.gov/national-aquatic-resource-surveys/data-national-aquatic-resource-surveys</w:t>
        </w:r>
      </w:hyperlink>
      <w:r w:rsidR="0016367E">
        <w:rPr>
          <w:rFonts w:ascii="Helvetica" w:hAnsi="Helvetica" w:cs="Helvetica"/>
          <w:color w:val="000000"/>
          <w:sz w:val="22"/>
          <w:szCs w:val="22"/>
        </w:rPr>
        <w:t xml:space="preserve"> </w:t>
      </w:r>
      <w:r>
        <w:rPr>
          <w:rFonts w:ascii="Helvetica" w:hAnsi="Helvetica" w:cs="Helvetica"/>
          <w:color w:val="000000"/>
          <w:sz w:val="22"/>
          <w:szCs w:val="22"/>
        </w:rPr>
        <w:t xml:space="preserve">    </w:t>
      </w:r>
    </w:p>
    <w:p w14:paraId="4BB5B356"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Documents utilized: nwca2011_siteinfo.csv, nwca2011_soilchem.csv</w:t>
      </w:r>
    </w:p>
    <w:p w14:paraId="17E9C041" w14:textId="77777777" w:rsidR="000D625A" w:rsidRDefault="000D625A"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C75BDB4"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Two data files brought in (site info and soil </w:t>
      </w:r>
      <w:proofErr w:type="spellStart"/>
      <w:r>
        <w:rPr>
          <w:rFonts w:ascii="Helvetica" w:hAnsi="Helvetica" w:cs="Helvetica"/>
          <w:color w:val="000000"/>
          <w:sz w:val="22"/>
          <w:szCs w:val="22"/>
        </w:rPr>
        <w:t>chem</w:t>
      </w:r>
      <w:proofErr w:type="spellEnd"/>
      <w:r>
        <w:rPr>
          <w:rFonts w:ascii="Helvetica" w:hAnsi="Helvetica" w:cs="Helvetica"/>
          <w:color w:val="000000"/>
          <w:sz w:val="22"/>
          <w:szCs w:val="22"/>
        </w:rPr>
        <w:t>).</w:t>
      </w:r>
    </w:p>
    <w:p w14:paraId="7BFB89B7" w14:textId="18490D8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Columns selected to be kept from both sheets: UID, Analysis Lat, Analysis Long, Layer, Depth, Tot Carbon, and Bulk Density DBF. (Carbon was in percent and bulk density in g/cm3). </w:t>
      </w:r>
      <w:r w:rsidR="007853CD">
        <w:rPr>
          <w:rFonts w:ascii="Helvetica" w:hAnsi="Helvetica" w:cs="Helvetica"/>
          <w:color w:val="000000"/>
          <w:sz w:val="22"/>
          <w:szCs w:val="22"/>
        </w:rPr>
        <w:t>(</w:t>
      </w:r>
      <w:r>
        <w:rPr>
          <w:rFonts w:ascii="Helvetica" w:hAnsi="Helvetica" w:cs="Helvetica"/>
          <w:color w:val="000000"/>
          <w:sz w:val="22"/>
          <w:szCs w:val="22"/>
        </w:rPr>
        <w:t>Soil textures also selected, however not utilized later on</w:t>
      </w:r>
      <w:r w:rsidR="007853CD">
        <w:rPr>
          <w:rFonts w:ascii="Helvetica" w:hAnsi="Helvetica" w:cs="Helvetica"/>
          <w:color w:val="000000"/>
          <w:sz w:val="22"/>
          <w:szCs w:val="22"/>
        </w:rPr>
        <w:t>, since not all datasets contained textures)</w:t>
      </w:r>
      <w:r>
        <w:rPr>
          <w:rFonts w:ascii="Helvetica" w:hAnsi="Helvetica" w:cs="Helvetica"/>
          <w:color w:val="000000"/>
          <w:sz w:val="22"/>
          <w:szCs w:val="22"/>
        </w:rPr>
        <w:t xml:space="preserve">. </w:t>
      </w:r>
    </w:p>
    <w:p w14:paraId="7BDF1DE6"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Data sheets merged together by “UID”.</w:t>
      </w:r>
    </w:p>
    <w:p w14:paraId="398AFA77"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Dataset trimmed to the study area. </w:t>
      </w:r>
    </w:p>
    <w:p w14:paraId="23B76F17" w14:textId="60901CC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Dataset contained depth, but not a top and bottom. M. Guevara helped by creating a top and bottom column layer code. Some of the points did not create a “0” for the top, therefore they had to be done by hand. Columns changed by hand are indicated in the code. Approximately 21 profiles needed corrections in depths. Instructions are provided within the code and exactly which lines were adjusted are documented. If these profiles are not corrected, the code does not run. However, these profiles also did not start at the surface. They will be removed later on…</w:t>
      </w:r>
    </w:p>
    <w:p w14:paraId="4F2D8040"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Since there were no coarse fragments available, a </w:t>
      </w:r>
      <w:proofErr w:type="gramStart"/>
      <w:r>
        <w:rPr>
          <w:rFonts w:ascii="Helvetica" w:hAnsi="Helvetica" w:cs="Helvetica"/>
          <w:color w:val="000000"/>
          <w:sz w:val="22"/>
          <w:szCs w:val="22"/>
        </w:rPr>
        <w:t>coarse fragments columns</w:t>
      </w:r>
      <w:proofErr w:type="gramEnd"/>
      <w:r>
        <w:rPr>
          <w:rFonts w:ascii="Helvetica" w:hAnsi="Helvetica" w:cs="Helvetica"/>
          <w:color w:val="000000"/>
          <w:sz w:val="22"/>
          <w:szCs w:val="22"/>
        </w:rPr>
        <w:t xml:space="preserve"> was created and all values set to “0” </w:t>
      </w:r>
    </w:p>
    <w:p w14:paraId="1F9DE840"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Columns selected and readjusted.</w:t>
      </w:r>
    </w:p>
    <w:p w14:paraId="07E3A04B" w14:textId="5B160A81"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Some code where the bulk density values are reviewed and high values are extracted. </w:t>
      </w:r>
      <w:r w:rsidR="002052D9">
        <w:rPr>
          <w:rFonts w:ascii="Helvetica" w:hAnsi="Helvetica" w:cs="Helvetica"/>
          <w:color w:val="000000"/>
          <w:sz w:val="22"/>
          <w:szCs w:val="22"/>
        </w:rPr>
        <w:t>F</w:t>
      </w:r>
      <w:r>
        <w:rPr>
          <w:rFonts w:ascii="Helvetica" w:hAnsi="Helvetica" w:cs="Helvetica"/>
          <w:color w:val="000000"/>
          <w:sz w:val="22"/>
          <w:szCs w:val="22"/>
        </w:rPr>
        <w:t xml:space="preserve">ile written. </w:t>
      </w:r>
    </w:p>
    <w:p w14:paraId="428903D6"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Carbon values were changed to mass by multiplying by 10. </w:t>
      </w:r>
    </w:p>
    <w:p w14:paraId="1D64F120" w14:textId="49D509B0"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Bulk density values changed from </w:t>
      </w:r>
      <w:r w:rsidR="002052D9">
        <w:rPr>
          <w:rFonts w:ascii="Helvetica" w:hAnsi="Helvetica" w:cs="Helvetica"/>
          <w:color w:val="000000"/>
          <w:sz w:val="22"/>
          <w:szCs w:val="22"/>
        </w:rPr>
        <w:t>g/cm</w:t>
      </w:r>
      <w:r w:rsidR="002052D9">
        <w:rPr>
          <w:rFonts w:ascii="Helvetica" w:hAnsi="Helvetica" w:cs="Helvetica"/>
          <w:color w:val="000000"/>
          <w:sz w:val="14"/>
          <w:szCs w:val="14"/>
          <w:vertAlign w:val="superscript"/>
        </w:rPr>
        <w:t>3</w:t>
      </w:r>
      <w:r w:rsidR="002052D9">
        <w:rPr>
          <w:rFonts w:ascii="Helvetica" w:hAnsi="Helvetica" w:cs="Helvetica"/>
          <w:color w:val="000000"/>
          <w:sz w:val="22"/>
          <w:szCs w:val="22"/>
        </w:rPr>
        <w:t xml:space="preserve"> to g/kg</w:t>
      </w:r>
      <w:r w:rsidR="002052D9">
        <w:rPr>
          <w:rFonts w:ascii="Helvetica" w:hAnsi="Helvetica" w:cs="Helvetica"/>
          <w:color w:val="000000"/>
          <w:sz w:val="14"/>
          <w:szCs w:val="14"/>
          <w:vertAlign w:val="superscript"/>
        </w:rPr>
        <w:t>3</w:t>
      </w:r>
      <w:r w:rsidR="002052D9">
        <w:rPr>
          <w:rFonts w:ascii="Helvetica" w:hAnsi="Helvetica" w:cs="Helvetica"/>
          <w:color w:val="000000"/>
          <w:sz w:val="22"/>
          <w:szCs w:val="22"/>
        </w:rPr>
        <w:t xml:space="preserve"> </w:t>
      </w:r>
      <w:r>
        <w:rPr>
          <w:rFonts w:ascii="Helvetica" w:hAnsi="Helvetica" w:cs="Helvetica"/>
          <w:color w:val="000000"/>
          <w:sz w:val="22"/>
          <w:szCs w:val="22"/>
        </w:rPr>
        <w:t xml:space="preserve">by multiplying by 1000. </w:t>
      </w:r>
    </w:p>
    <w:p w14:paraId="44831DEF"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SOC values brought back to Organic Matter and percentage…. </w:t>
      </w:r>
    </w:p>
    <w:p w14:paraId="75203456"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Where no bulk density information existed, NA values were estimated utilizing the SOC values in the dataset, utilizing the Jeffrey 1979 method.</w:t>
      </w:r>
    </w:p>
    <w:p w14:paraId="6F84B143"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After bulk density values estimated for missing horizons, SOC values brought back in from OM percentages to SOC in mass. </w:t>
      </w:r>
    </w:p>
    <w:p w14:paraId="50915871"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Splines created for estimates of SOC and bulk density to specified stock depths of 5, 30, and 100. There were no points that went to 200cm. </w:t>
      </w:r>
    </w:p>
    <w:p w14:paraId="72FABFB0"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The organic carbon values are calculated.</w:t>
      </w:r>
    </w:p>
    <w:p w14:paraId="1898BE92"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Only values above 0 were utilized. Any “0” points were dropped.</w:t>
      </w:r>
    </w:p>
    <w:p w14:paraId="36D3B5CA"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Results written to files. </w:t>
      </w:r>
    </w:p>
    <w:p w14:paraId="72F1DC8C"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Results of the 3 splines, SOC calculations, were then combined and merged by ID. </w:t>
      </w:r>
    </w:p>
    <w:p w14:paraId="43A6E2B7"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Max depths for each of the study area points was created. </w:t>
      </w:r>
    </w:p>
    <w:p w14:paraId="74546A0F"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The max depths and SOC stock files were merged together by their ID’s. At this point, each depth contained the following information: ID, Bulk Density, SOC (at specified depth), Mean Error, Long, Lat, Max Depth. </w:t>
      </w:r>
    </w:p>
    <w:p w14:paraId="6575AAA6"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A code was run for each depth, where if the Max Depth column was equal to or greater than the stock depth, the profile was kept. If the profile was 25 cm for example, when it needed to be 30cm, that profile was dropped, because the carbon to 30cm is in fact unknown at that location. </w:t>
      </w:r>
    </w:p>
    <w:p w14:paraId="6E207D0A"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Profiles where the min depth did not begin at 0 were also removed.</w:t>
      </w:r>
    </w:p>
    <w:p w14:paraId="6F69E78F"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Histograms and box plots were created.  </w:t>
      </w:r>
    </w:p>
    <w:p w14:paraId="4CE54DC3"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Maps of the study area using bubble plots are created. </w:t>
      </w:r>
    </w:p>
    <w:p w14:paraId="13E51293" w14:textId="6292E434"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Points did not need to be sorted through for data</w:t>
      </w:r>
      <w:r w:rsidR="007853CD">
        <w:rPr>
          <w:rFonts w:ascii="Helvetica" w:hAnsi="Helvetica" w:cs="Helvetica"/>
          <w:color w:val="000000"/>
          <w:sz w:val="22"/>
          <w:szCs w:val="22"/>
        </w:rPr>
        <w:t>,</w:t>
      </w:r>
      <w:r>
        <w:rPr>
          <w:rFonts w:ascii="Helvetica" w:hAnsi="Helvetica" w:cs="Helvetica"/>
          <w:color w:val="000000"/>
          <w:sz w:val="22"/>
          <w:szCs w:val="22"/>
        </w:rPr>
        <w:t xml:space="preserve"> </w:t>
      </w:r>
      <w:r w:rsidR="007853CD">
        <w:rPr>
          <w:rFonts w:ascii="Helvetica" w:hAnsi="Helvetica" w:cs="Helvetica"/>
          <w:color w:val="000000"/>
          <w:sz w:val="22"/>
          <w:szCs w:val="22"/>
        </w:rPr>
        <w:t>this</w:t>
      </w:r>
      <w:r>
        <w:rPr>
          <w:rFonts w:ascii="Helvetica" w:hAnsi="Helvetica" w:cs="Helvetica"/>
          <w:color w:val="000000"/>
          <w:sz w:val="22"/>
          <w:szCs w:val="22"/>
        </w:rPr>
        <w:t xml:space="preserve"> was a</w:t>
      </w:r>
      <w:r w:rsidR="005878D7">
        <w:rPr>
          <w:rFonts w:ascii="Helvetica" w:hAnsi="Helvetica" w:cs="Helvetica"/>
          <w:color w:val="000000"/>
          <w:sz w:val="22"/>
          <w:szCs w:val="22"/>
        </w:rPr>
        <w:t>n</w:t>
      </w:r>
      <w:r>
        <w:rPr>
          <w:rFonts w:ascii="Helvetica" w:hAnsi="Helvetica" w:cs="Helvetica"/>
          <w:color w:val="000000"/>
          <w:sz w:val="22"/>
          <w:szCs w:val="22"/>
        </w:rPr>
        <w:t xml:space="preserve"> effort done in 2011. </w:t>
      </w:r>
    </w:p>
    <w:p w14:paraId="560657FC"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3AABC3E" w14:textId="22721DE4" w:rsidR="00FE253C"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Note: Website of data reviewed in Oct. 2019 and no new data </w:t>
      </w:r>
      <w:r w:rsidR="005878D7">
        <w:rPr>
          <w:rFonts w:ascii="Helvetica" w:hAnsi="Helvetica" w:cs="Helvetica"/>
          <w:color w:val="000000"/>
          <w:sz w:val="22"/>
          <w:szCs w:val="22"/>
        </w:rPr>
        <w:t xml:space="preserve">was </w:t>
      </w:r>
      <w:r>
        <w:rPr>
          <w:rFonts w:ascii="Helvetica" w:hAnsi="Helvetica" w:cs="Helvetica"/>
          <w:color w:val="000000"/>
          <w:sz w:val="22"/>
          <w:szCs w:val="22"/>
        </w:rPr>
        <w:t xml:space="preserve">available. </w:t>
      </w:r>
    </w:p>
    <w:p w14:paraId="3536B09A" w14:textId="77777777" w:rsidR="002052D9" w:rsidRPr="002052D9" w:rsidRDefault="002052D9"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8A47875" w14:textId="77777777" w:rsidR="00FE253C" w:rsidRPr="00941590" w:rsidRDefault="00FE253C" w:rsidP="00FE253C">
      <w:pPr>
        <w:contextualSpacing/>
        <w:jc w:val="center"/>
        <w:rPr>
          <w:rFonts w:ascii="Helvetica" w:hAnsi="Helvetica" w:cs="Helvetica"/>
          <w:b/>
          <w:color w:val="000000"/>
          <w:sz w:val="22"/>
          <w:szCs w:val="22"/>
        </w:rPr>
      </w:pPr>
      <w:r>
        <w:rPr>
          <w:rFonts w:ascii="Helvetica" w:hAnsi="Helvetica" w:cs="Helvetica"/>
          <w:color w:val="000000"/>
          <w:sz w:val="22"/>
          <w:szCs w:val="22"/>
        </w:rPr>
        <w:lastRenderedPageBreak/>
        <w:t>___________________________________</w:t>
      </w:r>
    </w:p>
    <w:p w14:paraId="16311F4F" w14:textId="77777777" w:rsidR="009E6BB4" w:rsidRDefault="009E6BB4"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p>
    <w:p w14:paraId="1FFF987C" w14:textId="4573DC35" w:rsidR="00BE5831" w:rsidRDefault="005878D7" w:rsidP="00FE25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r>
        <w:rPr>
          <w:rFonts w:ascii="Helvetica" w:hAnsi="Helvetica" w:cs="Helvetica"/>
          <w:b/>
          <w:bCs/>
          <w:color w:val="000000"/>
          <w:sz w:val="22"/>
          <w:szCs w:val="22"/>
        </w:rPr>
        <w:t>Rapid Carbon Assessment (</w:t>
      </w:r>
      <w:proofErr w:type="spellStart"/>
      <w:r w:rsidR="00BE5831">
        <w:rPr>
          <w:rFonts w:ascii="Helvetica" w:hAnsi="Helvetica" w:cs="Helvetica"/>
          <w:b/>
          <w:bCs/>
          <w:color w:val="000000"/>
          <w:sz w:val="22"/>
          <w:szCs w:val="22"/>
        </w:rPr>
        <w:t>RaCA</w:t>
      </w:r>
      <w:proofErr w:type="spellEnd"/>
      <w:r>
        <w:rPr>
          <w:rFonts w:ascii="Helvetica" w:hAnsi="Helvetica" w:cs="Helvetica"/>
          <w:b/>
          <w:bCs/>
          <w:color w:val="000000"/>
          <w:sz w:val="22"/>
          <w:szCs w:val="22"/>
        </w:rPr>
        <w:t>)</w:t>
      </w:r>
      <w:r w:rsidR="00BE5831">
        <w:rPr>
          <w:rFonts w:ascii="Helvetica" w:hAnsi="Helvetica" w:cs="Helvetica"/>
          <w:b/>
          <w:bCs/>
          <w:color w:val="000000"/>
          <w:sz w:val="22"/>
          <w:szCs w:val="22"/>
        </w:rPr>
        <w:t xml:space="preserve"> Dataset:</w:t>
      </w:r>
    </w:p>
    <w:p w14:paraId="2B899A73"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8F6F99B"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Website to view </w:t>
      </w:r>
      <w:proofErr w:type="spellStart"/>
      <w:r>
        <w:rPr>
          <w:rFonts w:ascii="Helvetica" w:hAnsi="Helvetica" w:cs="Helvetica"/>
          <w:color w:val="000000"/>
          <w:sz w:val="22"/>
          <w:szCs w:val="22"/>
        </w:rPr>
        <w:t>RaCA</w:t>
      </w:r>
      <w:proofErr w:type="spellEnd"/>
      <w:r>
        <w:rPr>
          <w:rFonts w:ascii="Helvetica" w:hAnsi="Helvetica" w:cs="Helvetica"/>
          <w:color w:val="000000"/>
          <w:sz w:val="22"/>
          <w:szCs w:val="22"/>
        </w:rPr>
        <w:t xml:space="preserve"> information: </w:t>
      </w:r>
      <w:hyperlink r:id="rId44" w:history="1">
        <w:r>
          <w:rPr>
            <w:rFonts w:ascii="Helvetica" w:hAnsi="Helvetica" w:cs="Helvetica"/>
            <w:color w:val="000000"/>
            <w:sz w:val="22"/>
            <w:szCs w:val="22"/>
            <w:u w:val="single" w:color="000000"/>
          </w:rPr>
          <w:t>https://www.nrcs.usda.gov/wps/portal/nrcs/detail/soils/survey/?cid=nrcs142p2_054164</w:t>
        </w:r>
      </w:hyperlink>
      <w:r>
        <w:rPr>
          <w:rFonts w:ascii="Helvetica" w:hAnsi="Helvetica" w:cs="Helvetica"/>
          <w:color w:val="000000"/>
          <w:sz w:val="22"/>
          <w:szCs w:val="22"/>
        </w:rPr>
        <w:t xml:space="preserve"> </w:t>
      </w:r>
    </w:p>
    <w:p w14:paraId="15D28242"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Documents utilized: RaCA_data_summary.xlsx</w:t>
      </w:r>
    </w:p>
    <w:p w14:paraId="47DBD460" w14:textId="04900B54"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Note: </w:t>
      </w:r>
      <w:proofErr w:type="spellStart"/>
      <w:r>
        <w:rPr>
          <w:rFonts w:ascii="Helvetica" w:hAnsi="Helvetica" w:cs="Helvetica"/>
          <w:color w:val="000000"/>
          <w:sz w:val="22"/>
          <w:szCs w:val="22"/>
        </w:rPr>
        <w:t>RaCA</w:t>
      </w:r>
      <w:proofErr w:type="spellEnd"/>
      <w:r>
        <w:rPr>
          <w:rFonts w:ascii="Helvetica" w:hAnsi="Helvetica" w:cs="Helvetica"/>
          <w:color w:val="000000"/>
          <w:sz w:val="22"/>
          <w:szCs w:val="22"/>
        </w:rPr>
        <w:t xml:space="preserve"> data summary was provided M. Guevara to J. Wardrup in fall 2018. This spreadsheet was provided by </w:t>
      </w:r>
      <w:r w:rsidR="005878D7">
        <w:rPr>
          <w:rFonts w:ascii="Helvetica" w:hAnsi="Helvetica" w:cs="Helvetica"/>
          <w:color w:val="000000"/>
          <w:sz w:val="22"/>
          <w:szCs w:val="22"/>
        </w:rPr>
        <w:t>the USDA-</w:t>
      </w:r>
      <w:r>
        <w:rPr>
          <w:rFonts w:ascii="Helvetica" w:hAnsi="Helvetica" w:cs="Helvetica"/>
          <w:color w:val="000000"/>
          <w:sz w:val="22"/>
          <w:szCs w:val="22"/>
        </w:rPr>
        <w:t xml:space="preserve">NRCS to M. Guevara. The data with the location information is not available through online resources. However, the dataset is publicly available through the </w:t>
      </w:r>
      <w:r w:rsidR="005878D7">
        <w:rPr>
          <w:rFonts w:ascii="Helvetica" w:hAnsi="Helvetica" w:cs="Helvetica"/>
          <w:color w:val="000000"/>
          <w:sz w:val="22"/>
          <w:szCs w:val="22"/>
        </w:rPr>
        <w:t>USDA-</w:t>
      </w:r>
      <w:r>
        <w:rPr>
          <w:rFonts w:ascii="Helvetica" w:hAnsi="Helvetica" w:cs="Helvetica"/>
          <w:color w:val="000000"/>
          <w:sz w:val="22"/>
          <w:szCs w:val="22"/>
        </w:rPr>
        <w:t xml:space="preserve">NRCS, </w:t>
      </w:r>
      <w:r w:rsidR="0016367E">
        <w:rPr>
          <w:rFonts w:ascii="Helvetica" w:hAnsi="Helvetica" w:cs="Helvetica"/>
          <w:color w:val="000000"/>
          <w:sz w:val="22"/>
          <w:szCs w:val="22"/>
        </w:rPr>
        <w:t>anyone can</w:t>
      </w:r>
      <w:r>
        <w:rPr>
          <w:rFonts w:ascii="Helvetica" w:hAnsi="Helvetica" w:cs="Helvetica"/>
          <w:color w:val="000000"/>
          <w:sz w:val="22"/>
          <w:szCs w:val="22"/>
        </w:rPr>
        <w:t xml:space="preserve"> contact them and request it. </w:t>
      </w:r>
      <w:r w:rsidR="0016367E">
        <w:rPr>
          <w:rFonts w:ascii="Helvetica" w:hAnsi="Helvetica" w:cs="Helvetica"/>
          <w:color w:val="000000"/>
          <w:sz w:val="22"/>
          <w:szCs w:val="22"/>
        </w:rPr>
        <w:t>Permission for use of the data for this particular study was formally obtained in June 17, 2020 by Dr. Skye Wills of the USDA, NRCS.</w:t>
      </w:r>
    </w:p>
    <w:p w14:paraId="51E82A57" w14:textId="52AD3B3F" w:rsidR="0016367E" w:rsidRDefault="0016367E"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AC6D273" w14:textId="3388C669" w:rsidR="0016367E" w:rsidRDefault="0016367E"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Data Citation: </w:t>
      </w:r>
      <w:r w:rsidRPr="0016367E">
        <w:rPr>
          <w:rFonts w:ascii="Helvetica" w:hAnsi="Helvetica" w:cs="Helvetica"/>
          <w:color w:val="000000"/>
          <w:sz w:val="22"/>
          <w:szCs w:val="22"/>
        </w:rPr>
        <w:t xml:space="preserve">Soil Survey Staff and T. </w:t>
      </w:r>
      <w:proofErr w:type="spellStart"/>
      <w:r w:rsidRPr="0016367E">
        <w:rPr>
          <w:rFonts w:ascii="Helvetica" w:hAnsi="Helvetica" w:cs="Helvetica"/>
          <w:color w:val="000000"/>
          <w:sz w:val="22"/>
          <w:szCs w:val="22"/>
        </w:rPr>
        <w:t>Loecke</w:t>
      </w:r>
      <w:proofErr w:type="spellEnd"/>
      <w:r w:rsidRPr="0016367E">
        <w:rPr>
          <w:rFonts w:ascii="Helvetica" w:hAnsi="Helvetica" w:cs="Helvetica"/>
          <w:color w:val="000000"/>
          <w:sz w:val="22"/>
          <w:szCs w:val="22"/>
        </w:rPr>
        <w:t>. 2016. Rapid Carbon Assessment: Methodology, Sampling, and Summary. S. Wills (ed.). U.S. Department of Agriculture, Natural Resources Conservation Service.</w:t>
      </w:r>
    </w:p>
    <w:p w14:paraId="576F3BC5"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154C6B0"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Two data sheets brought in (sheet 2 and 4 of the data summary excel file). Soil texture also brought in for a brief review, but not utilized in calculating the stocks. </w:t>
      </w:r>
    </w:p>
    <w:p w14:paraId="0C572AC7"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Data selected to be kept: ID, Lat, Long, SOCStock5cm, SOCStock30cm, SOCStock100cm. Note: </w:t>
      </w:r>
      <w:proofErr w:type="spellStart"/>
      <w:r>
        <w:rPr>
          <w:rFonts w:ascii="Helvetica" w:hAnsi="Helvetica" w:cs="Helvetica"/>
          <w:color w:val="000000"/>
          <w:sz w:val="22"/>
          <w:szCs w:val="22"/>
        </w:rPr>
        <w:t>RaCA</w:t>
      </w:r>
      <w:proofErr w:type="spellEnd"/>
      <w:r>
        <w:rPr>
          <w:rFonts w:ascii="Helvetica" w:hAnsi="Helvetica" w:cs="Helvetica"/>
          <w:color w:val="000000"/>
          <w:sz w:val="22"/>
          <w:szCs w:val="22"/>
        </w:rPr>
        <w:t xml:space="preserve"> had already generated stocks for these depths, therefore no splines were needed. </w:t>
      </w:r>
    </w:p>
    <w:p w14:paraId="0710C9CC"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Files of stocks at each depth saved.</w:t>
      </w:r>
    </w:p>
    <w:p w14:paraId="2A1A3EC0"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Variograms and Histograms and line density plots created with the CONUS </w:t>
      </w:r>
      <w:proofErr w:type="spellStart"/>
      <w:r>
        <w:rPr>
          <w:rFonts w:ascii="Helvetica" w:hAnsi="Helvetica" w:cs="Helvetica"/>
          <w:color w:val="000000"/>
          <w:sz w:val="22"/>
          <w:szCs w:val="22"/>
        </w:rPr>
        <w:t>RaCA</w:t>
      </w:r>
      <w:proofErr w:type="spellEnd"/>
      <w:r>
        <w:rPr>
          <w:rFonts w:ascii="Helvetica" w:hAnsi="Helvetica" w:cs="Helvetica"/>
          <w:color w:val="000000"/>
          <w:sz w:val="22"/>
          <w:szCs w:val="22"/>
        </w:rPr>
        <w:t xml:space="preserve"> data for the three depths.</w:t>
      </w:r>
    </w:p>
    <w:p w14:paraId="4BE60299"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Data Trimmed to study area, file written for study area points. </w:t>
      </w:r>
    </w:p>
    <w:p w14:paraId="51FE7FEC"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Values of ranges in SOC reviewed.</w:t>
      </w:r>
    </w:p>
    <w:p w14:paraId="2B7E607F" w14:textId="5874CFF0"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Values converted to OCSKGM. Skye Wills was contacted (4.18.2019) to ensure the proper calculations. Mg/ha to kg/m = multiply by 0.1. Value ranges of SOC reviewed again to ensure calculation worked. Email of this correspondence is </w:t>
      </w:r>
      <w:r w:rsidR="007853CD">
        <w:rPr>
          <w:rFonts w:ascii="Helvetica" w:hAnsi="Helvetica" w:cs="Helvetica"/>
          <w:color w:val="000000"/>
          <w:sz w:val="22"/>
          <w:szCs w:val="22"/>
        </w:rPr>
        <w:t>documented/saved</w:t>
      </w:r>
      <w:r>
        <w:rPr>
          <w:rFonts w:ascii="Helvetica" w:hAnsi="Helvetica" w:cs="Helvetica"/>
          <w:color w:val="000000"/>
          <w:sz w:val="22"/>
          <w:szCs w:val="22"/>
        </w:rPr>
        <w:t xml:space="preserve">. </w:t>
      </w:r>
    </w:p>
    <w:p w14:paraId="2A48A0DC"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Histograms and Boxplots created of the stocks for </w:t>
      </w:r>
      <w:proofErr w:type="spellStart"/>
      <w:r>
        <w:rPr>
          <w:rFonts w:ascii="Helvetica" w:hAnsi="Helvetica" w:cs="Helvetica"/>
          <w:color w:val="000000"/>
          <w:sz w:val="22"/>
          <w:szCs w:val="22"/>
        </w:rPr>
        <w:t>RaCA</w:t>
      </w:r>
      <w:proofErr w:type="spellEnd"/>
      <w:r>
        <w:rPr>
          <w:rFonts w:ascii="Helvetica" w:hAnsi="Helvetica" w:cs="Helvetica"/>
          <w:color w:val="000000"/>
          <w:sz w:val="22"/>
          <w:szCs w:val="22"/>
        </w:rPr>
        <w:t xml:space="preserve">. </w:t>
      </w:r>
    </w:p>
    <w:p w14:paraId="3F4FDEA8"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Final .csv file of information exported.</w:t>
      </w:r>
    </w:p>
    <w:p w14:paraId="761D987D"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Variograms, bubble maps, and </w:t>
      </w:r>
      <w:proofErr w:type="spellStart"/>
      <w:r>
        <w:rPr>
          <w:rFonts w:ascii="Helvetica" w:hAnsi="Helvetica" w:cs="Helvetica"/>
          <w:color w:val="000000"/>
          <w:sz w:val="22"/>
          <w:szCs w:val="22"/>
        </w:rPr>
        <w:t>autokrige</w:t>
      </w:r>
      <w:proofErr w:type="spellEnd"/>
      <w:r>
        <w:rPr>
          <w:rFonts w:ascii="Helvetica" w:hAnsi="Helvetica" w:cs="Helvetica"/>
          <w:color w:val="000000"/>
          <w:sz w:val="22"/>
          <w:szCs w:val="22"/>
        </w:rPr>
        <w:t xml:space="preserve"> plots created for each depth, just to review the data and see what results. </w:t>
      </w:r>
    </w:p>
    <w:p w14:paraId="686FDBDC"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Note: The </w:t>
      </w:r>
      <w:proofErr w:type="spellStart"/>
      <w:r>
        <w:rPr>
          <w:rFonts w:ascii="Helvetica" w:hAnsi="Helvetica" w:cs="Helvetica"/>
          <w:color w:val="000000"/>
          <w:sz w:val="22"/>
          <w:szCs w:val="22"/>
        </w:rPr>
        <w:t>RaCA</w:t>
      </w:r>
      <w:proofErr w:type="spellEnd"/>
      <w:r>
        <w:rPr>
          <w:rFonts w:ascii="Helvetica" w:hAnsi="Helvetica" w:cs="Helvetica"/>
          <w:color w:val="000000"/>
          <w:sz w:val="22"/>
          <w:szCs w:val="22"/>
        </w:rPr>
        <w:t xml:space="preserve"> study only went to approximately 100cm, therefore there were no 200cm depths. </w:t>
      </w:r>
    </w:p>
    <w:p w14:paraId="265268DB"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9 </w:t>
      </w:r>
      <w:proofErr w:type="spellStart"/>
      <w:r>
        <w:rPr>
          <w:rFonts w:ascii="Helvetica" w:hAnsi="Helvetica" w:cs="Helvetica"/>
          <w:color w:val="000000"/>
          <w:sz w:val="22"/>
          <w:szCs w:val="22"/>
        </w:rPr>
        <w:t>RaCA</w:t>
      </w:r>
      <w:proofErr w:type="spellEnd"/>
      <w:r>
        <w:rPr>
          <w:rFonts w:ascii="Helvetica" w:hAnsi="Helvetica" w:cs="Helvetica"/>
          <w:color w:val="000000"/>
          <w:sz w:val="22"/>
          <w:szCs w:val="22"/>
        </w:rPr>
        <w:t xml:space="preserve"> points for 5cm, 30cm, and 100cm depths. </w:t>
      </w:r>
    </w:p>
    <w:p w14:paraId="428D5C8B"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roofErr w:type="spellStart"/>
      <w:r>
        <w:rPr>
          <w:rFonts w:ascii="Helvetica" w:hAnsi="Helvetica" w:cs="Helvetica"/>
          <w:color w:val="000000"/>
          <w:sz w:val="22"/>
          <w:szCs w:val="22"/>
        </w:rPr>
        <w:t>RaCA</w:t>
      </w:r>
      <w:proofErr w:type="spellEnd"/>
      <w:r>
        <w:rPr>
          <w:rFonts w:ascii="Helvetica" w:hAnsi="Helvetica" w:cs="Helvetica"/>
          <w:color w:val="000000"/>
          <w:sz w:val="22"/>
          <w:szCs w:val="22"/>
        </w:rPr>
        <w:t xml:space="preserve"> was part of a single and complete effort in 2010-2012. </w:t>
      </w:r>
    </w:p>
    <w:p w14:paraId="4424292C"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Lastly, for general intrigue, soil texture and bulk density values were reviewed. </w:t>
      </w:r>
    </w:p>
    <w:p w14:paraId="3A4C4D4F"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C3E9EC0" w14:textId="5BF719C1"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Note: This dataset was reviewed and finalized on </w:t>
      </w:r>
      <w:r w:rsidR="007853CD">
        <w:rPr>
          <w:rFonts w:ascii="Helvetica" w:hAnsi="Helvetica" w:cs="Helvetica"/>
          <w:color w:val="000000"/>
          <w:sz w:val="22"/>
          <w:szCs w:val="22"/>
        </w:rPr>
        <w:t>10.28.</w:t>
      </w:r>
      <w:r>
        <w:rPr>
          <w:rFonts w:ascii="Helvetica" w:hAnsi="Helvetica" w:cs="Helvetica"/>
          <w:color w:val="000000"/>
          <w:sz w:val="22"/>
          <w:szCs w:val="22"/>
        </w:rPr>
        <w:t xml:space="preserve">2019 and then again finalized in late November 2019 and triple checked on 5.26.2020. The code provided has the same beneficial results as it did in early July 2019. </w:t>
      </w:r>
    </w:p>
    <w:p w14:paraId="295CF76E"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E8CFBF8" w14:textId="3944CF48"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Note: Max depths and min depths were reviewed apart from the code. All 9 profiles started at 0 and ended at 100cm or deeper. Therefore, 9 points </w:t>
      </w:r>
      <w:r w:rsidR="005878D7">
        <w:rPr>
          <w:rFonts w:ascii="Helvetica" w:hAnsi="Helvetica" w:cs="Helvetica"/>
          <w:color w:val="000000"/>
          <w:sz w:val="22"/>
          <w:szCs w:val="22"/>
        </w:rPr>
        <w:t>for</w:t>
      </w:r>
      <w:r>
        <w:rPr>
          <w:rFonts w:ascii="Helvetica" w:hAnsi="Helvetica" w:cs="Helvetica"/>
          <w:color w:val="000000"/>
          <w:sz w:val="22"/>
          <w:szCs w:val="22"/>
        </w:rPr>
        <w:t xml:space="preserve"> each depth is correct. </w:t>
      </w:r>
    </w:p>
    <w:p w14:paraId="31AB3E19"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804426F" w14:textId="77777777" w:rsidR="00FE253C" w:rsidRPr="00941590" w:rsidRDefault="00FE253C" w:rsidP="00FE253C">
      <w:pPr>
        <w:contextualSpacing/>
        <w:jc w:val="center"/>
        <w:rPr>
          <w:rFonts w:ascii="Helvetica" w:hAnsi="Helvetica" w:cs="Helvetica"/>
          <w:b/>
          <w:color w:val="000000"/>
          <w:sz w:val="22"/>
          <w:szCs w:val="22"/>
        </w:rPr>
      </w:pPr>
      <w:r>
        <w:rPr>
          <w:rFonts w:ascii="Helvetica" w:hAnsi="Helvetica" w:cs="Helvetica"/>
          <w:color w:val="000000"/>
          <w:sz w:val="22"/>
          <w:szCs w:val="22"/>
        </w:rPr>
        <w:t>___________________________________</w:t>
      </w:r>
    </w:p>
    <w:p w14:paraId="100CDFEC" w14:textId="77777777" w:rsidR="00FE253C" w:rsidRDefault="00FE253C"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p>
    <w:p w14:paraId="117A193B" w14:textId="723F4188" w:rsidR="00BE5831" w:rsidRDefault="005878D7" w:rsidP="00FE25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r>
        <w:rPr>
          <w:rFonts w:ascii="Helvetica" w:hAnsi="Helvetica" w:cs="Helvetica"/>
          <w:b/>
          <w:bCs/>
          <w:color w:val="000000"/>
          <w:sz w:val="22"/>
          <w:szCs w:val="22"/>
        </w:rPr>
        <w:t>National Cooperative Soil Survey (</w:t>
      </w:r>
      <w:r w:rsidR="00BE5831">
        <w:rPr>
          <w:rFonts w:ascii="Helvetica" w:hAnsi="Helvetica" w:cs="Helvetica"/>
          <w:b/>
          <w:bCs/>
          <w:color w:val="000000"/>
          <w:sz w:val="22"/>
          <w:szCs w:val="22"/>
        </w:rPr>
        <w:t>NCSS</w:t>
      </w:r>
      <w:r>
        <w:rPr>
          <w:rFonts w:ascii="Helvetica" w:hAnsi="Helvetica" w:cs="Helvetica"/>
          <w:b/>
          <w:bCs/>
          <w:color w:val="000000"/>
          <w:sz w:val="22"/>
          <w:szCs w:val="22"/>
        </w:rPr>
        <w:t>)</w:t>
      </w:r>
      <w:r w:rsidR="00BE5831">
        <w:rPr>
          <w:rFonts w:ascii="Helvetica" w:hAnsi="Helvetica" w:cs="Helvetica"/>
          <w:b/>
          <w:bCs/>
          <w:color w:val="000000"/>
          <w:sz w:val="22"/>
          <w:szCs w:val="22"/>
        </w:rPr>
        <w:t xml:space="preserve"> Dataset:</w:t>
      </w:r>
    </w:p>
    <w:p w14:paraId="14269F3D"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8B7A07B"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Website to view and download data: </w:t>
      </w:r>
      <w:hyperlink r:id="rId45" w:history="1">
        <w:r>
          <w:rPr>
            <w:rFonts w:ascii="Helvetica" w:hAnsi="Helvetica" w:cs="Helvetica"/>
            <w:color w:val="000000"/>
            <w:sz w:val="22"/>
            <w:szCs w:val="22"/>
            <w:u w:val="single" w:color="000000"/>
          </w:rPr>
          <w:t>https://ncsslabdatamart.sc.egov.usda.gov/</w:t>
        </w:r>
      </w:hyperlink>
      <w:r>
        <w:rPr>
          <w:rFonts w:ascii="Helvetica" w:hAnsi="Helvetica" w:cs="Helvetica"/>
          <w:color w:val="000000"/>
          <w:sz w:val="22"/>
          <w:szCs w:val="22"/>
        </w:rPr>
        <w:t xml:space="preserve"> </w:t>
      </w:r>
    </w:p>
    <w:p w14:paraId="279466CD"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Documents utilized: Microsoft access database: NCSS_Lab_Data_Mart_01512017.mbd</w:t>
      </w:r>
    </w:p>
    <w:p w14:paraId="03389154"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 xml:space="preserve">Two “tabs” within that database were utilized: </w:t>
      </w:r>
      <w:proofErr w:type="spellStart"/>
      <w:r>
        <w:rPr>
          <w:rFonts w:ascii="Helvetica" w:hAnsi="Helvetica" w:cs="Helvetica"/>
          <w:color w:val="000000"/>
          <w:sz w:val="22"/>
          <w:szCs w:val="22"/>
        </w:rPr>
        <w:t>Geochemistry_query</w:t>
      </w:r>
      <w:proofErr w:type="spellEnd"/>
      <w:r>
        <w:rPr>
          <w:rFonts w:ascii="Helvetica" w:hAnsi="Helvetica" w:cs="Helvetica"/>
          <w:color w:val="000000"/>
          <w:sz w:val="22"/>
          <w:szCs w:val="22"/>
        </w:rPr>
        <w:t xml:space="preserve"> and </w:t>
      </w:r>
      <w:r>
        <w:rPr>
          <w:rFonts w:ascii="Helvetica" w:hAnsi="Helvetica" w:cs="Helvetica"/>
          <w:color w:val="000000"/>
          <w:sz w:val="22"/>
          <w:szCs w:val="22"/>
        </w:rPr>
        <w:tab/>
      </w:r>
      <w:r>
        <w:rPr>
          <w:rFonts w:ascii="Helvetica" w:hAnsi="Helvetica" w:cs="Helvetica"/>
          <w:color w:val="000000"/>
          <w:sz w:val="22"/>
          <w:szCs w:val="22"/>
        </w:rPr>
        <w:tab/>
      </w:r>
    </w:p>
    <w:p w14:paraId="2C2C089A"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proofErr w:type="spellStart"/>
      <w:r>
        <w:rPr>
          <w:rFonts w:ascii="Helvetica" w:hAnsi="Helvetica" w:cs="Helvetica"/>
          <w:color w:val="000000"/>
          <w:sz w:val="22"/>
          <w:szCs w:val="22"/>
        </w:rPr>
        <w:t>Bulk_Density_and_Moisture</w:t>
      </w:r>
      <w:proofErr w:type="spellEnd"/>
      <w:r>
        <w:rPr>
          <w:rFonts w:ascii="Helvetica" w:hAnsi="Helvetica" w:cs="Helvetica"/>
          <w:color w:val="000000"/>
          <w:sz w:val="22"/>
          <w:szCs w:val="22"/>
        </w:rPr>
        <w:t xml:space="preserve">. These were exported to excel workbooks, which were then </w:t>
      </w:r>
      <w:r>
        <w:rPr>
          <w:rFonts w:ascii="Helvetica" w:hAnsi="Helvetica" w:cs="Helvetica"/>
          <w:color w:val="000000"/>
          <w:sz w:val="22"/>
          <w:szCs w:val="22"/>
        </w:rPr>
        <w:tab/>
      </w:r>
    </w:p>
    <w:p w14:paraId="3052C18F"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 xml:space="preserve">utilized in the code described below. </w:t>
      </w:r>
    </w:p>
    <w:p w14:paraId="71D84B9C"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1D99683"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lastRenderedPageBreak/>
        <w:t>Two data sheets brought in (</w:t>
      </w:r>
      <w:proofErr w:type="spellStart"/>
      <w:r>
        <w:rPr>
          <w:rFonts w:ascii="Helvetica" w:hAnsi="Helvetica" w:cs="Helvetica"/>
          <w:color w:val="000000"/>
          <w:sz w:val="22"/>
          <w:szCs w:val="22"/>
        </w:rPr>
        <w:t>Geochemistry_query</w:t>
      </w:r>
      <w:proofErr w:type="spellEnd"/>
      <w:r>
        <w:rPr>
          <w:rFonts w:ascii="Helvetica" w:hAnsi="Helvetica" w:cs="Helvetica"/>
          <w:color w:val="000000"/>
          <w:sz w:val="22"/>
          <w:szCs w:val="22"/>
        </w:rPr>
        <w:t xml:space="preserve"> and </w:t>
      </w:r>
      <w:proofErr w:type="spellStart"/>
      <w:r>
        <w:rPr>
          <w:rFonts w:ascii="Helvetica" w:hAnsi="Helvetica" w:cs="Helvetica"/>
          <w:color w:val="000000"/>
          <w:sz w:val="22"/>
          <w:szCs w:val="22"/>
        </w:rPr>
        <w:t>Bulk_Density_and_Moisture</w:t>
      </w:r>
      <w:proofErr w:type="spellEnd"/>
      <w:r>
        <w:rPr>
          <w:rFonts w:ascii="Helvetica" w:hAnsi="Helvetica" w:cs="Helvetica"/>
          <w:color w:val="000000"/>
          <w:sz w:val="22"/>
          <w:szCs w:val="22"/>
        </w:rPr>
        <w:t xml:space="preserve">). Certain columns from those datasets identified and selected. </w:t>
      </w:r>
    </w:p>
    <w:p w14:paraId="636FD65C"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There were several columns of bulk density values (BLD). If one value was NA, the next column was utilized. They were then combined to have the most values possible. </w:t>
      </w:r>
    </w:p>
    <w:p w14:paraId="547F7F28"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Data selected to be kept from the site data: </w:t>
      </w:r>
      <w:proofErr w:type="spellStart"/>
      <w:r>
        <w:rPr>
          <w:rFonts w:ascii="Helvetica" w:hAnsi="Helvetica" w:cs="Helvetica"/>
          <w:color w:val="000000"/>
          <w:sz w:val="22"/>
          <w:szCs w:val="22"/>
        </w:rPr>
        <w:t>upedonid</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labsampnum</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hzn_desn</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hzn_top</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hzn_bot</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latitude_decimal_degrees</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longitude_decimal_degrees</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c_tot</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clay_tot_psa</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silt_tot_psa</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sand_tot_psa</w:t>
      </w:r>
      <w:proofErr w:type="spellEnd"/>
      <w:r>
        <w:rPr>
          <w:rFonts w:ascii="Helvetica" w:hAnsi="Helvetica" w:cs="Helvetica"/>
          <w:color w:val="000000"/>
          <w:sz w:val="22"/>
          <w:szCs w:val="22"/>
        </w:rPr>
        <w:t xml:space="preserve">. </w:t>
      </w:r>
    </w:p>
    <w:p w14:paraId="3A3E0569" w14:textId="42938B94"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Data selected and merged with the bulk density values by “</w:t>
      </w:r>
      <w:proofErr w:type="spellStart"/>
      <w:r>
        <w:rPr>
          <w:rFonts w:ascii="Helvetica" w:hAnsi="Helvetica" w:cs="Helvetica"/>
          <w:color w:val="000000"/>
          <w:sz w:val="22"/>
          <w:szCs w:val="22"/>
        </w:rPr>
        <w:t>labsampnum</w:t>
      </w:r>
      <w:proofErr w:type="spellEnd"/>
      <w:r>
        <w:rPr>
          <w:rFonts w:ascii="Helvetica" w:hAnsi="Helvetica" w:cs="Helvetica"/>
          <w:color w:val="000000"/>
          <w:sz w:val="22"/>
          <w:szCs w:val="22"/>
        </w:rPr>
        <w:t>”</w:t>
      </w:r>
    </w:p>
    <w:p w14:paraId="78626BDA"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Data then narrowed down to just be: ID, top, bottom, Lat, Long, SOC, and BLD and column titles renamed to be simpler.</w:t>
      </w:r>
    </w:p>
    <w:p w14:paraId="72D07ACF"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Source column added. </w:t>
      </w:r>
    </w:p>
    <w:p w14:paraId="430457B4" w14:textId="22964813"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Brief review of high (&gt;1.8) bulk density values within the study area.</w:t>
      </w:r>
    </w:p>
    <w:p w14:paraId="18A55BA6"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Brief review of soil textures.  </w:t>
      </w:r>
    </w:p>
    <w:p w14:paraId="1AB9BF2E"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NA data omitted. </w:t>
      </w:r>
    </w:p>
    <w:p w14:paraId="62E81350"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Data trimmed to the study area. </w:t>
      </w:r>
    </w:p>
    <w:p w14:paraId="7C39C877"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Carbon was in percent. It was changed to mass by multiplying by 10. </w:t>
      </w:r>
    </w:p>
    <w:p w14:paraId="4FCC665B"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Writing of .csv file with high bulk density values.</w:t>
      </w:r>
    </w:p>
    <w:p w14:paraId="6F7F84E7"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Bulk Density was in g/cm3, multiplied by 1000 to be kg/m3. </w:t>
      </w:r>
    </w:p>
    <w:p w14:paraId="0A1A7594"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NCSS did not have coarse fragments within these data tables… they may have it elsewhere(?), but it was not observed here. A column for coarse fragments was created and values set to “0”. </w:t>
      </w:r>
    </w:p>
    <w:p w14:paraId="341D525C"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Three lines in the spreadsheet with the trimmed data above were edited, so splines to be created could run smoothly. These lines are noted in the code. In the end of the preliminary study points lines were duplicated. Duplicated lines were removed so the code could proceed. </w:t>
      </w:r>
    </w:p>
    <w:p w14:paraId="63ED519C"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Where no bulk density information existed, NA values were estimated utilizing the SOC values in the dataset, utilizing the Jeffrey 1979 method….  But there were no missing bulk density values, so the pedo-function to estimate bulk density was not used. </w:t>
      </w:r>
    </w:p>
    <w:p w14:paraId="2260C4BC"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Splines created for estimates of SOC and bulk density to specified stock depths of 5, 30, and 100. There were no points that went to 200cm. </w:t>
      </w:r>
    </w:p>
    <w:p w14:paraId="75682BD2"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Only values above 0 were utilized. Any “0” points were dropped.</w:t>
      </w:r>
    </w:p>
    <w:p w14:paraId="38661B17"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Files created of points in each focus depth and OCSKGM values. </w:t>
      </w:r>
    </w:p>
    <w:p w14:paraId="402A0850"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Obtain the max depth of each profile and utilize the max depths to eliminate points in other depths that do not belong…</w:t>
      </w:r>
    </w:p>
    <w:p w14:paraId="278DBF6E" w14:textId="4FE58C6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Remove the three profiles that did not begin </w:t>
      </w:r>
      <w:r w:rsidR="007853CD">
        <w:rPr>
          <w:rFonts w:ascii="Helvetica" w:hAnsi="Helvetica" w:cs="Helvetica"/>
          <w:color w:val="000000"/>
          <w:sz w:val="22"/>
          <w:szCs w:val="22"/>
        </w:rPr>
        <w:t xml:space="preserve">at </w:t>
      </w:r>
      <w:r>
        <w:rPr>
          <w:rFonts w:ascii="Helvetica" w:hAnsi="Helvetica" w:cs="Helvetica"/>
          <w:color w:val="000000"/>
          <w:sz w:val="22"/>
          <w:szCs w:val="22"/>
        </w:rPr>
        <w:t xml:space="preserve">a depth of “0” </w:t>
      </w:r>
    </w:p>
    <w:p w14:paraId="03F594B0"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Write files of each stock. </w:t>
      </w:r>
    </w:p>
    <w:p w14:paraId="7F55E07A"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Create variograms to review the spatial autocorrelation of the data. </w:t>
      </w:r>
    </w:p>
    <w:p w14:paraId="1C919F89"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Review data via a density plot.</w:t>
      </w:r>
    </w:p>
    <w:p w14:paraId="19A1FDF3" w14:textId="77777777"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Histograms and Boxplots created. </w:t>
      </w:r>
    </w:p>
    <w:p w14:paraId="76980913" w14:textId="36338DC2" w:rsidR="00BE5831" w:rsidRDefault="00BE5831"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Bubble plot maps created of the study area. </w:t>
      </w:r>
    </w:p>
    <w:p w14:paraId="72D22670" w14:textId="77777777" w:rsidR="002677D7" w:rsidRDefault="002677D7"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6D649AE" w14:textId="77777777" w:rsidR="002677D7" w:rsidRPr="00941590" w:rsidRDefault="002677D7" w:rsidP="002677D7">
      <w:pPr>
        <w:contextualSpacing/>
        <w:jc w:val="center"/>
        <w:rPr>
          <w:rFonts w:ascii="Helvetica" w:hAnsi="Helvetica" w:cs="Helvetica"/>
          <w:b/>
          <w:color w:val="000000"/>
          <w:sz w:val="22"/>
          <w:szCs w:val="22"/>
        </w:rPr>
      </w:pPr>
      <w:r>
        <w:rPr>
          <w:rFonts w:ascii="Helvetica" w:hAnsi="Helvetica" w:cs="Helvetica"/>
          <w:color w:val="000000"/>
          <w:sz w:val="22"/>
          <w:szCs w:val="22"/>
        </w:rPr>
        <w:t>___________________________________</w:t>
      </w:r>
    </w:p>
    <w:p w14:paraId="65D5453E" w14:textId="77777777" w:rsidR="002677D7" w:rsidRDefault="002677D7" w:rsidP="00267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p>
    <w:p w14:paraId="41CE3BBB" w14:textId="7BD4947E" w:rsidR="002677D7" w:rsidRDefault="002677D7" w:rsidP="00267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r w:rsidRPr="003A3C02">
        <w:rPr>
          <w:rFonts w:ascii="Helvetica" w:hAnsi="Helvetica" w:cs="Helvetica"/>
          <w:b/>
          <w:bCs/>
          <w:color w:val="000000"/>
          <w:sz w:val="22"/>
          <w:szCs w:val="22"/>
        </w:rPr>
        <w:t>Dataset Source Citations and Acknowledgements:</w:t>
      </w:r>
      <w:r>
        <w:rPr>
          <w:rFonts w:ascii="Helvetica" w:hAnsi="Helvetica" w:cs="Helvetica"/>
          <w:b/>
          <w:bCs/>
          <w:color w:val="000000"/>
          <w:sz w:val="22"/>
          <w:szCs w:val="22"/>
        </w:rPr>
        <w:t xml:space="preserve"> </w:t>
      </w:r>
      <w:r w:rsidR="00AF4548">
        <w:rPr>
          <w:rFonts w:ascii="Helvetica" w:hAnsi="Helvetica" w:cs="Helvetica"/>
          <w:b/>
          <w:bCs/>
          <w:color w:val="000000"/>
          <w:sz w:val="22"/>
          <w:szCs w:val="22"/>
        </w:rPr>
        <w:t xml:space="preserve"> </w:t>
      </w:r>
    </w:p>
    <w:p w14:paraId="56E72D81" w14:textId="7DC981A1" w:rsidR="002677D7" w:rsidRDefault="002677D7" w:rsidP="00267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p>
    <w:p w14:paraId="367F008A" w14:textId="3FF5E328" w:rsidR="002677D7" w:rsidRDefault="002677D7" w:rsidP="00267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r>
        <w:rPr>
          <w:rFonts w:ascii="Helvetica" w:hAnsi="Helvetica" w:cs="Helvetica"/>
          <w:b/>
          <w:bCs/>
          <w:color w:val="000000"/>
          <w:sz w:val="22"/>
          <w:szCs w:val="22"/>
        </w:rPr>
        <w:t xml:space="preserve">ISRIC – </w:t>
      </w:r>
      <w:proofErr w:type="spellStart"/>
      <w:r>
        <w:rPr>
          <w:rFonts w:ascii="Helvetica" w:hAnsi="Helvetica" w:cs="Helvetica"/>
          <w:b/>
          <w:bCs/>
          <w:color w:val="000000"/>
          <w:sz w:val="22"/>
          <w:szCs w:val="22"/>
        </w:rPr>
        <w:t>WoSIS</w:t>
      </w:r>
      <w:proofErr w:type="spellEnd"/>
    </w:p>
    <w:p w14:paraId="16A989BD" w14:textId="099E26CF" w:rsidR="002677D7" w:rsidRPr="00641340" w:rsidRDefault="002677D7" w:rsidP="00267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Cs/>
          <w:color w:val="000000"/>
          <w:sz w:val="22"/>
          <w:szCs w:val="22"/>
        </w:rPr>
      </w:pPr>
    </w:p>
    <w:p w14:paraId="1B14870D" w14:textId="321427C5" w:rsidR="00CD2C92" w:rsidRPr="00CD2C92" w:rsidRDefault="00CD2C92" w:rsidP="00CD2C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sidRPr="00CD2C92">
        <w:rPr>
          <w:rFonts w:ascii="Helvetica" w:hAnsi="Helvetica" w:cs="Helvetica"/>
          <w:bCs/>
          <w:color w:val="000000"/>
          <w:sz w:val="22"/>
          <w:szCs w:val="22"/>
        </w:rPr>
        <w:t>International Soil Reference and Information Centre. World Soil Information Service. Retrieved August 23, 2019, from </w:t>
      </w:r>
      <w:hyperlink r:id="rId46" w:anchor="/metadata/4a76ff8c-0f33-4327-a3d7-56b7c47005ba" w:tgtFrame="_blank" w:history="1">
        <w:r w:rsidRPr="00CD2C92">
          <w:rPr>
            <w:rStyle w:val="Hyperlink"/>
            <w:rFonts w:ascii="Helvetica" w:hAnsi="Helvetica" w:cs="Helvetica"/>
            <w:bCs/>
            <w:sz w:val="22"/>
            <w:szCs w:val="22"/>
          </w:rPr>
          <w:t>https://data.isric.org/geonetwork/srv/eng/catalog.search#/metadata/4a76ff8c-0f33-4327-a3d7-56b7c47005ba</w:t>
        </w:r>
      </w:hyperlink>
    </w:p>
    <w:p w14:paraId="18B98989" w14:textId="77777777" w:rsidR="00AF4548" w:rsidRDefault="00AF4548" w:rsidP="00A70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p>
    <w:p w14:paraId="12F3BB70" w14:textId="25EC044B" w:rsidR="00641340" w:rsidRDefault="002677D7" w:rsidP="003A3C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r>
        <w:rPr>
          <w:rFonts w:ascii="Helvetica" w:hAnsi="Helvetica" w:cs="Helvetica"/>
          <w:b/>
          <w:bCs/>
          <w:color w:val="000000"/>
          <w:sz w:val="22"/>
          <w:szCs w:val="22"/>
        </w:rPr>
        <w:t>ISCN</w:t>
      </w:r>
    </w:p>
    <w:p w14:paraId="6A6D779A" w14:textId="77777777" w:rsidR="009E6BB4" w:rsidRDefault="009E6BB4" w:rsidP="003A3C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p>
    <w:p w14:paraId="387CA561" w14:textId="209EEE68" w:rsidR="00641340" w:rsidRPr="00641340" w:rsidRDefault="00641340" w:rsidP="007853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sidRPr="00641340">
        <w:rPr>
          <w:rFonts w:ascii="Helvetica" w:hAnsi="Helvetica" w:cs="Helvetica"/>
          <w:bCs/>
          <w:color w:val="000000"/>
          <w:sz w:val="22"/>
          <w:szCs w:val="22"/>
        </w:rPr>
        <w:t>https://iscn.fluxdata.org/data/data-information/data-policy/</w:t>
      </w:r>
    </w:p>
    <w:p w14:paraId="7E1E838C" w14:textId="77777777" w:rsidR="00641340" w:rsidRDefault="00641340" w:rsidP="00267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p>
    <w:p w14:paraId="792323C8" w14:textId="3FECACD3" w:rsidR="00AF4548" w:rsidRPr="00AF4548" w:rsidRDefault="00AF4548" w:rsidP="00AF45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sidRPr="00AF4548">
        <w:rPr>
          <w:rFonts w:ascii="Helvetica" w:hAnsi="Helvetica" w:cs="Helvetica"/>
          <w:bCs/>
          <w:color w:val="000000"/>
          <w:sz w:val="22"/>
          <w:szCs w:val="22"/>
        </w:rPr>
        <w:t>Acknowledgement Statement</w:t>
      </w:r>
      <w:r>
        <w:rPr>
          <w:rFonts w:ascii="Helvetica" w:hAnsi="Helvetica" w:cs="Helvetica"/>
          <w:bCs/>
          <w:color w:val="000000"/>
          <w:sz w:val="22"/>
          <w:szCs w:val="22"/>
        </w:rPr>
        <w:t xml:space="preserve"> from ISCN website</w:t>
      </w:r>
      <w:r w:rsidRPr="00AF4548">
        <w:rPr>
          <w:rFonts w:ascii="Helvetica" w:hAnsi="Helvetica" w:cs="Helvetica"/>
          <w:bCs/>
          <w:color w:val="000000"/>
          <w:sz w:val="22"/>
          <w:szCs w:val="22"/>
        </w:rPr>
        <w:t xml:space="preserve">: </w:t>
      </w:r>
    </w:p>
    <w:p w14:paraId="191C748C" w14:textId="53D69C8C" w:rsidR="002677D7" w:rsidRDefault="002677D7" w:rsidP="009E6B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sidRPr="002677D7">
        <w:rPr>
          <w:rFonts w:ascii="Helvetica" w:hAnsi="Helvetica" w:cs="Helvetica"/>
          <w:bCs/>
          <w:color w:val="000000"/>
          <w:sz w:val="22"/>
          <w:szCs w:val="22"/>
        </w:rPr>
        <w:lastRenderedPageBreak/>
        <w:t>“This work was facilitated by the International Soil Carbon Network.”</w:t>
      </w:r>
    </w:p>
    <w:p w14:paraId="6B407E60" w14:textId="77777777" w:rsidR="00A70358" w:rsidRPr="009E6BB4" w:rsidRDefault="00A70358" w:rsidP="009E6B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14:paraId="38DE11FC" w14:textId="4B4E5E55" w:rsidR="002677D7" w:rsidRDefault="002677D7" w:rsidP="00267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r>
        <w:rPr>
          <w:rFonts w:ascii="Helvetica" w:hAnsi="Helvetica" w:cs="Helvetica"/>
          <w:b/>
          <w:bCs/>
          <w:color w:val="000000"/>
          <w:sz w:val="22"/>
          <w:szCs w:val="22"/>
        </w:rPr>
        <w:t>CCRCN</w:t>
      </w:r>
    </w:p>
    <w:p w14:paraId="1885C6E9" w14:textId="66AC7044" w:rsidR="002677D7" w:rsidRPr="00CD2C92" w:rsidRDefault="002677D7" w:rsidP="00CD2C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14:paraId="7711138F" w14:textId="32072FF0" w:rsidR="00CD2C92" w:rsidRPr="00CD2C92" w:rsidRDefault="00CD2C92" w:rsidP="00CD2C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sidRPr="00CD2C92">
        <w:rPr>
          <w:rFonts w:ascii="Helvetica" w:hAnsi="Helvetica" w:cs="Helvetica"/>
          <w:bCs/>
          <w:color w:val="000000"/>
          <w:sz w:val="22"/>
          <w:szCs w:val="22"/>
        </w:rPr>
        <w:t>Coastal Carbon Research Coordination Network. Coastal Carbon Clearinghouse. Retrieved August 23, 2019, from </w:t>
      </w:r>
      <w:hyperlink r:id="rId47" w:tgtFrame="_blank" w:history="1">
        <w:r w:rsidRPr="00CD2C92">
          <w:rPr>
            <w:rStyle w:val="Hyperlink"/>
            <w:rFonts w:ascii="Helvetica" w:hAnsi="Helvetica" w:cs="Helvetica"/>
            <w:bCs/>
            <w:sz w:val="22"/>
            <w:szCs w:val="22"/>
          </w:rPr>
          <w:t>https://ccrcn.shinyapps.io/CoastalCarbonAtlas/</w:t>
        </w:r>
      </w:hyperlink>
    </w:p>
    <w:p w14:paraId="6EC3C012" w14:textId="77777777" w:rsidR="00CD2C92" w:rsidRDefault="00CD2C92" w:rsidP="00CD2C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p>
    <w:p w14:paraId="3C254A6E" w14:textId="7D050322" w:rsidR="00AF4548" w:rsidRPr="00641340" w:rsidRDefault="00641340" w:rsidP="007853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sidRPr="00641340">
        <w:rPr>
          <w:rFonts w:ascii="Helvetica" w:hAnsi="Helvetica" w:cs="Helvetica"/>
          <w:bCs/>
          <w:color w:val="000000"/>
          <w:sz w:val="22"/>
          <w:szCs w:val="22"/>
        </w:rPr>
        <w:t>https://serc.si.edu/coastalcarbon/principles-and-governance</w:t>
      </w:r>
    </w:p>
    <w:p w14:paraId="1F32BE51" w14:textId="77777777" w:rsidR="00641340" w:rsidRDefault="00641340" w:rsidP="003A3C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p>
    <w:p w14:paraId="4DD9D279" w14:textId="67F52B7B" w:rsidR="002677D7" w:rsidRDefault="002677D7" w:rsidP="00267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r>
        <w:rPr>
          <w:rFonts w:ascii="Helvetica" w:hAnsi="Helvetica" w:cs="Helvetica"/>
          <w:b/>
          <w:bCs/>
          <w:color w:val="000000"/>
          <w:sz w:val="22"/>
          <w:szCs w:val="22"/>
        </w:rPr>
        <w:t xml:space="preserve">Holmquist et al. </w:t>
      </w:r>
    </w:p>
    <w:p w14:paraId="3B8EA138" w14:textId="69CBB63C" w:rsidR="00641340" w:rsidRDefault="00641340" w:rsidP="00AF45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14:paraId="4E0EA933" w14:textId="5DD54696" w:rsidR="00641340" w:rsidRDefault="00641340" w:rsidP="00641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sidRPr="00641340">
        <w:rPr>
          <w:rFonts w:ascii="Helvetica" w:hAnsi="Helvetica" w:cs="Helvetica"/>
          <w:bCs/>
          <w:color w:val="000000"/>
          <w:sz w:val="22"/>
          <w:szCs w:val="22"/>
        </w:rPr>
        <w:t xml:space="preserve">Holmquist, James R., Windham-Myers, </w:t>
      </w:r>
      <w:proofErr w:type="spellStart"/>
      <w:r w:rsidRPr="00641340">
        <w:rPr>
          <w:rFonts w:ascii="Helvetica" w:hAnsi="Helvetica" w:cs="Helvetica"/>
          <w:bCs/>
          <w:color w:val="000000"/>
          <w:sz w:val="22"/>
          <w:szCs w:val="22"/>
        </w:rPr>
        <w:t>Lisamarie</w:t>
      </w:r>
      <w:proofErr w:type="spellEnd"/>
      <w:r w:rsidRPr="00641340">
        <w:rPr>
          <w:rFonts w:ascii="Helvetica" w:hAnsi="Helvetica" w:cs="Helvetica"/>
          <w:bCs/>
          <w:color w:val="000000"/>
          <w:sz w:val="22"/>
          <w:szCs w:val="22"/>
        </w:rPr>
        <w:t xml:space="preserve">, Bliss, Norman, Crooks, Stephen, Morris, James T., </w:t>
      </w:r>
      <w:proofErr w:type="spellStart"/>
      <w:r w:rsidRPr="00641340">
        <w:rPr>
          <w:rFonts w:ascii="Helvetica" w:hAnsi="Helvetica" w:cs="Helvetica"/>
          <w:bCs/>
          <w:color w:val="000000"/>
          <w:sz w:val="22"/>
          <w:szCs w:val="22"/>
        </w:rPr>
        <w:t>Megonigal</w:t>
      </w:r>
      <w:proofErr w:type="spellEnd"/>
      <w:r w:rsidRPr="00641340">
        <w:rPr>
          <w:rFonts w:ascii="Helvetica" w:hAnsi="Helvetica" w:cs="Helvetica"/>
          <w:bCs/>
          <w:color w:val="000000"/>
          <w:sz w:val="22"/>
          <w:szCs w:val="22"/>
        </w:rPr>
        <w:t xml:space="preserve">, J. Patrick, Troxler, Tiffany, Weller, Donald E., Callaway, John, Drexler, Judith, </w:t>
      </w:r>
      <w:proofErr w:type="spellStart"/>
      <w:r w:rsidRPr="00641340">
        <w:rPr>
          <w:rFonts w:ascii="Helvetica" w:hAnsi="Helvetica" w:cs="Helvetica"/>
          <w:bCs/>
          <w:color w:val="000000"/>
          <w:sz w:val="22"/>
          <w:szCs w:val="22"/>
        </w:rPr>
        <w:t>Ferner</w:t>
      </w:r>
      <w:proofErr w:type="spellEnd"/>
      <w:r w:rsidRPr="00641340">
        <w:rPr>
          <w:rFonts w:ascii="Helvetica" w:hAnsi="Helvetica" w:cs="Helvetica"/>
          <w:bCs/>
          <w:color w:val="000000"/>
          <w:sz w:val="22"/>
          <w:szCs w:val="22"/>
        </w:rPr>
        <w:t xml:space="preserve">, Matthew C., </w:t>
      </w:r>
      <w:proofErr w:type="spellStart"/>
      <w:r w:rsidRPr="00641340">
        <w:rPr>
          <w:rFonts w:ascii="Helvetica" w:hAnsi="Helvetica" w:cs="Helvetica"/>
          <w:bCs/>
          <w:color w:val="000000"/>
          <w:sz w:val="22"/>
          <w:szCs w:val="22"/>
        </w:rPr>
        <w:t>Gonneea</w:t>
      </w:r>
      <w:proofErr w:type="spellEnd"/>
      <w:r w:rsidRPr="00641340">
        <w:rPr>
          <w:rFonts w:ascii="Helvetica" w:hAnsi="Helvetica" w:cs="Helvetica"/>
          <w:bCs/>
          <w:color w:val="000000"/>
          <w:sz w:val="22"/>
          <w:szCs w:val="22"/>
        </w:rPr>
        <w:t xml:space="preserve">, Meagan E., Kroeger, Kevin D., </w:t>
      </w:r>
      <w:proofErr w:type="spellStart"/>
      <w:r w:rsidRPr="00641340">
        <w:rPr>
          <w:rFonts w:ascii="Helvetica" w:hAnsi="Helvetica" w:cs="Helvetica"/>
          <w:bCs/>
          <w:color w:val="000000"/>
          <w:sz w:val="22"/>
          <w:szCs w:val="22"/>
        </w:rPr>
        <w:t>Schile</w:t>
      </w:r>
      <w:proofErr w:type="spellEnd"/>
      <w:r w:rsidRPr="00641340">
        <w:rPr>
          <w:rFonts w:ascii="Helvetica" w:hAnsi="Helvetica" w:cs="Helvetica"/>
          <w:bCs/>
          <w:color w:val="000000"/>
          <w:sz w:val="22"/>
          <w:szCs w:val="22"/>
        </w:rPr>
        <w:t xml:space="preserve">-Beers, Lisa, Woo, Isa, Buffington, Kevin, Boyd, Brandon M., </w:t>
      </w:r>
      <w:proofErr w:type="spellStart"/>
      <w:r w:rsidRPr="00641340">
        <w:rPr>
          <w:rFonts w:ascii="Helvetica" w:hAnsi="Helvetica" w:cs="Helvetica"/>
          <w:bCs/>
          <w:color w:val="000000"/>
          <w:sz w:val="22"/>
          <w:szCs w:val="22"/>
        </w:rPr>
        <w:t>Breithaupt</w:t>
      </w:r>
      <w:proofErr w:type="spellEnd"/>
      <w:r w:rsidRPr="00641340">
        <w:rPr>
          <w:rFonts w:ascii="Helvetica" w:hAnsi="Helvetica" w:cs="Helvetica"/>
          <w:bCs/>
          <w:color w:val="000000"/>
          <w:sz w:val="22"/>
          <w:szCs w:val="22"/>
        </w:rPr>
        <w:t xml:space="preserve">, Joshua, Brown, Lauren N., Dix, Nicole, </w:t>
      </w:r>
      <w:proofErr w:type="spellStart"/>
      <w:r w:rsidRPr="00641340">
        <w:rPr>
          <w:rFonts w:ascii="Helvetica" w:hAnsi="Helvetica" w:cs="Helvetica"/>
          <w:bCs/>
          <w:color w:val="000000"/>
          <w:sz w:val="22"/>
          <w:szCs w:val="22"/>
        </w:rPr>
        <w:t>Hice</w:t>
      </w:r>
      <w:proofErr w:type="spellEnd"/>
      <w:r w:rsidRPr="00641340">
        <w:rPr>
          <w:rFonts w:ascii="Helvetica" w:hAnsi="Helvetica" w:cs="Helvetica"/>
          <w:bCs/>
          <w:color w:val="000000"/>
          <w:sz w:val="22"/>
          <w:szCs w:val="22"/>
        </w:rPr>
        <w:t xml:space="preserve">, </w:t>
      </w:r>
      <w:proofErr w:type="spellStart"/>
      <w:r w:rsidRPr="00641340">
        <w:rPr>
          <w:rFonts w:ascii="Helvetica" w:hAnsi="Helvetica" w:cs="Helvetica"/>
          <w:bCs/>
          <w:color w:val="000000"/>
          <w:sz w:val="22"/>
          <w:szCs w:val="22"/>
        </w:rPr>
        <w:t>Lyndie</w:t>
      </w:r>
      <w:proofErr w:type="spellEnd"/>
      <w:r w:rsidRPr="00641340">
        <w:rPr>
          <w:rFonts w:ascii="Helvetica" w:hAnsi="Helvetica" w:cs="Helvetica"/>
          <w:bCs/>
          <w:color w:val="000000"/>
          <w:sz w:val="22"/>
          <w:szCs w:val="22"/>
        </w:rPr>
        <w:t>, Horton, Benjamin P., MacDonald, Glen M., Moyer, Ryan P., Reay, William et al. 2018. [Dataset] "</w:t>
      </w:r>
      <w:r w:rsidRPr="00641340">
        <w:rPr>
          <w:rFonts w:ascii="Helvetica" w:hAnsi="Helvetica" w:cs="Helvetica"/>
          <w:bCs/>
          <w:i/>
          <w:iCs/>
          <w:color w:val="000000"/>
          <w:sz w:val="22"/>
          <w:szCs w:val="22"/>
        </w:rPr>
        <w:t>Accuracy and Precision of Tidal Wetland Soil Carbon Mapping in the Conterminous United States: Public Soil Carbon Data Release</w:t>
      </w:r>
      <w:r w:rsidRPr="00641340">
        <w:rPr>
          <w:rFonts w:ascii="Helvetica" w:hAnsi="Helvetica" w:cs="Helvetica"/>
          <w:bCs/>
          <w:color w:val="000000"/>
          <w:sz w:val="22"/>
          <w:szCs w:val="22"/>
        </w:rPr>
        <w:t>." Distributed by Smithsonian Research Online.</w:t>
      </w:r>
      <w:r>
        <w:rPr>
          <w:rFonts w:ascii="Helvetica" w:hAnsi="Helvetica" w:cs="Helvetica"/>
          <w:bCs/>
          <w:color w:val="000000"/>
          <w:sz w:val="22"/>
          <w:szCs w:val="22"/>
        </w:rPr>
        <w:t xml:space="preserve"> </w:t>
      </w:r>
      <w:hyperlink r:id="rId48" w:history="1">
        <w:r w:rsidRPr="00BE5491">
          <w:rPr>
            <w:rStyle w:val="Hyperlink"/>
            <w:rFonts w:ascii="Helvetica" w:hAnsi="Helvetica" w:cs="Helvetica"/>
            <w:bCs/>
            <w:sz w:val="22"/>
            <w:szCs w:val="22"/>
          </w:rPr>
          <w:t>https://repository.si.edu/handle/10088/35684;jsessionid=69413A3CB7DE93309CE3572F50DA836A</w:t>
        </w:r>
      </w:hyperlink>
      <w:r>
        <w:rPr>
          <w:rFonts w:ascii="Helvetica" w:hAnsi="Helvetica" w:cs="Helvetica"/>
          <w:bCs/>
          <w:color w:val="000000"/>
          <w:sz w:val="22"/>
          <w:szCs w:val="22"/>
        </w:rPr>
        <w:t xml:space="preserve">. </w:t>
      </w:r>
      <w:r w:rsidRPr="002677D7">
        <w:rPr>
          <w:rFonts w:ascii="Helvetica" w:hAnsi="Helvetica" w:cs="Helvetica"/>
          <w:bCs/>
          <w:color w:val="000000"/>
          <w:sz w:val="22"/>
          <w:szCs w:val="22"/>
        </w:rPr>
        <w:t xml:space="preserve">Date accessed: </w:t>
      </w:r>
      <w:r>
        <w:rPr>
          <w:rFonts w:ascii="Helvetica" w:hAnsi="Helvetica" w:cs="Helvetica"/>
          <w:bCs/>
          <w:color w:val="000000"/>
          <w:sz w:val="22"/>
          <w:szCs w:val="22"/>
        </w:rPr>
        <w:t>2020</w:t>
      </w:r>
      <w:r w:rsidRPr="002677D7">
        <w:rPr>
          <w:rFonts w:ascii="Helvetica" w:hAnsi="Helvetica" w:cs="Helvetica"/>
          <w:bCs/>
          <w:color w:val="000000"/>
          <w:sz w:val="22"/>
          <w:szCs w:val="22"/>
        </w:rPr>
        <w:t>-</w:t>
      </w:r>
      <w:r>
        <w:rPr>
          <w:rFonts w:ascii="Helvetica" w:hAnsi="Helvetica" w:cs="Helvetica"/>
          <w:bCs/>
          <w:color w:val="000000"/>
          <w:sz w:val="22"/>
          <w:szCs w:val="22"/>
        </w:rPr>
        <w:t>12</w:t>
      </w:r>
      <w:r w:rsidRPr="002677D7">
        <w:rPr>
          <w:rFonts w:ascii="Helvetica" w:hAnsi="Helvetica" w:cs="Helvetica"/>
          <w:bCs/>
          <w:color w:val="000000"/>
          <w:sz w:val="22"/>
          <w:szCs w:val="22"/>
        </w:rPr>
        <w:t>-</w:t>
      </w:r>
      <w:r>
        <w:rPr>
          <w:rFonts w:ascii="Helvetica" w:hAnsi="Helvetica" w:cs="Helvetica"/>
          <w:bCs/>
          <w:color w:val="000000"/>
          <w:sz w:val="22"/>
          <w:szCs w:val="22"/>
        </w:rPr>
        <w:t>07</w:t>
      </w:r>
      <w:r w:rsidRPr="002677D7">
        <w:rPr>
          <w:rFonts w:ascii="Helvetica" w:hAnsi="Helvetica" w:cs="Helvetica"/>
          <w:bCs/>
          <w:color w:val="000000"/>
          <w:sz w:val="22"/>
          <w:szCs w:val="22"/>
        </w:rPr>
        <w:t>.</w:t>
      </w:r>
      <w:r>
        <w:rPr>
          <w:rFonts w:ascii="Helvetica" w:hAnsi="Helvetica" w:cs="Helvetica"/>
          <w:bCs/>
          <w:color w:val="000000"/>
          <w:sz w:val="22"/>
          <w:szCs w:val="22"/>
        </w:rPr>
        <w:t xml:space="preserve"> </w:t>
      </w:r>
    </w:p>
    <w:p w14:paraId="24B68878" w14:textId="77777777" w:rsidR="00AF4548" w:rsidRDefault="00AF4548" w:rsidP="00641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p>
    <w:p w14:paraId="1CB26BAF" w14:textId="58188E05" w:rsidR="002677D7" w:rsidRDefault="002677D7" w:rsidP="00267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r>
        <w:rPr>
          <w:rFonts w:ascii="Helvetica" w:hAnsi="Helvetica" w:cs="Helvetica"/>
          <w:b/>
          <w:bCs/>
          <w:color w:val="000000"/>
          <w:sz w:val="22"/>
          <w:szCs w:val="22"/>
        </w:rPr>
        <w:t>EPA-NWCA</w:t>
      </w:r>
    </w:p>
    <w:p w14:paraId="410D4576" w14:textId="591111A5" w:rsidR="002677D7" w:rsidRPr="002677D7" w:rsidRDefault="002677D7" w:rsidP="00267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14:paraId="240E4A1C" w14:textId="3F8E02A7" w:rsidR="002677D7" w:rsidRPr="002677D7" w:rsidRDefault="002677D7" w:rsidP="00267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sidRPr="002677D7">
        <w:rPr>
          <w:rFonts w:ascii="Helvetica" w:hAnsi="Helvetica" w:cs="Helvetica"/>
          <w:bCs/>
          <w:color w:val="000000"/>
          <w:sz w:val="22"/>
          <w:szCs w:val="22"/>
        </w:rPr>
        <w:t>U.S. Environmental Protection Agency. 201</w:t>
      </w:r>
      <w:r>
        <w:rPr>
          <w:rFonts w:ascii="Helvetica" w:hAnsi="Helvetica" w:cs="Helvetica"/>
          <w:bCs/>
          <w:color w:val="000000"/>
          <w:sz w:val="22"/>
          <w:szCs w:val="22"/>
        </w:rPr>
        <w:t>1</w:t>
      </w:r>
      <w:r w:rsidRPr="002677D7">
        <w:rPr>
          <w:rFonts w:ascii="Helvetica" w:hAnsi="Helvetica" w:cs="Helvetica"/>
          <w:bCs/>
          <w:color w:val="000000"/>
          <w:sz w:val="22"/>
          <w:szCs w:val="22"/>
        </w:rPr>
        <w:t xml:space="preserve">. </w:t>
      </w:r>
      <w:r w:rsidRPr="002677D7">
        <w:rPr>
          <w:rFonts w:ascii="Helvetica" w:hAnsi="Helvetica" w:cs="Helvetica"/>
          <w:bCs/>
          <w:i/>
          <w:iCs/>
          <w:color w:val="000000"/>
          <w:sz w:val="22"/>
          <w:szCs w:val="22"/>
        </w:rPr>
        <w:t xml:space="preserve">National Aquatic Resource Surveys. National </w:t>
      </w:r>
      <w:r>
        <w:rPr>
          <w:rFonts w:ascii="Helvetica" w:hAnsi="Helvetica" w:cs="Helvetica"/>
          <w:bCs/>
          <w:i/>
          <w:iCs/>
          <w:color w:val="000000"/>
          <w:sz w:val="22"/>
          <w:szCs w:val="22"/>
        </w:rPr>
        <w:t>Wetlands Condition</w:t>
      </w:r>
      <w:r w:rsidRPr="002677D7">
        <w:rPr>
          <w:rFonts w:ascii="Helvetica" w:hAnsi="Helvetica" w:cs="Helvetica"/>
          <w:bCs/>
          <w:i/>
          <w:iCs/>
          <w:color w:val="000000"/>
          <w:sz w:val="22"/>
          <w:szCs w:val="22"/>
        </w:rPr>
        <w:t xml:space="preserve"> Assessment 20</w:t>
      </w:r>
      <w:r>
        <w:rPr>
          <w:rFonts w:ascii="Helvetica" w:hAnsi="Helvetica" w:cs="Helvetica"/>
          <w:bCs/>
          <w:i/>
          <w:iCs/>
          <w:color w:val="000000"/>
          <w:sz w:val="22"/>
          <w:szCs w:val="22"/>
        </w:rPr>
        <w:t>11</w:t>
      </w:r>
      <w:r w:rsidRPr="002677D7">
        <w:rPr>
          <w:rFonts w:ascii="Helvetica" w:hAnsi="Helvetica" w:cs="Helvetica"/>
          <w:bCs/>
          <w:i/>
          <w:iCs/>
          <w:color w:val="000000"/>
          <w:sz w:val="22"/>
          <w:szCs w:val="22"/>
        </w:rPr>
        <w:t xml:space="preserve"> (</w:t>
      </w:r>
      <w:r>
        <w:rPr>
          <w:rFonts w:ascii="Helvetica" w:hAnsi="Helvetica" w:cs="Helvetica"/>
          <w:bCs/>
          <w:i/>
          <w:iCs/>
          <w:color w:val="000000"/>
          <w:sz w:val="22"/>
          <w:szCs w:val="22"/>
        </w:rPr>
        <w:t xml:space="preserve">Site Information and Soil Chemistry </w:t>
      </w:r>
      <w:r w:rsidRPr="002677D7">
        <w:rPr>
          <w:rFonts w:ascii="Helvetica" w:hAnsi="Helvetica" w:cs="Helvetica"/>
          <w:bCs/>
          <w:i/>
          <w:iCs/>
          <w:color w:val="000000"/>
          <w:sz w:val="22"/>
          <w:szCs w:val="22"/>
        </w:rPr>
        <w:t>data and metadata files)</w:t>
      </w:r>
      <w:r w:rsidRPr="002677D7">
        <w:rPr>
          <w:rFonts w:ascii="Helvetica" w:hAnsi="Helvetica" w:cs="Helvetica"/>
          <w:bCs/>
          <w:color w:val="000000"/>
          <w:sz w:val="22"/>
          <w:szCs w:val="22"/>
        </w:rPr>
        <w:t xml:space="preserve">. Available from U.S. EPA website: </w:t>
      </w:r>
      <w:hyperlink r:id="rId49" w:history="1">
        <w:r w:rsidRPr="002677D7">
          <w:rPr>
            <w:rStyle w:val="Hyperlink"/>
            <w:rFonts w:ascii="Helvetica" w:hAnsi="Helvetica" w:cs="Helvetica"/>
            <w:bCs/>
            <w:sz w:val="22"/>
            <w:szCs w:val="22"/>
          </w:rPr>
          <w:t>http://www.epa.gov/national-aquatic-resource-sur</w:t>
        </w:r>
        <w:r w:rsidRPr="002677D7">
          <w:rPr>
            <w:rStyle w:val="Hyperlink"/>
            <w:rFonts w:ascii="Helvetica" w:hAnsi="Helvetica" w:cs="Helvetica"/>
            <w:bCs/>
            <w:sz w:val="22"/>
            <w:szCs w:val="22"/>
          </w:rPr>
          <w:t>v</w:t>
        </w:r>
        <w:r w:rsidRPr="002677D7">
          <w:rPr>
            <w:rStyle w:val="Hyperlink"/>
            <w:rFonts w:ascii="Helvetica" w:hAnsi="Helvetica" w:cs="Helvetica"/>
            <w:bCs/>
            <w:sz w:val="22"/>
            <w:szCs w:val="22"/>
          </w:rPr>
          <w:t>eys/data-national-aquatic-resource-surveys</w:t>
        </w:r>
      </w:hyperlink>
      <w:r w:rsidRPr="002677D7">
        <w:rPr>
          <w:rFonts w:ascii="Helvetica" w:hAnsi="Helvetica" w:cs="Helvetica"/>
          <w:bCs/>
          <w:color w:val="000000"/>
          <w:sz w:val="22"/>
          <w:szCs w:val="22"/>
        </w:rPr>
        <w:t xml:space="preserve">. Date accessed: </w:t>
      </w:r>
      <w:r>
        <w:rPr>
          <w:rFonts w:ascii="Helvetica" w:hAnsi="Helvetica" w:cs="Helvetica"/>
          <w:bCs/>
          <w:color w:val="000000"/>
          <w:sz w:val="22"/>
          <w:szCs w:val="22"/>
        </w:rPr>
        <w:t>2020</w:t>
      </w:r>
      <w:r w:rsidRPr="002677D7">
        <w:rPr>
          <w:rFonts w:ascii="Helvetica" w:hAnsi="Helvetica" w:cs="Helvetica"/>
          <w:bCs/>
          <w:color w:val="000000"/>
          <w:sz w:val="22"/>
          <w:szCs w:val="22"/>
        </w:rPr>
        <w:t>-</w:t>
      </w:r>
      <w:r>
        <w:rPr>
          <w:rFonts w:ascii="Helvetica" w:hAnsi="Helvetica" w:cs="Helvetica"/>
          <w:bCs/>
          <w:color w:val="000000"/>
          <w:sz w:val="22"/>
          <w:szCs w:val="22"/>
        </w:rPr>
        <w:t>12</w:t>
      </w:r>
      <w:r w:rsidRPr="002677D7">
        <w:rPr>
          <w:rFonts w:ascii="Helvetica" w:hAnsi="Helvetica" w:cs="Helvetica"/>
          <w:bCs/>
          <w:color w:val="000000"/>
          <w:sz w:val="22"/>
          <w:szCs w:val="22"/>
        </w:rPr>
        <w:t>-</w:t>
      </w:r>
      <w:r>
        <w:rPr>
          <w:rFonts w:ascii="Helvetica" w:hAnsi="Helvetica" w:cs="Helvetica"/>
          <w:bCs/>
          <w:color w:val="000000"/>
          <w:sz w:val="22"/>
          <w:szCs w:val="22"/>
        </w:rPr>
        <w:t>07</w:t>
      </w:r>
      <w:r w:rsidRPr="002677D7">
        <w:rPr>
          <w:rFonts w:ascii="Helvetica" w:hAnsi="Helvetica" w:cs="Helvetica"/>
          <w:bCs/>
          <w:color w:val="000000"/>
          <w:sz w:val="22"/>
          <w:szCs w:val="22"/>
        </w:rPr>
        <w:t>.</w:t>
      </w:r>
    </w:p>
    <w:p w14:paraId="536050DF" w14:textId="5DF53DA6" w:rsidR="002677D7" w:rsidRPr="00AF4548" w:rsidRDefault="002677D7" w:rsidP="00267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14:paraId="244AEE16" w14:textId="120F63A6" w:rsidR="00AF4548" w:rsidRPr="00AF4548" w:rsidRDefault="00AF4548" w:rsidP="00267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sidRPr="00AF4548">
        <w:rPr>
          <w:rFonts w:ascii="Helvetica" w:hAnsi="Helvetica" w:cs="Helvetica"/>
          <w:bCs/>
          <w:color w:val="000000"/>
          <w:sz w:val="22"/>
          <w:szCs w:val="22"/>
        </w:rPr>
        <w:t>Acknowledgement Statement</w:t>
      </w:r>
      <w:r>
        <w:rPr>
          <w:rFonts w:ascii="Helvetica" w:hAnsi="Helvetica" w:cs="Helvetica"/>
          <w:bCs/>
          <w:color w:val="000000"/>
          <w:sz w:val="22"/>
          <w:szCs w:val="22"/>
        </w:rPr>
        <w:t xml:space="preserve"> from EPA-NWCA website</w:t>
      </w:r>
      <w:r w:rsidRPr="00AF4548">
        <w:rPr>
          <w:rFonts w:ascii="Helvetica" w:hAnsi="Helvetica" w:cs="Helvetica"/>
          <w:bCs/>
          <w:color w:val="000000"/>
          <w:sz w:val="22"/>
          <w:szCs w:val="22"/>
        </w:rPr>
        <w:t xml:space="preserve">: </w:t>
      </w:r>
    </w:p>
    <w:p w14:paraId="224F052C" w14:textId="03473628" w:rsidR="002677D7" w:rsidRPr="00AF4548" w:rsidRDefault="002677D7" w:rsidP="00AF45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i/>
          <w:iCs/>
          <w:color w:val="000000"/>
          <w:sz w:val="22"/>
          <w:szCs w:val="22"/>
        </w:rPr>
      </w:pPr>
      <w:r w:rsidRPr="002677D7">
        <w:rPr>
          <w:rFonts w:ascii="Helvetica" w:hAnsi="Helvetica" w:cs="Helvetica"/>
          <w:bCs/>
          <w:color w:val="000000"/>
          <w:sz w:val="22"/>
          <w:szCs w:val="22"/>
        </w:rPr>
        <w:t xml:space="preserve">“The </w:t>
      </w:r>
      <w:r w:rsidRPr="002677D7">
        <w:rPr>
          <w:rFonts w:ascii="Helvetica" w:hAnsi="Helvetica" w:cs="Helvetica"/>
          <w:bCs/>
          <w:i/>
          <w:iCs/>
          <w:color w:val="000000"/>
          <w:sz w:val="22"/>
          <w:szCs w:val="22"/>
        </w:rPr>
        <w:t>National Wetland Condition Assessment 2011</w:t>
      </w:r>
      <w:r w:rsidRPr="002677D7">
        <w:rPr>
          <w:rFonts w:ascii="Helvetica" w:hAnsi="Helvetica" w:cs="Helvetica"/>
          <w:bCs/>
          <w:color w:val="000000"/>
          <w:sz w:val="22"/>
          <w:szCs w:val="22"/>
        </w:rPr>
        <w:t xml:space="preserve"> data were a result of the collective efforts of dedicated field crews, laboratory staff, data management and quality control staff, analysts and many others from EPA, states, tribes, federal agencies, universities, and other organizations. Please contact </w:t>
      </w:r>
      <w:hyperlink r:id="rId50" w:history="1">
        <w:r w:rsidRPr="002677D7">
          <w:rPr>
            <w:rStyle w:val="Hyperlink"/>
            <w:rFonts w:ascii="Helvetica" w:hAnsi="Helvetica" w:cs="Helvetica"/>
            <w:bCs/>
            <w:sz w:val="22"/>
            <w:szCs w:val="22"/>
          </w:rPr>
          <w:t>nars-hq@epa.gov</w:t>
        </w:r>
      </w:hyperlink>
      <w:r w:rsidRPr="002677D7">
        <w:rPr>
          <w:rFonts w:ascii="Helvetica" w:hAnsi="Helvetica" w:cs="Helvetica"/>
          <w:bCs/>
          <w:color w:val="000000"/>
          <w:sz w:val="22"/>
          <w:szCs w:val="22"/>
        </w:rPr>
        <w:t xml:space="preserve"> with any questions.” </w:t>
      </w:r>
    </w:p>
    <w:p w14:paraId="53BEC158" w14:textId="77777777" w:rsidR="002677D7" w:rsidRDefault="002677D7" w:rsidP="00267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p>
    <w:p w14:paraId="55C05DF6" w14:textId="2946E920" w:rsidR="002677D7" w:rsidRDefault="002677D7" w:rsidP="00267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r>
        <w:rPr>
          <w:rFonts w:ascii="Helvetica" w:hAnsi="Helvetica" w:cs="Helvetica"/>
          <w:b/>
          <w:bCs/>
          <w:color w:val="000000"/>
          <w:sz w:val="22"/>
          <w:szCs w:val="22"/>
        </w:rPr>
        <w:t>NCSS</w:t>
      </w:r>
    </w:p>
    <w:p w14:paraId="206A46CB" w14:textId="4D73A264" w:rsidR="002677D7" w:rsidRDefault="002677D7" w:rsidP="00267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p>
    <w:p w14:paraId="2C78A0EC" w14:textId="1D340271" w:rsidR="00CD2C92" w:rsidRPr="00E732BD" w:rsidRDefault="00CD2C92" w:rsidP="00CD2C92">
      <w:pPr>
        <w:rPr>
          <w:rFonts w:ascii="Helvetica" w:hAnsi="Helvetica"/>
          <w:bCs/>
          <w:sz w:val="22"/>
          <w:szCs w:val="22"/>
        </w:rPr>
      </w:pPr>
      <w:r w:rsidRPr="00E732BD">
        <w:rPr>
          <w:rFonts w:ascii="Helvetica" w:hAnsi="Helvetica"/>
          <w:bCs/>
          <w:sz w:val="22"/>
          <w:szCs w:val="22"/>
        </w:rPr>
        <w:t>National Cooperative Soil Survey. National Cooperative Soil Survey Soil Characterization Database. Retrieved August 23, 2019, from </w:t>
      </w:r>
      <w:hyperlink r:id="rId51" w:tgtFrame="_blank" w:history="1">
        <w:r w:rsidRPr="00E732BD">
          <w:rPr>
            <w:rStyle w:val="Hyperlink"/>
            <w:rFonts w:ascii="Helvetica" w:hAnsi="Helvetica"/>
            <w:bCs/>
            <w:sz w:val="22"/>
            <w:szCs w:val="22"/>
          </w:rPr>
          <w:t>http://ncsslabdatamart.sc.egov.usda.gov/</w:t>
        </w:r>
      </w:hyperlink>
    </w:p>
    <w:p w14:paraId="67B0B699" w14:textId="77777777" w:rsidR="0021059B" w:rsidRPr="002677D7" w:rsidRDefault="0021059B" w:rsidP="009E6B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14:paraId="08919AAB" w14:textId="278F364D" w:rsidR="002677D7" w:rsidRDefault="002677D7" w:rsidP="00267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proofErr w:type="spellStart"/>
      <w:r>
        <w:rPr>
          <w:rFonts w:ascii="Helvetica" w:hAnsi="Helvetica" w:cs="Helvetica"/>
          <w:b/>
          <w:bCs/>
          <w:color w:val="000000"/>
          <w:sz w:val="22"/>
          <w:szCs w:val="22"/>
        </w:rPr>
        <w:t>RaCA</w:t>
      </w:r>
      <w:proofErr w:type="spellEnd"/>
    </w:p>
    <w:p w14:paraId="7CE64499" w14:textId="28E28FA7" w:rsidR="002677D7" w:rsidRDefault="002677D7" w:rsidP="00267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p>
    <w:p w14:paraId="4037C2A8" w14:textId="0593699C" w:rsidR="002677D7" w:rsidRPr="00AF4548" w:rsidRDefault="00AF4548" w:rsidP="00AF45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sidRPr="00AF4548">
        <w:rPr>
          <w:rFonts w:ascii="Helvetica" w:hAnsi="Helvetica" w:cs="Helvetica"/>
          <w:bCs/>
          <w:color w:val="000000"/>
          <w:sz w:val="22"/>
          <w:szCs w:val="22"/>
        </w:rPr>
        <w:t xml:space="preserve">Soil Survey Staff and T. </w:t>
      </w:r>
      <w:proofErr w:type="spellStart"/>
      <w:r w:rsidRPr="00AF4548">
        <w:rPr>
          <w:rFonts w:ascii="Helvetica" w:hAnsi="Helvetica" w:cs="Helvetica"/>
          <w:bCs/>
          <w:color w:val="000000"/>
          <w:sz w:val="22"/>
          <w:szCs w:val="22"/>
        </w:rPr>
        <w:t>Loecke</w:t>
      </w:r>
      <w:proofErr w:type="spellEnd"/>
      <w:r w:rsidRPr="00AF4548">
        <w:rPr>
          <w:rFonts w:ascii="Helvetica" w:hAnsi="Helvetica" w:cs="Helvetica"/>
          <w:bCs/>
          <w:color w:val="000000"/>
          <w:sz w:val="22"/>
          <w:szCs w:val="22"/>
        </w:rPr>
        <w:t>. 2016. Rapid Carbon Assessment: Methodology, Sampling, and Summary. S. Wills (ed.). U.S. Department of Agriculture, Natural Resources Conservation Service.</w:t>
      </w:r>
    </w:p>
    <w:p w14:paraId="632E72A5" w14:textId="77777777" w:rsidR="00FE253C" w:rsidRDefault="00FE253C"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825C06F" w14:textId="77777777" w:rsidR="00FE253C" w:rsidRPr="00941590" w:rsidRDefault="00FE253C" w:rsidP="00FE253C">
      <w:pPr>
        <w:contextualSpacing/>
        <w:jc w:val="center"/>
        <w:rPr>
          <w:rFonts w:ascii="Helvetica" w:hAnsi="Helvetica" w:cs="Helvetica"/>
          <w:b/>
          <w:color w:val="000000"/>
          <w:sz w:val="22"/>
          <w:szCs w:val="22"/>
        </w:rPr>
      </w:pPr>
      <w:r>
        <w:rPr>
          <w:rFonts w:ascii="Helvetica" w:hAnsi="Helvetica" w:cs="Helvetica"/>
          <w:color w:val="000000"/>
          <w:sz w:val="22"/>
          <w:szCs w:val="22"/>
        </w:rPr>
        <w:t>___________________________________</w:t>
      </w:r>
    </w:p>
    <w:p w14:paraId="46EC8204" w14:textId="77777777" w:rsidR="005B5605" w:rsidRPr="005B5605" w:rsidRDefault="005B5605"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E2EAD27" w14:textId="4223F72D" w:rsidR="005B5605" w:rsidRPr="00E22E84" w:rsidRDefault="00E22E84" w:rsidP="00FE25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sz w:val="22"/>
          <w:szCs w:val="22"/>
        </w:rPr>
      </w:pPr>
      <w:r w:rsidRPr="00E22E84">
        <w:rPr>
          <w:rFonts w:ascii="Helvetica" w:hAnsi="Helvetica" w:cs="Helvetica"/>
          <w:b/>
          <w:color w:val="000000"/>
          <w:sz w:val="22"/>
          <w:szCs w:val="22"/>
        </w:rPr>
        <w:t xml:space="preserve">Notes on Process and Calculation of </w:t>
      </w:r>
      <w:r w:rsidR="00847C53">
        <w:rPr>
          <w:rFonts w:ascii="Helvetica" w:hAnsi="Helvetica" w:cs="Helvetica"/>
          <w:b/>
          <w:color w:val="000000"/>
          <w:sz w:val="22"/>
          <w:szCs w:val="22"/>
        </w:rPr>
        <w:t>R</w:t>
      </w:r>
      <w:r w:rsidRPr="00E22E84">
        <w:rPr>
          <w:rFonts w:ascii="Helvetica" w:hAnsi="Helvetica" w:cs="Helvetica"/>
          <w:b/>
          <w:color w:val="000000"/>
          <w:sz w:val="22"/>
          <w:szCs w:val="22"/>
        </w:rPr>
        <w:t xml:space="preserve">emoval of </w:t>
      </w:r>
      <w:r w:rsidR="00847C53">
        <w:rPr>
          <w:rFonts w:ascii="Helvetica" w:hAnsi="Helvetica" w:cs="Helvetica"/>
          <w:b/>
          <w:color w:val="000000"/>
          <w:sz w:val="22"/>
          <w:szCs w:val="22"/>
        </w:rPr>
        <w:t>O</w:t>
      </w:r>
      <w:r w:rsidRPr="00E22E84">
        <w:rPr>
          <w:rFonts w:ascii="Helvetica" w:hAnsi="Helvetica" w:cs="Helvetica"/>
          <w:b/>
          <w:color w:val="000000"/>
          <w:sz w:val="22"/>
          <w:szCs w:val="22"/>
        </w:rPr>
        <w:t>utliers</w:t>
      </w:r>
      <w:r w:rsidR="00847C53">
        <w:rPr>
          <w:rFonts w:ascii="Helvetica" w:hAnsi="Helvetica" w:cs="Helvetica"/>
          <w:b/>
          <w:color w:val="000000"/>
          <w:sz w:val="22"/>
          <w:szCs w:val="22"/>
        </w:rPr>
        <w:t>:</w:t>
      </w:r>
    </w:p>
    <w:p w14:paraId="2C92FFD9" w14:textId="1E6DE9C5" w:rsidR="00E22E84" w:rsidRDefault="00E22E84"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79ADFE68" w14:textId="2110952B" w:rsidR="00E22E84" w:rsidRDefault="009E2FA8"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Outliers were calculated for organic, sandy and fine textured soils. Ranges in values were generated from known values in fundamental soil science literature </w:t>
      </w:r>
      <w:r w:rsidR="00C90999">
        <w:rPr>
          <w:rFonts w:ascii="Helvetica" w:hAnsi="Helvetica" w:cs="Helvetica"/>
          <w:color w:val="000000"/>
          <w:sz w:val="22"/>
          <w:szCs w:val="22"/>
        </w:rPr>
        <w:fldChar w:fldCharType="begin" w:fldLock="1"/>
      </w:r>
      <w:r w:rsidR="00C6118C">
        <w:rPr>
          <w:rFonts w:ascii="Helvetica" w:hAnsi="Helvetica" w:cs="Helvetica"/>
          <w:color w:val="000000"/>
          <w:sz w:val="22"/>
          <w:szCs w:val="22"/>
        </w:rPr>
        <w:instrText>ADDIN CSL_CITATION {"citationItems":[{"id":"ITEM-1","itemData":{"ISBN":"978-0-13-227938-3","author":[{"dropping-particle":"","family":"Brady","given":"Nyle C.","non-dropping-particle":"","parse-names":false,"suffix":""},{"dropping-particle":"","family":"Wiel","given":"Ray R.","non-dropping-particle":"","parse-names":false,"suffix":""}],"edition":"14th","id":"ITEM-1","issued":{"date-parts":[["2008"]]},"publisher":"Pearson Prentice Hall","title":"The Nature and Properties of Soils","type":"book"},"uris":["http://www.mendeley.com/documents/?uuid=5b93fe6b-f87a-4318-82d4-2ecf58b40c0c"]},{"id":"ITEM-2","itemData":{"ISBN":"978-0-8138-2873-2","author":[{"dropping-particle":"","family":"Buol, S.W., Southard, R.J., Graham, R.C., McDaniel","given":"P.A.","non-dropping-particle":"","parse-names":false,"suffix":""}],"edition":"5th","id":"ITEM-2","issued":{"date-parts":[["2003"]]},"publisher":"Blackwell","publisher-place":"Ames","title":"Soil Genesis and Classification","type":"book"},"uris":["http://www.mendeley.com/documents/?uuid=d0210b52-e6d7-428c-9ae9-82207b0d3146"]}],"mendeley":{"formattedCitation":"(Brady &amp; Wiel, 2008; Buol, S.W., Southard, R.J., Graham, R.C., McDaniel, 2003)","plainTextFormattedCitation":"(Brady &amp; Wiel, 2008; Buol, S.W., Southard, R.J., Graham, R.C., McDaniel, 2003)","previouslyFormattedCitation":"(Brady &amp; Wiel, 2008; Buol, S.W., Southard, R.J., Graham, R.C., McDaniel, 2003)"},"properties":{"noteIndex":0},"schema":"https://github.com/citation-style-language/schema/raw/master/csl-citation.json"}</w:instrText>
      </w:r>
      <w:r w:rsidR="00C90999">
        <w:rPr>
          <w:rFonts w:ascii="Helvetica" w:hAnsi="Helvetica" w:cs="Helvetica"/>
          <w:color w:val="000000"/>
          <w:sz w:val="22"/>
          <w:szCs w:val="22"/>
        </w:rPr>
        <w:fldChar w:fldCharType="separate"/>
      </w:r>
      <w:r w:rsidR="00C90999" w:rsidRPr="00C90999">
        <w:rPr>
          <w:rFonts w:ascii="Helvetica" w:hAnsi="Helvetica" w:cs="Helvetica"/>
          <w:noProof/>
          <w:color w:val="000000"/>
          <w:sz w:val="22"/>
          <w:szCs w:val="22"/>
        </w:rPr>
        <w:t>(Brady &amp; Wiel, 2008; Buol, S.W., Southard, R.J., Graham, R.C., McDaniel, 2003)</w:t>
      </w:r>
      <w:r w:rsidR="00C90999">
        <w:rPr>
          <w:rFonts w:ascii="Helvetica" w:hAnsi="Helvetica" w:cs="Helvetica"/>
          <w:color w:val="000000"/>
          <w:sz w:val="22"/>
          <w:szCs w:val="22"/>
        </w:rPr>
        <w:fldChar w:fldCharType="end"/>
      </w:r>
      <w:r w:rsidR="00C90999">
        <w:rPr>
          <w:rFonts w:ascii="Helvetica" w:hAnsi="Helvetica" w:cs="Helvetica"/>
          <w:color w:val="000000"/>
          <w:sz w:val="22"/>
          <w:szCs w:val="22"/>
        </w:rPr>
        <w:t xml:space="preserve"> </w:t>
      </w:r>
      <w:r>
        <w:rPr>
          <w:rFonts w:ascii="Helvetica" w:hAnsi="Helvetica" w:cs="Helvetica"/>
          <w:color w:val="000000"/>
          <w:sz w:val="22"/>
          <w:szCs w:val="22"/>
        </w:rPr>
        <w:t>of bulk densities for the varying soils</w:t>
      </w:r>
      <w:r w:rsidR="00014B07">
        <w:rPr>
          <w:rFonts w:ascii="Helvetica" w:hAnsi="Helvetica" w:cs="Helvetica"/>
          <w:color w:val="000000"/>
          <w:sz w:val="22"/>
          <w:szCs w:val="22"/>
        </w:rPr>
        <w:t xml:space="preserve"> and soil materials</w:t>
      </w:r>
      <w:r>
        <w:rPr>
          <w:rFonts w:ascii="Helvetica" w:hAnsi="Helvetica" w:cs="Helvetica"/>
          <w:color w:val="000000"/>
          <w:sz w:val="22"/>
          <w:szCs w:val="22"/>
        </w:rPr>
        <w:t xml:space="preserve">. </w:t>
      </w:r>
      <w:r w:rsidR="00014B07">
        <w:rPr>
          <w:rFonts w:ascii="Helvetica" w:hAnsi="Helvetica" w:cs="Helvetica"/>
          <w:color w:val="000000"/>
          <w:sz w:val="22"/>
          <w:szCs w:val="22"/>
        </w:rPr>
        <w:t xml:space="preserve">Since bulk density is the mass of the soil within a given volume, understanding the maximum values possible was essential to comprehending realistic limits of SOC that could exist in a given volume of soil. </w:t>
      </w:r>
    </w:p>
    <w:p w14:paraId="4DE55560" w14:textId="77777777" w:rsidR="006E5092" w:rsidRDefault="006E5092"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9961FC6" w14:textId="25877129" w:rsidR="009E2FA8" w:rsidRDefault="009E2FA8"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Known bulk density values</w:t>
      </w:r>
      <w:r w:rsidR="00AF7FE5">
        <w:rPr>
          <w:rFonts w:ascii="Helvetica" w:hAnsi="Helvetica" w:cs="Helvetica"/>
          <w:color w:val="000000"/>
          <w:sz w:val="22"/>
          <w:szCs w:val="22"/>
        </w:rPr>
        <w:t>, obtained from: Figure 4.34, Page 150, 14</w:t>
      </w:r>
      <w:r w:rsidR="00AF7FE5" w:rsidRPr="00014B07">
        <w:rPr>
          <w:rFonts w:ascii="Helvetica" w:hAnsi="Helvetica" w:cs="Helvetica"/>
          <w:color w:val="000000"/>
          <w:sz w:val="22"/>
          <w:szCs w:val="22"/>
          <w:vertAlign w:val="superscript"/>
        </w:rPr>
        <w:t>th</w:t>
      </w:r>
      <w:r w:rsidR="00AF7FE5">
        <w:rPr>
          <w:rFonts w:ascii="Helvetica" w:hAnsi="Helvetica" w:cs="Helvetica"/>
          <w:color w:val="000000"/>
          <w:sz w:val="22"/>
          <w:szCs w:val="22"/>
        </w:rPr>
        <w:t xml:space="preserve"> edition, 2008, “Nature and Properties of Soils” by Brady and Weil</w:t>
      </w:r>
      <w:r>
        <w:rPr>
          <w:rFonts w:ascii="Helvetica" w:hAnsi="Helvetica" w:cs="Helvetica"/>
          <w:color w:val="000000"/>
          <w:sz w:val="22"/>
          <w:szCs w:val="22"/>
        </w:rPr>
        <w:t xml:space="preserve">: </w:t>
      </w:r>
    </w:p>
    <w:p w14:paraId="13A881A0" w14:textId="42819BE9" w:rsidR="009E2FA8" w:rsidRDefault="009E2FA8"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14709BF" w14:textId="6B392687" w:rsidR="009E2FA8" w:rsidRDefault="009E2FA8"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Organics: 0.1 to 0.7 Mg/m3 which equates to 100 to 700 kg/m3</w:t>
      </w:r>
    </w:p>
    <w:p w14:paraId="4DE861F9" w14:textId="5A16DF33" w:rsidR="009E2FA8" w:rsidRDefault="009E2FA8"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Sandy Textured: 1.3 to 1.8 Mg/m3 which equates to </w:t>
      </w:r>
      <w:r w:rsidR="00014B07">
        <w:rPr>
          <w:rFonts w:ascii="Helvetica" w:hAnsi="Helvetica" w:cs="Helvetica"/>
          <w:color w:val="000000"/>
          <w:sz w:val="22"/>
          <w:szCs w:val="22"/>
        </w:rPr>
        <w:t>1,3</w:t>
      </w:r>
      <w:r>
        <w:rPr>
          <w:rFonts w:ascii="Helvetica" w:hAnsi="Helvetica" w:cs="Helvetica"/>
          <w:color w:val="000000"/>
          <w:sz w:val="22"/>
          <w:szCs w:val="22"/>
        </w:rPr>
        <w:t>00 to 1,</w:t>
      </w:r>
      <w:r w:rsidR="00014B07">
        <w:rPr>
          <w:rFonts w:ascii="Helvetica" w:hAnsi="Helvetica" w:cs="Helvetica"/>
          <w:color w:val="000000"/>
          <w:sz w:val="22"/>
          <w:szCs w:val="22"/>
        </w:rPr>
        <w:t>8</w:t>
      </w:r>
      <w:r>
        <w:rPr>
          <w:rFonts w:ascii="Helvetica" w:hAnsi="Helvetica" w:cs="Helvetica"/>
          <w:color w:val="000000"/>
          <w:sz w:val="22"/>
          <w:szCs w:val="22"/>
        </w:rPr>
        <w:t>00 kg/m3</w:t>
      </w:r>
    </w:p>
    <w:p w14:paraId="661E5EF4" w14:textId="2453CEC9" w:rsidR="009E2FA8" w:rsidRDefault="009E2FA8"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Fine (Clayey) Textured: 0.8 to 1.2 Mg/m3 which equates to 800 to 1,200 kg/m3</w:t>
      </w:r>
    </w:p>
    <w:p w14:paraId="33A37416" w14:textId="77777777" w:rsidR="009E2FA8" w:rsidRDefault="009E2FA8"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44DB36E" w14:textId="32BA0B62" w:rsidR="00E22E84" w:rsidRPr="00AF7FE5" w:rsidRDefault="009E2FA8"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r w:rsidRPr="00AF7FE5">
        <w:rPr>
          <w:rFonts w:ascii="Helvetica" w:hAnsi="Helvetica" w:cs="Helvetica"/>
          <w:b/>
          <w:color w:val="000000"/>
          <w:sz w:val="22"/>
          <w:szCs w:val="22"/>
        </w:rPr>
        <w:t xml:space="preserve">Calculation of values: </w:t>
      </w:r>
    </w:p>
    <w:p w14:paraId="26538B24" w14:textId="1045752F" w:rsidR="009E2FA8" w:rsidRDefault="009E2FA8"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3AD531B" w14:textId="05D17EAF" w:rsidR="009E2FA8" w:rsidRDefault="009E2FA8"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Organics: Since organic soils can reach up to 50% organic matter content, by dividing the known bulk density ranges in half, </w:t>
      </w:r>
      <w:r w:rsidR="007853CD">
        <w:rPr>
          <w:rFonts w:ascii="Helvetica" w:hAnsi="Helvetica" w:cs="Helvetica"/>
          <w:color w:val="000000"/>
          <w:sz w:val="22"/>
          <w:szCs w:val="22"/>
        </w:rPr>
        <w:t xml:space="preserve">the corresponding values </w:t>
      </w:r>
      <w:r>
        <w:rPr>
          <w:rFonts w:ascii="Helvetica" w:hAnsi="Helvetica" w:cs="Helvetica"/>
          <w:color w:val="000000"/>
          <w:sz w:val="22"/>
          <w:szCs w:val="22"/>
        </w:rPr>
        <w:t xml:space="preserve">can provide the maximum possible values for the </w:t>
      </w:r>
      <w:proofErr w:type="gramStart"/>
      <w:r>
        <w:rPr>
          <w:rFonts w:ascii="Helvetica" w:hAnsi="Helvetica" w:cs="Helvetica"/>
          <w:color w:val="000000"/>
          <w:sz w:val="22"/>
          <w:szCs w:val="22"/>
        </w:rPr>
        <w:t>1 meter</w:t>
      </w:r>
      <w:proofErr w:type="gramEnd"/>
      <w:r>
        <w:rPr>
          <w:rFonts w:ascii="Helvetica" w:hAnsi="Helvetica" w:cs="Helvetica"/>
          <w:color w:val="000000"/>
          <w:sz w:val="22"/>
          <w:szCs w:val="22"/>
        </w:rPr>
        <w:t xml:space="preserve"> stock depth: 50 to 375 kg/m3. </w:t>
      </w:r>
      <w:r w:rsidR="007853CD">
        <w:rPr>
          <w:rFonts w:ascii="Helvetica" w:hAnsi="Helvetica" w:cs="Helvetica"/>
          <w:color w:val="000000"/>
          <w:sz w:val="22"/>
          <w:szCs w:val="22"/>
        </w:rPr>
        <w:t>(</w:t>
      </w:r>
      <w:r w:rsidR="00847C53">
        <w:rPr>
          <w:rFonts w:ascii="Helvetica" w:hAnsi="Helvetica" w:cs="Helvetica"/>
          <w:color w:val="000000"/>
          <w:sz w:val="22"/>
          <w:szCs w:val="22"/>
        </w:rPr>
        <w:t>Note: the traditional conversion factor of 1.724 was not used.</w:t>
      </w:r>
      <w:r w:rsidR="007853CD">
        <w:rPr>
          <w:rFonts w:ascii="Helvetica" w:hAnsi="Helvetica" w:cs="Helvetica"/>
          <w:color w:val="000000"/>
          <w:sz w:val="22"/>
          <w:szCs w:val="22"/>
        </w:rPr>
        <w:t>)</w:t>
      </w:r>
      <w:r w:rsidR="00847C53">
        <w:rPr>
          <w:rFonts w:ascii="Helvetica" w:hAnsi="Helvetica" w:cs="Helvetica"/>
          <w:color w:val="000000"/>
          <w:sz w:val="22"/>
          <w:szCs w:val="22"/>
        </w:rPr>
        <w:t xml:space="preserve"> Consistent with our SOC stock calculations for datasets, we used the 2.0 conversion factor as detailed and proposed </w:t>
      </w:r>
      <w:r w:rsidR="00FB3A42">
        <w:rPr>
          <w:rFonts w:ascii="Helvetica" w:hAnsi="Helvetica" w:cs="Helvetica"/>
          <w:color w:val="000000"/>
          <w:sz w:val="22"/>
          <w:szCs w:val="22"/>
        </w:rPr>
        <w:t>(</w:t>
      </w:r>
      <w:proofErr w:type="spellStart"/>
      <w:r w:rsidR="00847C53">
        <w:rPr>
          <w:rFonts w:ascii="Helvetica" w:hAnsi="Helvetica" w:cs="Helvetica"/>
          <w:color w:val="000000"/>
          <w:sz w:val="22"/>
          <w:szCs w:val="22"/>
        </w:rPr>
        <w:t>Pribyl</w:t>
      </w:r>
      <w:proofErr w:type="spellEnd"/>
      <w:r w:rsidR="00847C53">
        <w:rPr>
          <w:rFonts w:ascii="Helvetica" w:hAnsi="Helvetica" w:cs="Helvetica"/>
          <w:color w:val="000000"/>
          <w:sz w:val="22"/>
          <w:szCs w:val="22"/>
        </w:rPr>
        <w:t>, 2010</w:t>
      </w:r>
      <w:r w:rsidR="00FB3A42">
        <w:rPr>
          <w:rFonts w:ascii="Helvetica" w:hAnsi="Helvetica" w:cs="Helvetica"/>
          <w:color w:val="000000"/>
          <w:sz w:val="22"/>
          <w:szCs w:val="22"/>
        </w:rPr>
        <w:t>)</w:t>
      </w:r>
      <w:r w:rsidR="00847C53">
        <w:rPr>
          <w:rFonts w:ascii="Helvetica" w:hAnsi="Helvetica" w:cs="Helvetica"/>
          <w:color w:val="000000"/>
          <w:sz w:val="22"/>
          <w:szCs w:val="22"/>
        </w:rPr>
        <w:t xml:space="preserve">, which equates to 50% SOC in organic matter. </w:t>
      </w:r>
      <w:r>
        <w:rPr>
          <w:rFonts w:ascii="Helvetica" w:hAnsi="Helvetica" w:cs="Helvetica"/>
          <w:color w:val="000000"/>
          <w:sz w:val="22"/>
          <w:szCs w:val="22"/>
        </w:rPr>
        <w:t>To obtain the values of maximum stocks for 0-5</w:t>
      </w:r>
      <w:r w:rsidR="00AF7FE5">
        <w:rPr>
          <w:rFonts w:ascii="Helvetica" w:hAnsi="Helvetica" w:cs="Helvetica"/>
          <w:color w:val="000000"/>
          <w:sz w:val="22"/>
          <w:szCs w:val="22"/>
        </w:rPr>
        <w:t xml:space="preserve"> </w:t>
      </w:r>
      <w:r>
        <w:rPr>
          <w:rFonts w:ascii="Helvetica" w:hAnsi="Helvetica" w:cs="Helvetica"/>
          <w:color w:val="000000"/>
          <w:sz w:val="22"/>
          <w:szCs w:val="22"/>
        </w:rPr>
        <w:t>cm and 0-30</w:t>
      </w:r>
      <w:r w:rsidR="00AF7FE5">
        <w:rPr>
          <w:rFonts w:ascii="Helvetica" w:hAnsi="Helvetica" w:cs="Helvetica"/>
          <w:color w:val="000000"/>
          <w:sz w:val="22"/>
          <w:szCs w:val="22"/>
        </w:rPr>
        <w:t xml:space="preserve"> </w:t>
      </w:r>
      <w:r>
        <w:rPr>
          <w:rFonts w:ascii="Helvetica" w:hAnsi="Helvetica" w:cs="Helvetica"/>
          <w:color w:val="000000"/>
          <w:sz w:val="22"/>
          <w:szCs w:val="22"/>
        </w:rPr>
        <w:t xml:space="preserve">cm depths, we took 5% and 30% of the maximum stock </w:t>
      </w:r>
      <w:r w:rsidR="007853CD">
        <w:rPr>
          <w:rFonts w:ascii="Helvetica" w:hAnsi="Helvetica" w:cs="Helvetica"/>
          <w:color w:val="000000"/>
          <w:sz w:val="22"/>
          <w:szCs w:val="22"/>
        </w:rPr>
        <w:t xml:space="preserve">for 1 m </w:t>
      </w:r>
      <w:r>
        <w:rPr>
          <w:rFonts w:ascii="Helvetica" w:hAnsi="Helvetica" w:cs="Helvetica"/>
          <w:color w:val="000000"/>
          <w:sz w:val="22"/>
          <w:szCs w:val="22"/>
        </w:rPr>
        <w:t>which resulted in: 18.75 kg/m3 and 112.5 kg/m3 respectively. To obtain the maximum SOC stock for the 0-200</w:t>
      </w:r>
      <w:r w:rsidR="00AF7FE5">
        <w:rPr>
          <w:rFonts w:ascii="Helvetica" w:hAnsi="Helvetica" w:cs="Helvetica"/>
          <w:color w:val="000000"/>
          <w:sz w:val="22"/>
          <w:szCs w:val="22"/>
        </w:rPr>
        <w:t xml:space="preserve"> </w:t>
      </w:r>
      <w:r>
        <w:rPr>
          <w:rFonts w:ascii="Helvetica" w:hAnsi="Helvetica" w:cs="Helvetica"/>
          <w:color w:val="000000"/>
          <w:sz w:val="22"/>
          <w:szCs w:val="22"/>
        </w:rPr>
        <w:t>cm depth, we doubled the 0-100</w:t>
      </w:r>
      <w:r w:rsidR="00AF7FE5">
        <w:rPr>
          <w:rFonts w:ascii="Helvetica" w:hAnsi="Helvetica" w:cs="Helvetica"/>
          <w:color w:val="000000"/>
          <w:sz w:val="22"/>
          <w:szCs w:val="22"/>
        </w:rPr>
        <w:t xml:space="preserve"> </w:t>
      </w:r>
      <w:r>
        <w:rPr>
          <w:rFonts w:ascii="Helvetica" w:hAnsi="Helvetica" w:cs="Helvetica"/>
          <w:color w:val="000000"/>
          <w:sz w:val="22"/>
          <w:szCs w:val="22"/>
        </w:rPr>
        <w:t>cm maximum stock</w:t>
      </w:r>
      <w:r w:rsidR="007853CD">
        <w:rPr>
          <w:rFonts w:ascii="Helvetica" w:hAnsi="Helvetica" w:cs="Helvetica"/>
          <w:color w:val="000000"/>
          <w:sz w:val="22"/>
          <w:szCs w:val="22"/>
        </w:rPr>
        <w:t>,</w:t>
      </w:r>
      <w:r>
        <w:rPr>
          <w:rFonts w:ascii="Helvetica" w:hAnsi="Helvetica" w:cs="Helvetica"/>
          <w:color w:val="000000"/>
          <w:sz w:val="22"/>
          <w:szCs w:val="22"/>
        </w:rPr>
        <w:t xml:space="preserve"> which equates to 700 kg/m3. </w:t>
      </w:r>
    </w:p>
    <w:p w14:paraId="2B1EF8BF" w14:textId="77777777" w:rsidR="009E2FA8" w:rsidRDefault="009E2FA8"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236B384" w14:textId="4D8A096B" w:rsidR="009E2FA8" w:rsidRDefault="009E2FA8" w:rsidP="009E2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Sandy Textured: If a soil has a 0% clay, 1</w:t>
      </w:r>
      <w:r w:rsidR="00014B07">
        <w:rPr>
          <w:rFonts w:ascii="Helvetica" w:hAnsi="Helvetica" w:cs="Helvetica"/>
          <w:color w:val="000000"/>
          <w:sz w:val="22"/>
          <w:szCs w:val="22"/>
        </w:rPr>
        <w:t>2</w:t>
      </w:r>
      <w:r>
        <w:rPr>
          <w:rFonts w:ascii="Helvetica" w:hAnsi="Helvetica" w:cs="Helvetica"/>
          <w:color w:val="000000"/>
          <w:sz w:val="22"/>
          <w:szCs w:val="22"/>
        </w:rPr>
        <w:t xml:space="preserve">% </w:t>
      </w:r>
      <w:r w:rsidR="007853CD">
        <w:rPr>
          <w:rFonts w:ascii="Helvetica" w:hAnsi="Helvetica" w:cs="Helvetica"/>
          <w:color w:val="000000"/>
          <w:sz w:val="22"/>
          <w:szCs w:val="22"/>
        </w:rPr>
        <w:t xml:space="preserve">maximum </w:t>
      </w:r>
      <w:r>
        <w:rPr>
          <w:rFonts w:ascii="Helvetica" w:hAnsi="Helvetica" w:cs="Helvetica"/>
          <w:color w:val="000000"/>
          <w:sz w:val="22"/>
          <w:szCs w:val="22"/>
        </w:rPr>
        <w:t>carbon can exist and that soil</w:t>
      </w:r>
      <w:r w:rsidR="00AF7FE5">
        <w:rPr>
          <w:rFonts w:ascii="Helvetica" w:hAnsi="Helvetica" w:cs="Helvetica"/>
          <w:color w:val="000000"/>
          <w:sz w:val="22"/>
          <w:szCs w:val="22"/>
        </w:rPr>
        <w:t xml:space="preserve"> can </w:t>
      </w:r>
      <w:r w:rsidR="007853CD">
        <w:rPr>
          <w:rFonts w:ascii="Helvetica" w:hAnsi="Helvetica" w:cs="Helvetica"/>
          <w:color w:val="000000"/>
          <w:sz w:val="22"/>
          <w:szCs w:val="22"/>
        </w:rPr>
        <w:t xml:space="preserve">still </w:t>
      </w:r>
      <w:r>
        <w:rPr>
          <w:rFonts w:ascii="Helvetica" w:hAnsi="Helvetica" w:cs="Helvetica"/>
          <w:color w:val="000000"/>
          <w:sz w:val="22"/>
          <w:szCs w:val="22"/>
        </w:rPr>
        <w:t>be classified as mineral materials</w:t>
      </w:r>
      <w:r w:rsidR="00014B07">
        <w:rPr>
          <w:rFonts w:ascii="Helvetica" w:hAnsi="Helvetica" w:cs="Helvetica"/>
          <w:color w:val="000000"/>
          <w:sz w:val="22"/>
          <w:szCs w:val="22"/>
        </w:rPr>
        <w:t xml:space="preserve"> (mineral and mucky modified ranges were ignored and we only reviewed the difference between </w:t>
      </w:r>
      <w:r w:rsidR="00847C53">
        <w:rPr>
          <w:rFonts w:ascii="Helvetica" w:hAnsi="Helvetica" w:cs="Helvetica"/>
          <w:color w:val="000000"/>
          <w:sz w:val="22"/>
          <w:szCs w:val="22"/>
        </w:rPr>
        <w:t xml:space="preserve">organic and non-organic (mineral, which from this perspective </w:t>
      </w:r>
      <w:r w:rsidR="007853CD">
        <w:rPr>
          <w:rFonts w:ascii="Helvetica" w:hAnsi="Helvetica" w:cs="Helvetica"/>
          <w:color w:val="000000"/>
          <w:sz w:val="22"/>
          <w:szCs w:val="22"/>
        </w:rPr>
        <w:t>is</w:t>
      </w:r>
      <w:r w:rsidR="00847C53">
        <w:rPr>
          <w:rFonts w:ascii="Helvetica" w:hAnsi="Helvetica" w:cs="Helvetica"/>
          <w:color w:val="000000"/>
          <w:sz w:val="22"/>
          <w:szCs w:val="22"/>
        </w:rPr>
        <w:t xml:space="preserve"> also mucky modified). </w:t>
      </w:r>
      <w:r>
        <w:rPr>
          <w:rFonts w:ascii="Helvetica" w:hAnsi="Helvetica" w:cs="Helvetica"/>
          <w:color w:val="000000"/>
          <w:sz w:val="22"/>
          <w:szCs w:val="22"/>
        </w:rPr>
        <w:t xml:space="preserve">Ranges for the bulk densities were calculated. </w:t>
      </w:r>
      <w:proofErr w:type="gramStart"/>
      <w:r>
        <w:rPr>
          <w:rFonts w:ascii="Helvetica" w:hAnsi="Helvetica" w:cs="Helvetica"/>
          <w:color w:val="000000"/>
          <w:sz w:val="22"/>
          <w:szCs w:val="22"/>
        </w:rPr>
        <w:t>1 meter</w:t>
      </w:r>
      <w:proofErr w:type="gramEnd"/>
      <w:r>
        <w:rPr>
          <w:rFonts w:ascii="Helvetica" w:hAnsi="Helvetica" w:cs="Helvetica"/>
          <w:color w:val="000000"/>
          <w:sz w:val="22"/>
          <w:szCs w:val="22"/>
        </w:rPr>
        <w:t xml:space="preserve"> stock depth: </w:t>
      </w:r>
      <w:r w:rsidR="00014B07">
        <w:rPr>
          <w:rFonts w:ascii="Helvetica" w:hAnsi="Helvetica" w:cs="Helvetica"/>
          <w:color w:val="000000"/>
          <w:sz w:val="22"/>
          <w:szCs w:val="22"/>
        </w:rPr>
        <w:t>96</w:t>
      </w:r>
      <w:r>
        <w:rPr>
          <w:rFonts w:ascii="Helvetica" w:hAnsi="Helvetica" w:cs="Helvetica"/>
          <w:color w:val="000000"/>
          <w:sz w:val="22"/>
          <w:szCs w:val="22"/>
        </w:rPr>
        <w:t xml:space="preserve"> to </w:t>
      </w:r>
      <w:r w:rsidR="00014B07">
        <w:rPr>
          <w:rFonts w:ascii="Helvetica" w:hAnsi="Helvetica" w:cs="Helvetica"/>
          <w:color w:val="000000"/>
          <w:sz w:val="22"/>
          <w:szCs w:val="22"/>
        </w:rPr>
        <w:t>144</w:t>
      </w:r>
      <w:r>
        <w:rPr>
          <w:rFonts w:ascii="Helvetica" w:hAnsi="Helvetica" w:cs="Helvetica"/>
          <w:color w:val="000000"/>
          <w:sz w:val="22"/>
          <w:szCs w:val="22"/>
        </w:rPr>
        <w:t xml:space="preserve"> kg/m3. To obtain the values of maximum stocks for 0-5</w:t>
      </w:r>
      <w:r w:rsidR="00AF7FE5">
        <w:rPr>
          <w:rFonts w:ascii="Helvetica" w:hAnsi="Helvetica" w:cs="Helvetica"/>
          <w:color w:val="000000"/>
          <w:sz w:val="22"/>
          <w:szCs w:val="22"/>
        </w:rPr>
        <w:t xml:space="preserve"> </w:t>
      </w:r>
      <w:r>
        <w:rPr>
          <w:rFonts w:ascii="Helvetica" w:hAnsi="Helvetica" w:cs="Helvetica"/>
          <w:color w:val="000000"/>
          <w:sz w:val="22"/>
          <w:szCs w:val="22"/>
        </w:rPr>
        <w:t>cm and 0-30</w:t>
      </w:r>
      <w:r w:rsidR="00AF7FE5">
        <w:rPr>
          <w:rFonts w:ascii="Helvetica" w:hAnsi="Helvetica" w:cs="Helvetica"/>
          <w:color w:val="000000"/>
          <w:sz w:val="22"/>
          <w:szCs w:val="22"/>
        </w:rPr>
        <w:t xml:space="preserve"> </w:t>
      </w:r>
      <w:r>
        <w:rPr>
          <w:rFonts w:ascii="Helvetica" w:hAnsi="Helvetica" w:cs="Helvetica"/>
          <w:color w:val="000000"/>
          <w:sz w:val="22"/>
          <w:szCs w:val="22"/>
        </w:rPr>
        <w:t>cm depths, we took 5% and 30% of the</w:t>
      </w:r>
      <w:r w:rsidR="007853CD">
        <w:rPr>
          <w:rFonts w:ascii="Helvetica" w:hAnsi="Helvetica" w:cs="Helvetica"/>
          <w:color w:val="000000"/>
          <w:sz w:val="22"/>
          <w:szCs w:val="22"/>
        </w:rPr>
        <w:t xml:space="preserve"> 1 m</w:t>
      </w:r>
      <w:r>
        <w:rPr>
          <w:rFonts w:ascii="Helvetica" w:hAnsi="Helvetica" w:cs="Helvetica"/>
          <w:color w:val="000000"/>
          <w:sz w:val="22"/>
          <w:szCs w:val="22"/>
        </w:rPr>
        <w:t xml:space="preserve"> maximum stock which resulted in: </w:t>
      </w:r>
      <w:r w:rsidR="00014B07">
        <w:rPr>
          <w:rFonts w:ascii="Helvetica" w:hAnsi="Helvetica" w:cs="Helvetica"/>
          <w:color w:val="000000"/>
          <w:sz w:val="22"/>
          <w:szCs w:val="22"/>
        </w:rPr>
        <w:t>4.8</w:t>
      </w:r>
      <w:r>
        <w:rPr>
          <w:rFonts w:ascii="Helvetica" w:hAnsi="Helvetica" w:cs="Helvetica"/>
          <w:color w:val="000000"/>
          <w:sz w:val="22"/>
          <w:szCs w:val="22"/>
        </w:rPr>
        <w:t xml:space="preserve"> to </w:t>
      </w:r>
      <w:r w:rsidR="00014B07">
        <w:rPr>
          <w:rFonts w:ascii="Helvetica" w:hAnsi="Helvetica" w:cs="Helvetica"/>
          <w:color w:val="000000"/>
          <w:sz w:val="22"/>
          <w:szCs w:val="22"/>
        </w:rPr>
        <w:t>7.2</w:t>
      </w:r>
      <w:r>
        <w:rPr>
          <w:rFonts w:ascii="Helvetica" w:hAnsi="Helvetica" w:cs="Helvetica"/>
          <w:color w:val="000000"/>
          <w:sz w:val="22"/>
          <w:szCs w:val="22"/>
        </w:rPr>
        <w:t xml:space="preserve"> kg/m3 and </w:t>
      </w:r>
      <w:r w:rsidR="00014B07">
        <w:rPr>
          <w:rFonts w:ascii="Helvetica" w:hAnsi="Helvetica" w:cs="Helvetica"/>
          <w:color w:val="000000"/>
          <w:sz w:val="22"/>
          <w:szCs w:val="22"/>
        </w:rPr>
        <w:t>28.8</w:t>
      </w:r>
      <w:r>
        <w:rPr>
          <w:rFonts w:ascii="Helvetica" w:hAnsi="Helvetica" w:cs="Helvetica"/>
          <w:color w:val="000000"/>
          <w:sz w:val="22"/>
          <w:szCs w:val="22"/>
        </w:rPr>
        <w:t xml:space="preserve"> to </w:t>
      </w:r>
      <w:r w:rsidR="00014B07">
        <w:rPr>
          <w:rFonts w:ascii="Helvetica" w:hAnsi="Helvetica" w:cs="Helvetica"/>
          <w:color w:val="000000"/>
          <w:sz w:val="22"/>
          <w:szCs w:val="22"/>
        </w:rPr>
        <w:t>43.2</w:t>
      </w:r>
      <w:r>
        <w:rPr>
          <w:rFonts w:ascii="Helvetica" w:hAnsi="Helvetica" w:cs="Helvetica"/>
          <w:color w:val="000000"/>
          <w:sz w:val="22"/>
          <w:szCs w:val="22"/>
        </w:rPr>
        <w:t xml:space="preserve"> kg/m3 respectively. To obtain the maximum SOC stock for the 0-200</w:t>
      </w:r>
      <w:r w:rsidR="00AF7FE5">
        <w:rPr>
          <w:rFonts w:ascii="Helvetica" w:hAnsi="Helvetica" w:cs="Helvetica"/>
          <w:color w:val="000000"/>
          <w:sz w:val="22"/>
          <w:szCs w:val="22"/>
        </w:rPr>
        <w:t xml:space="preserve"> </w:t>
      </w:r>
      <w:r>
        <w:rPr>
          <w:rFonts w:ascii="Helvetica" w:hAnsi="Helvetica" w:cs="Helvetica"/>
          <w:color w:val="000000"/>
          <w:sz w:val="22"/>
          <w:szCs w:val="22"/>
        </w:rPr>
        <w:t>cm depth, we doubled the 0-100</w:t>
      </w:r>
      <w:r w:rsidR="00AF7FE5">
        <w:rPr>
          <w:rFonts w:ascii="Helvetica" w:hAnsi="Helvetica" w:cs="Helvetica"/>
          <w:color w:val="000000"/>
          <w:sz w:val="22"/>
          <w:szCs w:val="22"/>
        </w:rPr>
        <w:t xml:space="preserve"> </w:t>
      </w:r>
      <w:r>
        <w:rPr>
          <w:rFonts w:ascii="Helvetica" w:hAnsi="Helvetica" w:cs="Helvetica"/>
          <w:color w:val="000000"/>
          <w:sz w:val="22"/>
          <w:szCs w:val="22"/>
        </w:rPr>
        <w:t xml:space="preserve">cm maximum stocks which equates to </w:t>
      </w:r>
      <w:r w:rsidR="00014B07">
        <w:rPr>
          <w:rFonts w:ascii="Helvetica" w:hAnsi="Helvetica" w:cs="Helvetica"/>
          <w:color w:val="000000"/>
          <w:sz w:val="22"/>
          <w:szCs w:val="22"/>
        </w:rPr>
        <w:t>192-288</w:t>
      </w:r>
      <w:r>
        <w:rPr>
          <w:rFonts w:ascii="Helvetica" w:hAnsi="Helvetica" w:cs="Helvetica"/>
          <w:color w:val="000000"/>
          <w:sz w:val="22"/>
          <w:szCs w:val="22"/>
        </w:rPr>
        <w:t xml:space="preserve"> kg/m3. </w:t>
      </w:r>
    </w:p>
    <w:p w14:paraId="6129B512" w14:textId="18145DDD" w:rsidR="009E2FA8" w:rsidRDefault="009E2FA8"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2D3FD03" w14:textId="700EC080" w:rsidR="009E2FA8" w:rsidRDefault="009E2FA8" w:rsidP="009E2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Fine (Clayey) Textured: If a soil has a 60% clay, 18% </w:t>
      </w:r>
      <w:r w:rsidR="00AF7FE5">
        <w:rPr>
          <w:rFonts w:ascii="Helvetica" w:hAnsi="Helvetica" w:cs="Helvetica"/>
          <w:color w:val="000000"/>
          <w:sz w:val="22"/>
          <w:szCs w:val="22"/>
        </w:rPr>
        <w:t xml:space="preserve">maximum </w:t>
      </w:r>
      <w:r>
        <w:rPr>
          <w:rFonts w:ascii="Helvetica" w:hAnsi="Helvetica" w:cs="Helvetica"/>
          <w:color w:val="000000"/>
          <w:sz w:val="22"/>
          <w:szCs w:val="22"/>
        </w:rPr>
        <w:t>carbon can exist and that soil be classified as mineral materials</w:t>
      </w:r>
      <w:r w:rsidR="00847C53">
        <w:rPr>
          <w:rFonts w:ascii="Helvetica" w:hAnsi="Helvetica" w:cs="Helvetica"/>
          <w:color w:val="000000"/>
          <w:sz w:val="22"/>
          <w:szCs w:val="22"/>
        </w:rPr>
        <w:t xml:space="preserve"> (mineral and mucky modified ranges were ignored and we only reviewed the difference between organic and non-organic (mineral, which from this perspective was also mucky modified).</w:t>
      </w:r>
      <w:r>
        <w:rPr>
          <w:rFonts w:ascii="Helvetica" w:hAnsi="Helvetica" w:cs="Helvetica"/>
          <w:color w:val="000000"/>
          <w:sz w:val="22"/>
          <w:szCs w:val="22"/>
        </w:rPr>
        <w:t xml:space="preserve"> Ranges for the bulk densities were calculated</w:t>
      </w:r>
      <w:r w:rsidR="00C90999">
        <w:rPr>
          <w:rFonts w:ascii="Helvetica" w:hAnsi="Helvetica" w:cs="Helvetica"/>
          <w:color w:val="000000"/>
          <w:sz w:val="22"/>
          <w:szCs w:val="22"/>
        </w:rPr>
        <w:t>;</w:t>
      </w:r>
      <w:r>
        <w:rPr>
          <w:rFonts w:ascii="Helvetica" w:hAnsi="Helvetica" w:cs="Helvetica"/>
          <w:color w:val="000000"/>
          <w:sz w:val="22"/>
          <w:szCs w:val="22"/>
        </w:rPr>
        <w:t xml:space="preserve"> </w:t>
      </w:r>
      <w:proofErr w:type="gramStart"/>
      <w:r>
        <w:rPr>
          <w:rFonts w:ascii="Helvetica" w:hAnsi="Helvetica" w:cs="Helvetica"/>
          <w:color w:val="000000"/>
          <w:sz w:val="22"/>
          <w:szCs w:val="22"/>
        </w:rPr>
        <w:t>1 meter</w:t>
      </w:r>
      <w:proofErr w:type="gramEnd"/>
      <w:r>
        <w:rPr>
          <w:rFonts w:ascii="Helvetica" w:hAnsi="Helvetica" w:cs="Helvetica"/>
          <w:color w:val="000000"/>
          <w:sz w:val="22"/>
          <w:szCs w:val="22"/>
        </w:rPr>
        <w:t xml:space="preserve"> stock depth: 144 to 216 kg/m3. To obtain the values of maximum stocks for 0-5</w:t>
      </w:r>
      <w:r w:rsidR="00AF7FE5">
        <w:rPr>
          <w:rFonts w:ascii="Helvetica" w:hAnsi="Helvetica" w:cs="Helvetica"/>
          <w:color w:val="000000"/>
          <w:sz w:val="22"/>
          <w:szCs w:val="22"/>
        </w:rPr>
        <w:t xml:space="preserve"> </w:t>
      </w:r>
      <w:r>
        <w:rPr>
          <w:rFonts w:ascii="Helvetica" w:hAnsi="Helvetica" w:cs="Helvetica"/>
          <w:color w:val="000000"/>
          <w:sz w:val="22"/>
          <w:szCs w:val="22"/>
        </w:rPr>
        <w:t>cm and 0-30</w:t>
      </w:r>
      <w:r w:rsidR="00AF7FE5">
        <w:rPr>
          <w:rFonts w:ascii="Helvetica" w:hAnsi="Helvetica" w:cs="Helvetica"/>
          <w:color w:val="000000"/>
          <w:sz w:val="22"/>
          <w:szCs w:val="22"/>
        </w:rPr>
        <w:t xml:space="preserve"> </w:t>
      </w:r>
      <w:r>
        <w:rPr>
          <w:rFonts w:ascii="Helvetica" w:hAnsi="Helvetica" w:cs="Helvetica"/>
          <w:color w:val="000000"/>
          <w:sz w:val="22"/>
          <w:szCs w:val="22"/>
        </w:rPr>
        <w:t xml:space="preserve">cm depths, we took 5% and 30% of the </w:t>
      </w:r>
      <w:r w:rsidR="007853CD">
        <w:rPr>
          <w:rFonts w:ascii="Helvetica" w:hAnsi="Helvetica" w:cs="Helvetica"/>
          <w:color w:val="000000"/>
          <w:sz w:val="22"/>
          <w:szCs w:val="22"/>
        </w:rPr>
        <w:t xml:space="preserve">1 m </w:t>
      </w:r>
      <w:r>
        <w:rPr>
          <w:rFonts w:ascii="Helvetica" w:hAnsi="Helvetica" w:cs="Helvetica"/>
          <w:color w:val="000000"/>
          <w:sz w:val="22"/>
          <w:szCs w:val="22"/>
        </w:rPr>
        <w:t>maximum stock which resulted in: 7.2 to 10.95 kg/m3 and 43.2 to 64.8 kg/m3 respectively. To obtain the maximum SOC stock for the 0-200</w:t>
      </w:r>
      <w:r w:rsidR="00AF7FE5">
        <w:rPr>
          <w:rFonts w:ascii="Helvetica" w:hAnsi="Helvetica" w:cs="Helvetica"/>
          <w:color w:val="000000"/>
          <w:sz w:val="22"/>
          <w:szCs w:val="22"/>
        </w:rPr>
        <w:t xml:space="preserve"> </w:t>
      </w:r>
      <w:r>
        <w:rPr>
          <w:rFonts w:ascii="Helvetica" w:hAnsi="Helvetica" w:cs="Helvetica"/>
          <w:color w:val="000000"/>
          <w:sz w:val="22"/>
          <w:szCs w:val="22"/>
        </w:rPr>
        <w:t>cm depth, we doubled the 0-100c</w:t>
      </w:r>
      <w:r w:rsidR="00AF7FE5">
        <w:rPr>
          <w:rFonts w:ascii="Helvetica" w:hAnsi="Helvetica" w:cs="Helvetica"/>
          <w:color w:val="000000"/>
          <w:sz w:val="22"/>
          <w:szCs w:val="22"/>
        </w:rPr>
        <w:t xml:space="preserve"> </w:t>
      </w:r>
      <w:r>
        <w:rPr>
          <w:rFonts w:ascii="Helvetica" w:hAnsi="Helvetica" w:cs="Helvetica"/>
          <w:color w:val="000000"/>
          <w:sz w:val="22"/>
          <w:szCs w:val="22"/>
        </w:rPr>
        <w:t xml:space="preserve">m maximum stocks which equates to 288-432 kg/m3. </w:t>
      </w:r>
    </w:p>
    <w:p w14:paraId="13EAD402" w14:textId="77777777" w:rsidR="009E2FA8" w:rsidRDefault="009E2FA8"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C5BFEAA" w14:textId="504C0933" w:rsidR="009E2FA8" w:rsidRDefault="009E2FA8"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While we calculated the ranges for sandy and fine textured soils, </w:t>
      </w:r>
      <w:r w:rsidRPr="00014B07">
        <w:rPr>
          <w:rFonts w:ascii="Helvetica" w:hAnsi="Helvetica" w:cs="Helvetica"/>
          <w:color w:val="000000"/>
          <w:sz w:val="22"/>
          <w:szCs w:val="22"/>
          <w:u w:val="single"/>
        </w:rPr>
        <w:t>since not all datasets contained soil textures to evaluate if soils were mineral or organic</w:t>
      </w:r>
      <w:r>
        <w:rPr>
          <w:rFonts w:ascii="Helvetica" w:hAnsi="Helvetica" w:cs="Helvetica"/>
          <w:color w:val="000000"/>
          <w:sz w:val="22"/>
          <w:szCs w:val="22"/>
        </w:rPr>
        <w:t xml:space="preserve"> (based upon the definition of these materials established through the USDA-NRCS), </w:t>
      </w:r>
      <w:r w:rsidRPr="00014B07">
        <w:rPr>
          <w:rFonts w:ascii="Helvetica" w:hAnsi="Helvetica" w:cs="Helvetica"/>
          <w:color w:val="000000"/>
          <w:sz w:val="22"/>
          <w:szCs w:val="22"/>
          <w:u w:val="single"/>
        </w:rPr>
        <w:t>we solely used the values calculated for organic soils to have a universal and fair means of threshold criteria across datasets.</w:t>
      </w:r>
      <w:r>
        <w:rPr>
          <w:rFonts w:ascii="Helvetica" w:hAnsi="Helvetica" w:cs="Helvetica"/>
          <w:color w:val="000000"/>
          <w:sz w:val="22"/>
          <w:szCs w:val="22"/>
        </w:rPr>
        <w:t xml:space="preserve"> </w:t>
      </w:r>
    </w:p>
    <w:p w14:paraId="467545DE" w14:textId="4F043039" w:rsidR="00E22E84" w:rsidRDefault="00E22E84"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7EF4C9D" w14:textId="70AA74C7" w:rsidR="00014B07" w:rsidRDefault="00014B07"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The methodology and the values for other soil textures are provided here for complete transparency and perhaps, future methodology to be used in future </w:t>
      </w:r>
      <w:r w:rsidR="00D01BA4">
        <w:rPr>
          <w:rFonts w:ascii="Helvetica" w:hAnsi="Helvetica" w:cs="Helvetica"/>
          <w:color w:val="000000"/>
          <w:sz w:val="22"/>
          <w:szCs w:val="22"/>
        </w:rPr>
        <w:t>endeavors</w:t>
      </w:r>
      <w:r>
        <w:rPr>
          <w:rFonts w:ascii="Helvetica" w:hAnsi="Helvetica" w:cs="Helvetica"/>
          <w:color w:val="000000"/>
          <w:sz w:val="22"/>
          <w:szCs w:val="22"/>
        </w:rPr>
        <w:t>. Please note: during the time of these calculations</w:t>
      </w:r>
      <w:r w:rsidR="00364DE2">
        <w:rPr>
          <w:rFonts w:ascii="Helvetica" w:hAnsi="Helvetica" w:cs="Helvetica"/>
          <w:color w:val="000000"/>
          <w:sz w:val="22"/>
          <w:szCs w:val="22"/>
        </w:rPr>
        <w:t xml:space="preserve"> and as of March 2021</w:t>
      </w:r>
      <w:r>
        <w:rPr>
          <w:rFonts w:ascii="Helvetica" w:hAnsi="Helvetica" w:cs="Helvetica"/>
          <w:color w:val="000000"/>
          <w:sz w:val="22"/>
          <w:szCs w:val="22"/>
        </w:rPr>
        <w:t xml:space="preserve">, the definitions of the percentages of organic materials within sandy and clayey soils </w:t>
      </w:r>
      <w:r w:rsidR="00364DE2">
        <w:rPr>
          <w:rFonts w:ascii="Helvetica" w:hAnsi="Helvetica" w:cs="Helvetica"/>
          <w:color w:val="000000"/>
          <w:sz w:val="22"/>
          <w:szCs w:val="22"/>
        </w:rPr>
        <w:t>a</w:t>
      </w:r>
      <w:r>
        <w:rPr>
          <w:rFonts w:ascii="Helvetica" w:hAnsi="Helvetica" w:cs="Helvetica"/>
          <w:color w:val="000000"/>
          <w:sz w:val="22"/>
          <w:szCs w:val="22"/>
        </w:rPr>
        <w:t>re proposed to change to</w:t>
      </w:r>
      <w:r w:rsidR="00D01BA4">
        <w:rPr>
          <w:rFonts w:ascii="Helvetica" w:hAnsi="Helvetica" w:cs="Helvetica"/>
          <w:color w:val="000000"/>
          <w:sz w:val="22"/>
          <w:szCs w:val="22"/>
        </w:rPr>
        <w:t xml:space="preserve"> one</w:t>
      </w:r>
      <w:r>
        <w:rPr>
          <w:rFonts w:ascii="Helvetica" w:hAnsi="Helvetica" w:cs="Helvetica"/>
          <w:color w:val="000000"/>
          <w:sz w:val="22"/>
          <w:szCs w:val="22"/>
        </w:rPr>
        <w:t xml:space="preserve"> universal percentage</w:t>
      </w:r>
      <w:r w:rsidR="009E6BB4">
        <w:rPr>
          <w:rFonts w:ascii="Helvetica" w:hAnsi="Helvetica" w:cs="Helvetica"/>
          <w:color w:val="000000"/>
          <w:sz w:val="22"/>
          <w:szCs w:val="22"/>
        </w:rPr>
        <w:t xml:space="preserve"> of 12%</w:t>
      </w:r>
      <w:r>
        <w:rPr>
          <w:rFonts w:ascii="Helvetica" w:hAnsi="Helvetica" w:cs="Helvetica"/>
          <w:color w:val="000000"/>
          <w:sz w:val="22"/>
          <w:szCs w:val="22"/>
        </w:rPr>
        <w:t xml:space="preserve">. The variations in percentages and the sliding scale (shown below) were originally conceived because to the variability in the </w:t>
      </w:r>
      <w:r w:rsidR="00842D8E">
        <w:rPr>
          <w:rFonts w:ascii="Helvetica" w:hAnsi="Helvetica" w:cs="Helvetica"/>
          <w:color w:val="000000"/>
          <w:sz w:val="22"/>
          <w:szCs w:val="22"/>
        </w:rPr>
        <w:t xml:space="preserve">soil </w:t>
      </w:r>
      <w:r>
        <w:rPr>
          <w:rFonts w:ascii="Helvetica" w:hAnsi="Helvetica" w:cs="Helvetica"/>
          <w:color w:val="000000"/>
          <w:sz w:val="22"/>
          <w:szCs w:val="22"/>
        </w:rPr>
        <w:t xml:space="preserve">materials themselves. However, as </w:t>
      </w:r>
      <w:r w:rsidR="00842D8E">
        <w:rPr>
          <w:rFonts w:ascii="Helvetica" w:hAnsi="Helvetica" w:cs="Helvetica"/>
          <w:color w:val="000000"/>
          <w:sz w:val="22"/>
          <w:szCs w:val="22"/>
        </w:rPr>
        <w:t xml:space="preserve">it </w:t>
      </w:r>
      <w:r>
        <w:rPr>
          <w:rFonts w:ascii="Helvetica" w:hAnsi="Helvetica" w:cs="Helvetica"/>
          <w:color w:val="000000"/>
          <w:sz w:val="22"/>
          <w:szCs w:val="22"/>
        </w:rPr>
        <w:t>has been shown</w:t>
      </w:r>
      <w:r w:rsidR="00847C53">
        <w:rPr>
          <w:rFonts w:ascii="Helvetica" w:hAnsi="Helvetica" w:cs="Helvetica"/>
          <w:color w:val="000000"/>
          <w:sz w:val="22"/>
          <w:szCs w:val="22"/>
        </w:rPr>
        <w:t xml:space="preserve"> </w:t>
      </w:r>
      <w:r w:rsidR="00167060">
        <w:rPr>
          <w:rFonts w:ascii="Helvetica" w:hAnsi="Helvetica" w:cs="Helvetica"/>
          <w:color w:val="000000"/>
          <w:sz w:val="22"/>
          <w:szCs w:val="22"/>
        </w:rPr>
        <w:fldChar w:fldCharType="begin" w:fldLock="1"/>
      </w:r>
      <w:r w:rsidR="00345B4E">
        <w:rPr>
          <w:rFonts w:ascii="Helvetica" w:hAnsi="Helvetica" w:cs="Helvetica"/>
          <w:color w:val="000000"/>
          <w:sz w:val="22"/>
          <w:szCs w:val="22"/>
        </w:rPr>
        <w:instrText>ADDIN CSL_CITATION {"citationItems":[{"id":"ITEM-1","itemData":{"DOI":"10.2136/sssaj2011.0366","ISSN":"0361-5995","abstract":"Field practitioners of wetland and soil science are called on to estimate the percentage of soil organic C (SOC) to classify soil materials as mineral, mucky-modified mineral, or organic. The primary objective of this study was to determine how well field scientists were able to estimate SOC content and properly classify soil materials. Two parallel studies were conducted in the Mid-Atlantic and New England regions utilizing members of the regional hydric soil technical committees as research subjects. In each study, participants were provided an initial set of samples and asked to estimate the SOC percentage and to classify the soil materials. After they were provided the correct answers and given the opportunity to review and reexamine the first sample set, they were asked to estimate the SOC percentage and classify the soil materials on a second set of samples. Both groups of participants showed a significant improvement in classifying the second set of samples following training and, on average, were able to properly classify the samples approximately 70% of the time. © Soil Science Society of America.","author":[{"dropping-particle":"","family":"Rabenhorst","given":"M. C.","non-dropping-particle":"","parse-names":false,"suffix":""},{"dropping-particle":"","family":"Stolt","given":"M. H.","non-dropping-particle":"","parse-names":false,"suffix":""}],"container-title":"Soil Science Society of America Journal","id":"ITEM-1","issue":"4","issued":{"date-parts":[["2012"]]},"page":"1478-1481","title":"Field Estimations of Soil Organic Carbon","type":"article-journal","volume":"76"},"uris":["http://www.mendeley.com/documents/?uuid=a1ee9f00-e444-4870-bc85-c1bd652ec9c2"]}],"mendeley":{"formattedCitation":"(Rabenhorst &amp; Stolt, 2012)","manualFormatting":"(Rabenhorst and Stolt, 2012)","plainTextFormattedCitation":"(Rabenhorst &amp; Stolt, 2012)","previouslyFormattedCitation":"(Rabenhorst &amp; Stolt, 2012)"},"properties":{"noteIndex":0},"schema":"https://github.com/citation-style-language/schema/raw/master/csl-citation.json"}</w:instrText>
      </w:r>
      <w:r w:rsidR="00167060">
        <w:rPr>
          <w:rFonts w:ascii="Helvetica" w:hAnsi="Helvetica" w:cs="Helvetica"/>
          <w:color w:val="000000"/>
          <w:sz w:val="22"/>
          <w:szCs w:val="22"/>
        </w:rPr>
        <w:fldChar w:fldCharType="separate"/>
      </w:r>
      <w:r w:rsidR="00167060" w:rsidRPr="00167060">
        <w:rPr>
          <w:rFonts w:ascii="Helvetica" w:hAnsi="Helvetica" w:cs="Helvetica"/>
          <w:noProof/>
          <w:color w:val="000000"/>
          <w:sz w:val="22"/>
          <w:szCs w:val="22"/>
        </w:rPr>
        <w:t>(Rabenhorst</w:t>
      </w:r>
      <w:r w:rsidR="00345B4E">
        <w:rPr>
          <w:rFonts w:ascii="Helvetica" w:hAnsi="Helvetica" w:cs="Helvetica"/>
          <w:noProof/>
          <w:color w:val="000000"/>
          <w:sz w:val="22"/>
          <w:szCs w:val="22"/>
        </w:rPr>
        <w:t xml:space="preserve"> and</w:t>
      </w:r>
      <w:r w:rsidR="00167060" w:rsidRPr="00167060">
        <w:rPr>
          <w:rFonts w:ascii="Helvetica" w:hAnsi="Helvetica" w:cs="Helvetica"/>
          <w:noProof/>
          <w:color w:val="000000"/>
          <w:sz w:val="22"/>
          <w:szCs w:val="22"/>
        </w:rPr>
        <w:t xml:space="preserve"> Stolt, 2012)</w:t>
      </w:r>
      <w:r w:rsidR="00167060">
        <w:rPr>
          <w:rFonts w:ascii="Helvetica" w:hAnsi="Helvetica" w:cs="Helvetica"/>
          <w:color w:val="000000"/>
          <w:sz w:val="22"/>
          <w:szCs w:val="22"/>
        </w:rPr>
        <w:fldChar w:fldCharType="end"/>
      </w:r>
      <w:r>
        <w:rPr>
          <w:rFonts w:ascii="Helvetica" w:hAnsi="Helvetica" w:cs="Helvetica"/>
          <w:color w:val="000000"/>
          <w:sz w:val="22"/>
          <w:szCs w:val="22"/>
        </w:rPr>
        <w:t xml:space="preserve">, practice and application of hand texturing to arrive at </w:t>
      </w:r>
      <w:r w:rsidR="00364DE2">
        <w:rPr>
          <w:rFonts w:ascii="Helvetica" w:hAnsi="Helvetica" w:cs="Helvetica"/>
          <w:color w:val="000000"/>
          <w:sz w:val="22"/>
          <w:szCs w:val="22"/>
        </w:rPr>
        <w:t>SOC</w:t>
      </w:r>
      <w:r>
        <w:rPr>
          <w:rFonts w:ascii="Helvetica" w:hAnsi="Helvetica" w:cs="Helvetica"/>
          <w:color w:val="000000"/>
          <w:sz w:val="22"/>
          <w:szCs w:val="22"/>
        </w:rPr>
        <w:t xml:space="preserve"> percentages is greatly variable and</w:t>
      </w:r>
      <w:r w:rsidR="00847C53">
        <w:rPr>
          <w:rFonts w:ascii="Helvetica" w:hAnsi="Helvetica" w:cs="Helvetica"/>
          <w:color w:val="000000"/>
          <w:sz w:val="22"/>
          <w:szCs w:val="22"/>
        </w:rPr>
        <w:t xml:space="preserve"> as noticed by this author,</w:t>
      </w:r>
      <w:r>
        <w:rPr>
          <w:rFonts w:ascii="Helvetica" w:hAnsi="Helvetica" w:cs="Helvetica"/>
          <w:color w:val="000000"/>
          <w:sz w:val="22"/>
          <w:szCs w:val="22"/>
        </w:rPr>
        <w:t xml:space="preserve"> not well understood</w:t>
      </w:r>
      <w:r w:rsidR="00847C53">
        <w:rPr>
          <w:rFonts w:ascii="Helvetica" w:hAnsi="Helvetica" w:cs="Helvetica"/>
          <w:color w:val="000000"/>
          <w:sz w:val="22"/>
          <w:szCs w:val="22"/>
        </w:rPr>
        <w:t xml:space="preserve">, applied or considered </w:t>
      </w:r>
      <w:r>
        <w:rPr>
          <w:rFonts w:ascii="Helvetica" w:hAnsi="Helvetica" w:cs="Helvetica"/>
          <w:color w:val="000000"/>
          <w:sz w:val="22"/>
          <w:szCs w:val="22"/>
        </w:rPr>
        <w:t>by periphery disciplines</w:t>
      </w:r>
      <w:r w:rsidR="007853CD">
        <w:rPr>
          <w:rFonts w:ascii="Helvetica" w:hAnsi="Helvetica" w:cs="Helvetica"/>
          <w:color w:val="000000"/>
          <w:sz w:val="22"/>
          <w:szCs w:val="22"/>
        </w:rPr>
        <w:t xml:space="preserve"> to pedology</w:t>
      </w:r>
      <w:r>
        <w:rPr>
          <w:rFonts w:ascii="Helvetica" w:hAnsi="Helvetica" w:cs="Helvetica"/>
          <w:color w:val="000000"/>
          <w:sz w:val="22"/>
          <w:szCs w:val="22"/>
        </w:rPr>
        <w:t xml:space="preserve">. </w:t>
      </w:r>
    </w:p>
    <w:p w14:paraId="2AB4DF08" w14:textId="25548849" w:rsidR="00847C53" w:rsidRDefault="00847C53" w:rsidP="00847C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Cs/>
          <w:color w:val="000000"/>
          <w:sz w:val="22"/>
          <w:szCs w:val="22"/>
        </w:rPr>
      </w:pPr>
    </w:p>
    <w:p w14:paraId="36FD31AF" w14:textId="609493C8" w:rsidR="00CD2C92" w:rsidRDefault="00CD2C92" w:rsidP="00CD2C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A graph of the sliding scale for SOC can be found on page 39 of the following document: </w:t>
      </w:r>
    </w:p>
    <w:p w14:paraId="31D0A58F" w14:textId="19CFCAB9" w:rsidR="008F6786" w:rsidRPr="00FE253C" w:rsidRDefault="00014B07"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sidRPr="00014B07">
        <w:rPr>
          <w:rFonts w:ascii="Helvetica" w:hAnsi="Helvetica" w:cs="Helvetica"/>
          <w:bCs/>
          <w:color w:val="000000"/>
          <w:sz w:val="22"/>
          <w:szCs w:val="22"/>
        </w:rPr>
        <w:t xml:space="preserve">United States Department of Agriculture, Natural Resources Conservation Service. 2018. Field Indicators of Hydric Soils in the United States, Version 8.2. L.M. </w:t>
      </w:r>
      <w:proofErr w:type="spellStart"/>
      <w:r w:rsidRPr="00014B07">
        <w:rPr>
          <w:rFonts w:ascii="Helvetica" w:hAnsi="Helvetica" w:cs="Helvetica"/>
          <w:bCs/>
          <w:color w:val="000000"/>
          <w:sz w:val="22"/>
          <w:szCs w:val="22"/>
        </w:rPr>
        <w:t>Vasilas</w:t>
      </w:r>
      <w:proofErr w:type="spellEnd"/>
      <w:r w:rsidRPr="00014B07">
        <w:rPr>
          <w:rFonts w:ascii="Helvetica" w:hAnsi="Helvetica" w:cs="Helvetica"/>
          <w:bCs/>
          <w:color w:val="000000"/>
          <w:sz w:val="22"/>
          <w:szCs w:val="22"/>
        </w:rPr>
        <w:t>, G.W. Hurt, and J.F. Berkowitz (eds.). USDA, NRCS, in cooperation with the National Technical Committee for Hydric Soils.</w:t>
      </w:r>
    </w:p>
    <w:p w14:paraId="6F3D225C" w14:textId="63AD0CB3" w:rsidR="00AF7FE5" w:rsidRPr="009E6BB4" w:rsidRDefault="00FE253C" w:rsidP="009E6BB4">
      <w:pPr>
        <w:rPr>
          <w:rFonts w:ascii="Helvetica" w:hAnsi="Helvetica"/>
          <w:sz w:val="22"/>
          <w:szCs w:val="22"/>
        </w:rPr>
      </w:pPr>
      <w:r>
        <w:rPr>
          <w:rFonts w:ascii="Helvetica" w:hAnsi="Helvetica"/>
          <w:sz w:val="22"/>
          <w:szCs w:val="22"/>
        </w:rPr>
        <w:lastRenderedPageBreak/>
        <w:t>_______________________________________________________________________________________</w:t>
      </w:r>
    </w:p>
    <w:p w14:paraId="3BCA4549" w14:textId="77777777" w:rsidR="00A70358" w:rsidRDefault="00A70358" w:rsidP="00FE25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sz w:val="22"/>
          <w:szCs w:val="22"/>
        </w:rPr>
      </w:pPr>
    </w:p>
    <w:p w14:paraId="1924A95A" w14:textId="2CB52146" w:rsidR="0032484E" w:rsidRDefault="0032484E" w:rsidP="00FE25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sz w:val="22"/>
          <w:szCs w:val="22"/>
        </w:rPr>
      </w:pPr>
      <w:r w:rsidRPr="00FE253C">
        <w:rPr>
          <w:rFonts w:ascii="Helvetica" w:hAnsi="Helvetica" w:cs="Helvetica"/>
          <w:b/>
          <w:color w:val="000000"/>
          <w:sz w:val="22"/>
          <w:szCs w:val="22"/>
        </w:rPr>
        <w:t>USDA-NRCS Block Diagrams reviewed for Soil Carbon/ Soil Distributions:</w:t>
      </w:r>
    </w:p>
    <w:p w14:paraId="5971E81F" w14:textId="01E2CE26" w:rsidR="00CB29B9" w:rsidRDefault="00CB29B9" w:rsidP="00FE25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sz w:val="22"/>
          <w:szCs w:val="22"/>
        </w:rPr>
      </w:pPr>
    </w:p>
    <w:p w14:paraId="750B35F5" w14:textId="5F983AC7" w:rsidR="00CB29B9" w:rsidRDefault="00CB29B9" w:rsidP="00CB29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To evaluate previous expert knowledge of SOC distributions within the study area, soil survey block diagrams were reviewed. The following block diagrams were </w:t>
      </w:r>
      <w:r w:rsidR="00CD2C92">
        <w:rPr>
          <w:rFonts w:ascii="Helvetica" w:hAnsi="Helvetica" w:cs="Helvetica"/>
          <w:color w:val="000000"/>
          <w:sz w:val="22"/>
          <w:szCs w:val="22"/>
        </w:rPr>
        <w:t>reviewed</w:t>
      </w:r>
      <w:r>
        <w:rPr>
          <w:rFonts w:ascii="Helvetica" w:hAnsi="Helvetica" w:cs="Helvetica"/>
          <w:color w:val="000000"/>
          <w:sz w:val="22"/>
          <w:szCs w:val="22"/>
        </w:rPr>
        <w:t xml:space="preserve"> from the USDA-NRCS</w:t>
      </w:r>
      <w:r w:rsidR="00CD2C92">
        <w:rPr>
          <w:rFonts w:ascii="Helvetica" w:hAnsi="Helvetica" w:cs="Helvetica"/>
          <w:color w:val="000000"/>
          <w:sz w:val="22"/>
          <w:szCs w:val="22"/>
        </w:rPr>
        <w:t>:</w:t>
      </w:r>
      <w:r>
        <w:rPr>
          <w:rFonts w:ascii="Helvetica" w:hAnsi="Helvetica" w:cs="Helvetica"/>
          <w:color w:val="000000"/>
          <w:sz w:val="22"/>
          <w:szCs w:val="22"/>
        </w:rPr>
        <w:t xml:space="preserve"> </w:t>
      </w:r>
    </w:p>
    <w:p w14:paraId="1CA406E4" w14:textId="5BA923FB" w:rsidR="00B9653D" w:rsidRDefault="00B9653D" w:rsidP="00CB29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EC18190" w14:textId="77777777" w:rsidR="00B9653D" w:rsidRPr="008F6786" w:rsidRDefault="00B9653D" w:rsidP="00B9653D">
      <w:pPr>
        <w:rPr>
          <w:rStyle w:val="Strong"/>
          <w:rFonts w:ascii="Helvetica" w:hAnsi="Helvetica" w:cs="Helvetica"/>
          <w:b w:val="0"/>
          <w:bCs w:val="0"/>
          <w:color w:val="000000"/>
          <w:sz w:val="22"/>
          <w:szCs w:val="22"/>
        </w:rPr>
      </w:pPr>
      <w:r w:rsidRPr="007D6212">
        <w:rPr>
          <w:rFonts w:ascii="Helvetica" w:hAnsi="Helvetica" w:cs="Helvetica"/>
          <w:color w:val="000000"/>
          <w:sz w:val="22"/>
          <w:szCs w:val="22"/>
        </w:rPr>
        <w:t>Soil Survey Staff, 19</w:t>
      </w:r>
      <w:r>
        <w:rPr>
          <w:rFonts w:ascii="Helvetica" w:hAnsi="Helvetica" w:cs="Helvetica"/>
          <w:color w:val="000000"/>
          <w:sz w:val="22"/>
          <w:szCs w:val="22"/>
        </w:rPr>
        <w:t>81</w:t>
      </w:r>
      <w:r w:rsidRPr="007D6212">
        <w:rPr>
          <w:rFonts w:ascii="Helvetica" w:hAnsi="Helvetica" w:cs="Helvetica"/>
          <w:color w:val="000000"/>
          <w:sz w:val="22"/>
          <w:szCs w:val="22"/>
        </w:rPr>
        <w:t xml:space="preserve">. </w:t>
      </w:r>
      <w:r w:rsidRPr="008F6786">
        <w:rPr>
          <w:rFonts w:ascii="Helvetica" w:hAnsi="Helvetica" w:cs="Helvetica"/>
          <w:color w:val="000000"/>
          <w:sz w:val="22"/>
          <w:szCs w:val="22"/>
        </w:rPr>
        <w:t xml:space="preserve">Typical pattern of soils and parent material in the Carlisle-Adrian-Saco map unit (Soil Survey of Fairfield County, Connecticut; 1981). </w:t>
      </w:r>
      <w:hyperlink r:id="rId52" w:history="1">
        <w:r w:rsidRPr="00BB451E">
          <w:rPr>
            <w:rStyle w:val="Hyperlink"/>
            <w:rFonts w:ascii="Helvetica" w:hAnsi="Helvetica" w:cs="Helvetica"/>
            <w:sz w:val="22"/>
            <w:szCs w:val="22"/>
          </w:rPr>
          <w:t>https://www.nrcs.usda.gov/Internet/NRCS_DIAGRAMS/graphics/CT-2011-05-31-05.tif</w:t>
        </w:r>
      </w:hyperlink>
      <w:r>
        <w:rPr>
          <w:rFonts w:ascii="Helvetica" w:hAnsi="Helvetica" w:cs="Helvetica"/>
          <w:color w:val="000000"/>
          <w:sz w:val="22"/>
          <w:szCs w:val="22"/>
        </w:rPr>
        <w:t xml:space="preserve">. </w:t>
      </w:r>
    </w:p>
    <w:p w14:paraId="10946934" w14:textId="77777777" w:rsidR="00B9653D" w:rsidRDefault="00B9653D" w:rsidP="00B9653D">
      <w:pPr>
        <w:rPr>
          <w:rFonts w:ascii="Helvetica" w:hAnsi="Helvetica" w:cs="Helvetica"/>
          <w:color w:val="000000"/>
          <w:sz w:val="22"/>
          <w:szCs w:val="22"/>
        </w:rPr>
      </w:pPr>
    </w:p>
    <w:p w14:paraId="2894AC0F" w14:textId="77777777" w:rsidR="00B9653D" w:rsidRPr="008F6786" w:rsidRDefault="00B9653D" w:rsidP="00B9653D">
      <w:pPr>
        <w:rPr>
          <w:rStyle w:val="Strong"/>
          <w:rFonts w:ascii="Helvetica" w:hAnsi="Helvetica" w:cs="Helvetica"/>
          <w:b w:val="0"/>
          <w:bCs w:val="0"/>
          <w:color w:val="000000"/>
          <w:sz w:val="22"/>
          <w:szCs w:val="22"/>
        </w:rPr>
      </w:pPr>
      <w:r w:rsidRPr="007D6212">
        <w:rPr>
          <w:rFonts w:ascii="Helvetica" w:hAnsi="Helvetica" w:cs="Helvetica"/>
          <w:color w:val="000000"/>
          <w:sz w:val="22"/>
          <w:szCs w:val="22"/>
        </w:rPr>
        <w:t>Soil Survey Staff, 19</w:t>
      </w:r>
      <w:r>
        <w:rPr>
          <w:rFonts w:ascii="Helvetica" w:hAnsi="Helvetica" w:cs="Helvetica"/>
          <w:color w:val="000000"/>
          <w:sz w:val="22"/>
          <w:szCs w:val="22"/>
        </w:rPr>
        <w:t>87</w:t>
      </w:r>
      <w:r w:rsidRPr="007D6212">
        <w:rPr>
          <w:rFonts w:ascii="Helvetica" w:hAnsi="Helvetica" w:cs="Helvetica"/>
          <w:color w:val="000000"/>
          <w:sz w:val="22"/>
          <w:szCs w:val="22"/>
        </w:rPr>
        <w:t xml:space="preserve">. </w:t>
      </w:r>
      <w:r w:rsidRPr="008F6786">
        <w:rPr>
          <w:rFonts w:ascii="Helvetica" w:hAnsi="Helvetica" w:cs="Helvetica"/>
          <w:color w:val="000000"/>
          <w:sz w:val="22"/>
          <w:szCs w:val="22"/>
        </w:rPr>
        <w:t>The typical pattern of the soils on the landscape and the underlying material and bedrock in the Peru-</w:t>
      </w:r>
      <w:proofErr w:type="spellStart"/>
      <w:r w:rsidRPr="008F6786">
        <w:rPr>
          <w:rFonts w:ascii="Helvetica" w:hAnsi="Helvetica" w:cs="Helvetica"/>
          <w:color w:val="000000"/>
          <w:sz w:val="22"/>
          <w:szCs w:val="22"/>
        </w:rPr>
        <w:t>Tunbridge</w:t>
      </w:r>
      <w:proofErr w:type="spellEnd"/>
      <w:r w:rsidRPr="008F6786">
        <w:rPr>
          <w:rFonts w:ascii="Helvetica" w:hAnsi="Helvetica" w:cs="Helvetica"/>
          <w:color w:val="000000"/>
          <w:sz w:val="22"/>
          <w:szCs w:val="22"/>
        </w:rPr>
        <w:t>-Marlow map unit (Soil Survey of Knox and Lincoln Counties, Maine; January 1987).</w:t>
      </w:r>
      <w:r>
        <w:rPr>
          <w:rFonts w:ascii="Helvetica" w:hAnsi="Helvetica" w:cs="Helvetica"/>
          <w:color w:val="000000"/>
          <w:sz w:val="22"/>
          <w:szCs w:val="22"/>
        </w:rPr>
        <w:t xml:space="preserve"> </w:t>
      </w:r>
      <w:hyperlink r:id="rId53" w:history="1">
        <w:r w:rsidRPr="00BB451E">
          <w:rPr>
            <w:rStyle w:val="Hyperlink"/>
            <w:rFonts w:ascii="Helvetica" w:hAnsi="Helvetica" w:cs="Helvetica"/>
            <w:sz w:val="22"/>
            <w:szCs w:val="22"/>
          </w:rPr>
          <w:t>https://www.nrcs.usda.gov/Internet/NRCS_DIAGRAMS/graphics/ME-2012-02-03-01.tif</w:t>
        </w:r>
      </w:hyperlink>
      <w:r>
        <w:rPr>
          <w:rFonts w:ascii="Helvetica" w:hAnsi="Helvetica" w:cs="Helvetica"/>
          <w:color w:val="000000"/>
          <w:sz w:val="22"/>
          <w:szCs w:val="22"/>
        </w:rPr>
        <w:t xml:space="preserve">. </w:t>
      </w:r>
    </w:p>
    <w:p w14:paraId="6A998FD1" w14:textId="77777777" w:rsidR="00B9653D" w:rsidRDefault="00B9653D" w:rsidP="00B9653D">
      <w:pPr>
        <w:rPr>
          <w:rFonts w:ascii="Helvetica" w:hAnsi="Helvetica" w:cs="Helvetica"/>
          <w:color w:val="000000"/>
          <w:sz w:val="22"/>
          <w:szCs w:val="22"/>
        </w:rPr>
      </w:pPr>
    </w:p>
    <w:p w14:paraId="202F32FF" w14:textId="77777777" w:rsidR="00B9653D" w:rsidRPr="004E2BAD" w:rsidRDefault="00B9653D" w:rsidP="00B9653D">
      <w:pPr>
        <w:rPr>
          <w:rFonts w:ascii="Helvetica" w:hAnsi="Helvetica" w:cs="Helvetica"/>
          <w:color w:val="000000"/>
          <w:sz w:val="22"/>
          <w:szCs w:val="22"/>
        </w:rPr>
      </w:pPr>
      <w:r w:rsidRPr="007D6212">
        <w:rPr>
          <w:rFonts w:ascii="Helvetica" w:hAnsi="Helvetica" w:cs="Helvetica"/>
          <w:color w:val="000000"/>
          <w:sz w:val="22"/>
          <w:szCs w:val="22"/>
        </w:rPr>
        <w:t>Soil Survey Staff, 19</w:t>
      </w:r>
      <w:r>
        <w:rPr>
          <w:rFonts w:ascii="Helvetica" w:hAnsi="Helvetica" w:cs="Helvetica"/>
          <w:color w:val="000000"/>
          <w:sz w:val="22"/>
          <w:szCs w:val="22"/>
        </w:rPr>
        <w:t>93</w:t>
      </w:r>
      <w:r w:rsidRPr="007D6212">
        <w:rPr>
          <w:rFonts w:ascii="Helvetica" w:hAnsi="Helvetica" w:cs="Helvetica"/>
          <w:color w:val="000000"/>
          <w:sz w:val="22"/>
          <w:szCs w:val="22"/>
        </w:rPr>
        <w:t xml:space="preserve">. </w:t>
      </w:r>
      <w:r w:rsidRPr="00CB29B9">
        <w:rPr>
          <w:rFonts w:ascii="Helvetica" w:hAnsi="Helvetica" w:cs="Helvetica"/>
          <w:color w:val="000000"/>
          <w:sz w:val="22"/>
          <w:szCs w:val="22"/>
        </w:rPr>
        <w:t xml:space="preserve">Relationship of soils, landscapes, and parent material in some map units in Barnstable County (Soil Survey of Barnstable County, Massachusetts; March 1993). </w:t>
      </w:r>
      <w:hyperlink r:id="rId54" w:history="1">
        <w:r w:rsidRPr="00BB451E">
          <w:rPr>
            <w:rStyle w:val="Hyperlink"/>
            <w:rFonts w:ascii="Helvetica" w:hAnsi="Helvetica" w:cs="Helvetica"/>
            <w:sz w:val="22"/>
            <w:szCs w:val="22"/>
          </w:rPr>
          <w:t>https://www.nrcs.usda.gov/Internet/NRCS_DIAGRAMS/graphics/MA-2012-02-01-01.tif</w:t>
        </w:r>
      </w:hyperlink>
      <w:r>
        <w:rPr>
          <w:rFonts w:ascii="Helvetica" w:hAnsi="Helvetica" w:cs="Helvetica"/>
          <w:color w:val="000000"/>
          <w:sz w:val="22"/>
          <w:szCs w:val="22"/>
        </w:rPr>
        <w:t xml:space="preserve">. </w:t>
      </w:r>
    </w:p>
    <w:p w14:paraId="4DC433F5" w14:textId="77777777" w:rsidR="00B9653D" w:rsidRDefault="00B9653D" w:rsidP="00B9653D">
      <w:pPr>
        <w:contextualSpacing/>
        <w:rPr>
          <w:rFonts w:ascii="Helvetica" w:hAnsi="Helvetica" w:cs="Helvetica"/>
          <w:color w:val="000000"/>
          <w:sz w:val="22"/>
          <w:szCs w:val="22"/>
        </w:rPr>
      </w:pPr>
    </w:p>
    <w:p w14:paraId="7B0A173D" w14:textId="77777777" w:rsidR="00B9653D" w:rsidRDefault="00B9653D" w:rsidP="00B9653D">
      <w:pPr>
        <w:rPr>
          <w:rFonts w:ascii="Helvetica" w:hAnsi="Helvetica" w:cs="Helvetica"/>
          <w:color w:val="000000"/>
          <w:sz w:val="22"/>
          <w:szCs w:val="22"/>
        </w:rPr>
      </w:pPr>
      <w:r w:rsidRPr="007D6212">
        <w:rPr>
          <w:rFonts w:ascii="Helvetica" w:hAnsi="Helvetica" w:cs="Helvetica"/>
          <w:color w:val="000000"/>
          <w:sz w:val="22"/>
          <w:szCs w:val="22"/>
        </w:rPr>
        <w:t xml:space="preserve">Soil Survey Staff, </w:t>
      </w:r>
      <w:r>
        <w:rPr>
          <w:rFonts w:ascii="Helvetica" w:hAnsi="Helvetica" w:cs="Helvetica"/>
          <w:color w:val="000000"/>
          <w:sz w:val="22"/>
          <w:szCs w:val="22"/>
        </w:rPr>
        <w:t>2019</w:t>
      </w:r>
      <w:r w:rsidRPr="007D6212">
        <w:rPr>
          <w:rFonts w:ascii="Helvetica" w:hAnsi="Helvetica" w:cs="Helvetica"/>
          <w:color w:val="000000"/>
          <w:sz w:val="22"/>
          <w:szCs w:val="22"/>
        </w:rPr>
        <w:t xml:space="preserve">. </w:t>
      </w:r>
      <w:r w:rsidRPr="008F6786">
        <w:rPr>
          <w:rFonts w:ascii="Helvetica" w:hAnsi="Helvetica" w:cs="Helvetica"/>
          <w:color w:val="000000"/>
          <w:sz w:val="22"/>
          <w:szCs w:val="22"/>
        </w:rPr>
        <w:t xml:space="preserve">Coastal and subaqueous soils of the Mid-Atlantic States. </w:t>
      </w:r>
      <w:r w:rsidRPr="00CB29B9">
        <w:rPr>
          <w:rFonts w:ascii="Helvetica" w:hAnsi="Helvetica" w:cs="Helvetica"/>
          <w:color w:val="000000"/>
          <w:sz w:val="22"/>
          <w:szCs w:val="22"/>
        </w:rPr>
        <w:t xml:space="preserve">(Soil Survey </w:t>
      </w:r>
      <w:r>
        <w:rPr>
          <w:rFonts w:ascii="Helvetica" w:hAnsi="Helvetica" w:cs="Helvetica"/>
          <w:color w:val="000000"/>
          <w:sz w:val="22"/>
          <w:szCs w:val="22"/>
        </w:rPr>
        <w:t xml:space="preserve">Areas of </w:t>
      </w:r>
      <w:r w:rsidRPr="008F6786">
        <w:rPr>
          <w:rFonts w:ascii="Helvetica" w:hAnsi="Helvetica" w:cs="Helvetica"/>
          <w:color w:val="000000"/>
          <w:sz w:val="22"/>
          <w:szCs w:val="22"/>
        </w:rPr>
        <w:t>NJ029, MD047, DE005</w:t>
      </w:r>
      <w:r w:rsidRPr="00CB29B9">
        <w:rPr>
          <w:rFonts w:ascii="Helvetica" w:hAnsi="Helvetica" w:cs="Helvetica"/>
          <w:color w:val="000000"/>
          <w:sz w:val="22"/>
          <w:szCs w:val="22"/>
        </w:rPr>
        <w:t>).</w:t>
      </w:r>
      <w:r>
        <w:rPr>
          <w:rFonts w:ascii="Helvetica" w:hAnsi="Helvetica" w:cs="Helvetica"/>
          <w:color w:val="000000"/>
          <w:sz w:val="22"/>
          <w:szCs w:val="22"/>
        </w:rPr>
        <w:t xml:space="preserve"> </w:t>
      </w:r>
      <w:hyperlink r:id="rId55" w:history="1">
        <w:r w:rsidRPr="00BB451E">
          <w:rPr>
            <w:rStyle w:val="Hyperlink"/>
            <w:rFonts w:ascii="Helvetica" w:hAnsi="Helvetica" w:cs="Helvetica"/>
            <w:sz w:val="22"/>
            <w:szCs w:val="22"/>
          </w:rPr>
          <w:t>https://www.nrcs.usda.gov/Internet/NRCS_DIAGRAMS/graphics/NJ-2019-12-16-01.tif</w:t>
        </w:r>
      </w:hyperlink>
      <w:r>
        <w:rPr>
          <w:rFonts w:ascii="Helvetica" w:hAnsi="Helvetica" w:cs="Helvetica"/>
          <w:color w:val="000000"/>
          <w:sz w:val="22"/>
          <w:szCs w:val="22"/>
        </w:rPr>
        <w:t xml:space="preserve">. </w:t>
      </w:r>
    </w:p>
    <w:p w14:paraId="4D2A8C2D" w14:textId="77777777" w:rsidR="00B9653D" w:rsidRDefault="00B9653D" w:rsidP="00B9653D">
      <w:pPr>
        <w:rPr>
          <w:rFonts w:ascii="Helvetica" w:hAnsi="Helvetica" w:cs="Helvetica"/>
          <w:color w:val="000000"/>
          <w:sz w:val="22"/>
          <w:szCs w:val="22"/>
        </w:rPr>
      </w:pPr>
    </w:p>
    <w:p w14:paraId="74506E7D" w14:textId="77777777" w:rsidR="00B9653D" w:rsidRDefault="00B9653D" w:rsidP="00B9653D">
      <w:pPr>
        <w:rPr>
          <w:rFonts w:ascii="Helvetica" w:hAnsi="Helvetica" w:cs="Helvetica"/>
          <w:color w:val="000000"/>
          <w:sz w:val="22"/>
          <w:szCs w:val="22"/>
        </w:rPr>
      </w:pPr>
      <w:r w:rsidRPr="007D6212">
        <w:rPr>
          <w:rFonts w:ascii="Helvetica" w:hAnsi="Helvetica" w:cs="Helvetica"/>
          <w:color w:val="000000"/>
          <w:sz w:val="22"/>
          <w:szCs w:val="22"/>
        </w:rPr>
        <w:t xml:space="preserve">Soil Survey Staff, </w:t>
      </w:r>
      <w:r>
        <w:rPr>
          <w:rFonts w:ascii="Helvetica" w:hAnsi="Helvetica" w:cs="Helvetica"/>
          <w:color w:val="000000"/>
          <w:sz w:val="22"/>
          <w:szCs w:val="22"/>
        </w:rPr>
        <w:t>2019</w:t>
      </w:r>
      <w:r w:rsidRPr="007D6212">
        <w:rPr>
          <w:rFonts w:ascii="Helvetica" w:hAnsi="Helvetica" w:cs="Helvetica"/>
          <w:color w:val="000000"/>
          <w:sz w:val="22"/>
          <w:szCs w:val="22"/>
        </w:rPr>
        <w:t xml:space="preserve">. </w:t>
      </w:r>
      <w:r w:rsidRPr="008F6786">
        <w:rPr>
          <w:rFonts w:ascii="Helvetica" w:hAnsi="Helvetica" w:cs="Helvetica"/>
          <w:color w:val="000000"/>
          <w:sz w:val="22"/>
          <w:szCs w:val="22"/>
        </w:rPr>
        <w:t xml:space="preserve">Coastal and subaqueous soils of the </w:t>
      </w:r>
      <w:r>
        <w:rPr>
          <w:rFonts w:ascii="Helvetica" w:hAnsi="Helvetica" w:cs="Helvetica"/>
          <w:color w:val="000000"/>
          <w:sz w:val="22"/>
          <w:szCs w:val="22"/>
        </w:rPr>
        <w:t>Northeast</w:t>
      </w:r>
      <w:r w:rsidRPr="008F6786">
        <w:rPr>
          <w:rFonts w:ascii="Helvetica" w:hAnsi="Helvetica" w:cs="Helvetica"/>
          <w:color w:val="000000"/>
          <w:sz w:val="22"/>
          <w:szCs w:val="22"/>
        </w:rPr>
        <w:t xml:space="preserve">. </w:t>
      </w:r>
      <w:r w:rsidRPr="00CB29B9">
        <w:rPr>
          <w:rFonts w:ascii="Helvetica" w:hAnsi="Helvetica" w:cs="Helvetica"/>
          <w:color w:val="000000"/>
          <w:sz w:val="22"/>
          <w:szCs w:val="22"/>
        </w:rPr>
        <w:t xml:space="preserve">(Soil Survey </w:t>
      </w:r>
      <w:r>
        <w:rPr>
          <w:rFonts w:ascii="Helvetica" w:hAnsi="Helvetica" w:cs="Helvetica"/>
          <w:color w:val="000000"/>
          <w:sz w:val="22"/>
          <w:szCs w:val="22"/>
        </w:rPr>
        <w:t xml:space="preserve">Areas of </w:t>
      </w:r>
      <w:r w:rsidRPr="008F6786">
        <w:rPr>
          <w:rFonts w:ascii="Helvetica" w:hAnsi="Helvetica" w:cs="Helvetica"/>
          <w:color w:val="000000"/>
          <w:sz w:val="22"/>
          <w:szCs w:val="22"/>
        </w:rPr>
        <w:t>RI600, CT600, NY081, NY047, NH015, NH017</w:t>
      </w:r>
      <w:r w:rsidRPr="00CB29B9">
        <w:rPr>
          <w:rFonts w:ascii="Helvetica" w:hAnsi="Helvetica" w:cs="Helvetica"/>
          <w:color w:val="000000"/>
          <w:sz w:val="22"/>
          <w:szCs w:val="22"/>
        </w:rPr>
        <w:t>).</w:t>
      </w:r>
      <w:r>
        <w:rPr>
          <w:rFonts w:ascii="Helvetica" w:hAnsi="Helvetica" w:cs="Helvetica"/>
          <w:color w:val="000000"/>
          <w:sz w:val="22"/>
          <w:szCs w:val="22"/>
        </w:rPr>
        <w:t xml:space="preserve"> </w:t>
      </w:r>
      <w:hyperlink r:id="rId56" w:history="1">
        <w:r w:rsidRPr="00BB451E">
          <w:rPr>
            <w:rStyle w:val="Hyperlink"/>
            <w:rFonts w:ascii="Helvetica" w:hAnsi="Helvetica" w:cs="Helvetica"/>
            <w:sz w:val="22"/>
            <w:szCs w:val="22"/>
          </w:rPr>
          <w:t>https://www.nrcs.usda.gov/Internet/NRCS_DIAGRAMS/graphics/RI-2019-12-16-01.tif</w:t>
        </w:r>
      </w:hyperlink>
      <w:r>
        <w:rPr>
          <w:rFonts w:ascii="Helvetica" w:hAnsi="Helvetica" w:cs="Helvetica"/>
          <w:color w:val="000000"/>
          <w:sz w:val="22"/>
          <w:szCs w:val="22"/>
        </w:rPr>
        <w:t xml:space="preserve">. </w:t>
      </w:r>
    </w:p>
    <w:p w14:paraId="4CABB0F0" w14:textId="77777777" w:rsidR="00B9653D" w:rsidRDefault="00B9653D" w:rsidP="00B9653D">
      <w:pPr>
        <w:rPr>
          <w:rFonts w:ascii="Helvetica" w:hAnsi="Helvetica" w:cs="Helvetica"/>
          <w:color w:val="000000"/>
          <w:sz w:val="22"/>
          <w:szCs w:val="22"/>
        </w:rPr>
      </w:pPr>
    </w:p>
    <w:p w14:paraId="72742416" w14:textId="02F5EE7E" w:rsidR="0032484E" w:rsidRDefault="00B9653D"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Fonts w:ascii="Helvetica" w:hAnsi="Helvetica" w:cs="Helvetica"/>
          <w:b w:val="0"/>
          <w:bCs w:val="0"/>
          <w:color w:val="000000"/>
          <w:sz w:val="22"/>
          <w:szCs w:val="22"/>
        </w:rPr>
      </w:pPr>
      <w:r w:rsidRPr="008F6786">
        <w:rPr>
          <w:rFonts w:ascii="Helvetica" w:hAnsi="Helvetica" w:cs="Helvetica"/>
          <w:color w:val="000000"/>
          <w:sz w:val="22"/>
          <w:szCs w:val="22"/>
        </w:rPr>
        <w:t xml:space="preserve">Soil Survey Staff, </w:t>
      </w:r>
      <w:r>
        <w:rPr>
          <w:rFonts w:ascii="Helvetica" w:hAnsi="Helvetica" w:cs="Helvetica"/>
          <w:color w:val="000000"/>
          <w:sz w:val="22"/>
          <w:szCs w:val="22"/>
        </w:rPr>
        <w:t>Date Unknown.</w:t>
      </w:r>
      <w:r w:rsidRPr="007D6212">
        <w:rPr>
          <w:rFonts w:ascii="Helvetica" w:hAnsi="Helvetica" w:cs="Helvetica"/>
          <w:color w:val="000000"/>
          <w:sz w:val="22"/>
          <w:szCs w:val="22"/>
        </w:rPr>
        <w:t xml:space="preserve"> </w:t>
      </w:r>
      <w:r w:rsidRPr="00CB29B9">
        <w:rPr>
          <w:rFonts w:ascii="Helvetica" w:hAnsi="Helvetica" w:cs="Helvetica"/>
          <w:color w:val="000000"/>
          <w:sz w:val="22"/>
          <w:szCs w:val="22"/>
        </w:rPr>
        <w:t>Typical pattern of soils and examples of profiles and underlying material near tidal marsh and upland interface (Soil Survey of Somerset County, Maryland).</w:t>
      </w:r>
      <w:r>
        <w:rPr>
          <w:rFonts w:ascii="Helvetica" w:hAnsi="Helvetica" w:cs="Helvetica"/>
          <w:color w:val="000000"/>
          <w:sz w:val="22"/>
          <w:szCs w:val="22"/>
        </w:rPr>
        <w:t xml:space="preserve"> </w:t>
      </w:r>
      <w:hyperlink r:id="rId57" w:history="1">
        <w:r w:rsidRPr="00BB451E">
          <w:rPr>
            <w:rStyle w:val="Hyperlink"/>
            <w:rFonts w:ascii="Helvetica" w:hAnsi="Helvetica" w:cs="Helvetica"/>
            <w:sz w:val="22"/>
            <w:szCs w:val="22"/>
          </w:rPr>
          <w:t>https://www.nrcs.usda.gov/Internet/NRCS_DIAGRAMS/graphics/MD-2010-09-10-10.tif</w:t>
        </w:r>
      </w:hyperlink>
      <w:r>
        <w:rPr>
          <w:rFonts w:ascii="Helvetica" w:hAnsi="Helvetica" w:cs="Helvetica"/>
          <w:color w:val="000000"/>
          <w:sz w:val="22"/>
          <w:szCs w:val="22"/>
        </w:rPr>
        <w:t xml:space="preserve">. </w:t>
      </w:r>
    </w:p>
    <w:p w14:paraId="7205236B" w14:textId="77777777" w:rsidR="0021059B" w:rsidRDefault="0021059B"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p>
    <w:p w14:paraId="7C774593" w14:textId="75552C9E" w:rsidR="00A2110A" w:rsidRPr="00CD2C92" w:rsidRDefault="00A2110A" w:rsidP="00CD2C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r>
        <w:rPr>
          <w:rFonts w:ascii="Helvetica" w:hAnsi="Helvetica"/>
          <w:sz w:val="22"/>
          <w:szCs w:val="22"/>
        </w:rPr>
        <w:t>________________________________________________________________________________________</w:t>
      </w:r>
    </w:p>
    <w:p w14:paraId="2E81D7D6" w14:textId="77777777" w:rsidR="00C72B0A" w:rsidRDefault="00C72B0A" w:rsidP="00BE58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p>
    <w:p w14:paraId="3982BE41" w14:textId="424DFEBA" w:rsidR="00BE5831" w:rsidRPr="00CD2C92" w:rsidRDefault="00A2110A" w:rsidP="00CD2C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Strong"/>
          <w:rFonts w:ascii="Helvetica" w:hAnsi="Helvetica" w:cs="Helvetica"/>
          <w:bCs w:val="0"/>
          <w:color w:val="000000"/>
          <w:sz w:val="22"/>
          <w:szCs w:val="22"/>
        </w:rPr>
      </w:pPr>
      <w:r>
        <w:rPr>
          <w:rFonts w:ascii="Helvetica" w:hAnsi="Helvetica" w:cs="Helvetica"/>
          <w:b/>
          <w:color w:val="000000"/>
          <w:sz w:val="22"/>
          <w:szCs w:val="22"/>
        </w:rPr>
        <w:t>Bibliography/References/</w:t>
      </w:r>
      <w:r w:rsidR="009228AC" w:rsidRPr="00FC3739">
        <w:rPr>
          <w:rFonts w:ascii="Helvetica" w:hAnsi="Helvetica" w:cs="Helvetica"/>
          <w:b/>
          <w:color w:val="000000"/>
          <w:sz w:val="22"/>
          <w:szCs w:val="22"/>
        </w:rPr>
        <w:t>Citations:</w:t>
      </w:r>
    </w:p>
    <w:p w14:paraId="54D6EBBD" w14:textId="12AB4FFA" w:rsidR="007D6212" w:rsidRDefault="007D6212" w:rsidP="00BE5831">
      <w:pPr>
        <w:rPr>
          <w:rStyle w:val="Strong"/>
          <w:rFonts w:ascii="Helvetica" w:hAnsi="Helvetica"/>
          <w:sz w:val="21"/>
        </w:rPr>
      </w:pPr>
    </w:p>
    <w:p w14:paraId="73839109" w14:textId="40DAB3D6" w:rsidR="00CD2C92" w:rsidRDefault="00CD2C92" w:rsidP="00CD2C92">
      <w:pPr>
        <w:rPr>
          <w:rStyle w:val="Strong"/>
          <w:rFonts w:ascii="Helvetica" w:hAnsi="Helvetica"/>
          <w:b w:val="0"/>
          <w:sz w:val="22"/>
          <w:szCs w:val="22"/>
        </w:rPr>
      </w:pPr>
      <w:r w:rsidRPr="00E732BD">
        <w:rPr>
          <w:rStyle w:val="Strong"/>
          <w:rFonts w:ascii="Helvetica" w:hAnsi="Helvetica"/>
          <w:b w:val="0"/>
          <w:sz w:val="22"/>
          <w:szCs w:val="22"/>
        </w:rPr>
        <w:t xml:space="preserve">Brady, N. C., &amp; </w:t>
      </w:r>
      <w:proofErr w:type="spellStart"/>
      <w:r w:rsidRPr="00E732BD">
        <w:rPr>
          <w:rStyle w:val="Strong"/>
          <w:rFonts w:ascii="Helvetica" w:hAnsi="Helvetica"/>
          <w:b w:val="0"/>
          <w:sz w:val="22"/>
          <w:szCs w:val="22"/>
        </w:rPr>
        <w:t>Wiel</w:t>
      </w:r>
      <w:proofErr w:type="spellEnd"/>
      <w:r w:rsidRPr="00E732BD">
        <w:rPr>
          <w:rStyle w:val="Strong"/>
          <w:rFonts w:ascii="Helvetica" w:hAnsi="Helvetica"/>
          <w:b w:val="0"/>
          <w:sz w:val="22"/>
          <w:szCs w:val="22"/>
        </w:rPr>
        <w:t>, R. R. (2008). The Nature and Properties of Soils (14th ed.). Pearson Prentice Hall.</w:t>
      </w:r>
    </w:p>
    <w:p w14:paraId="195FFE9B" w14:textId="77777777" w:rsidR="00CD2C92" w:rsidRDefault="00CD2C92" w:rsidP="00CD2C92">
      <w:pPr>
        <w:rPr>
          <w:rStyle w:val="Strong"/>
          <w:rFonts w:ascii="Helvetica" w:hAnsi="Helvetica"/>
          <w:b w:val="0"/>
          <w:sz w:val="22"/>
          <w:szCs w:val="22"/>
        </w:rPr>
      </w:pPr>
    </w:p>
    <w:p w14:paraId="12B74F5C" w14:textId="77777777" w:rsidR="00CD2C92" w:rsidRPr="00E732BD" w:rsidRDefault="00CD2C92" w:rsidP="00CD2C92">
      <w:pPr>
        <w:rPr>
          <w:rStyle w:val="Strong"/>
          <w:rFonts w:ascii="Helvetica" w:hAnsi="Helvetica"/>
          <w:b w:val="0"/>
          <w:sz w:val="22"/>
          <w:szCs w:val="22"/>
        </w:rPr>
      </w:pPr>
      <w:proofErr w:type="spellStart"/>
      <w:r w:rsidRPr="00E732BD">
        <w:rPr>
          <w:rFonts w:ascii="Helvetica" w:hAnsi="Helvetica"/>
          <w:bCs/>
          <w:sz w:val="22"/>
          <w:szCs w:val="22"/>
        </w:rPr>
        <w:t>Buol</w:t>
      </w:r>
      <w:proofErr w:type="spellEnd"/>
      <w:r w:rsidRPr="00E732BD">
        <w:rPr>
          <w:rFonts w:ascii="Helvetica" w:hAnsi="Helvetica"/>
          <w:bCs/>
          <w:sz w:val="22"/>
          <w:szCs w:val="22"/>
        </w:rPr>
        <w:t xml:space="preserve">, S.W., Southard, R.J., Graham, R.C., McDaniel, P. A. (2003). </w:t>
      </w:r>
      <w:r w:rsidRPr="00E732BD">
        <w:rPr>
          <w:rFonts w:ascii="Helvetica" w:hAnsi="Helvetica"/>
          <w:bCs/>
          <w:i/>
          <w:iCs/>
          <w:sz w:val="22"/>
          <w:szCs w:val="22"/>
        </w:rPr>
        <w:t>Soil Genesis and Classification</w:t>
      </w:r>
      <w:r w:rsidRPr="00E732BD">
        <w:rPr>
          <w:rFonts w:ascii="Helvetica" w:hAnsi="Helvetica"/>
          <w:bCs/>
          <w:sz w:val="22"/>
          <w:szCs w:val="22"/>
        </w:rPr>
        <w:t xml:space="preserve"> (5th ed.). Ames: Blackwell.</w:t>
      </w:r>
    </w:p>
    <w:p w14:paraId="1D6C481A" w14:textId="77777777" w:rsidR="00CD2C92" w:rsidRPr="00E732BD" w:rsidRDefault="00CD2C92" w:rsidP="00CD2C92">
      <w:pPr>
        <w:rPr>
          <w:rStyle w:val="Strong"/>
          <w:rFonts w:ascii="Helvetica" w:hAnsi="Helvetica"/>
          <w:b w:val="0"/>
          <w:sz w:val="22"/>
          <w:szCs w:val="22"/>
        </w:rPr>
      </w:pPr>
    </w:p>
    <w:p w14:paraId="5E16D274" w14:textId="77777777" w:rsidR="00CD2C92" w:rsidRPr="00E732BD" w:rsidRDefault="00CD2C92" w:rsidP="00CD2C92">
      <w:pPr>
        <w:rPr>
          <w:rStyle w:val="Strong"/>
          <w:rFonts w:ascii="Helvetica" w:hAnsi="Helvetica"/>
          <w:b w:val="0"/>
          <w:sz w:val="22"/>
          <w:szCs w:val="22"/>
        </w:rPr>
      </w:pPr>
      <w:r w:rsidRPr="00E732BD">
        <w:rPr>
          <w:rStyle w:val="Strong"/>
          <w:rFonts w:ascii="Helvetica" w:hAnsi="Helvetica"/>
          <w:b w:val="0"/>
          <w:sz w:val="22"/>
          <w:szCs w:val="22"/>
        </w:rPr>
        <w:t xml:space="preserve">Chaney, N. W., </w:t>
      </w:r>
      <w:proofErr w:type="spellStart"/>
      <w:r w:rsidRPr="00E732BD">
        <w:rPr>
          <w:rStyle w:val="Strong"/>
          <w:rFonts w:ascii="Helvetica" w:hAnsi="Helvetica"/>
          <w:b w:val="0"/>
          <w:sz w:val="22"/>
          <w:szCs w:val="22"/>
        </w:rPr>
        <w:t>Minasny</w:t>
      </w:r>
      <w:proofErr w:type="spellEnd"/>
      <w:r w:rsidRPr="00E732BD">
        <w:rPr>
          <w:rStyle w:val="Strong"/>
          <w:rFonts w:ascii="Helvetica" w:hAnsi="Helvetica"/>
          <w:b w:val="0"/>
          <w:sz w:val="22"/>
          <w:szCs w:val="22"/>
        </w:rPr>
        <w:t xml:space="preserve">, B., Herman, J. D., Nauman, T. W., </w:t>
      </w:r>
      <w:proofErr w:type="spellStart"/>
      <w:r w:rsidRPr="00E732BD">
        <w:rPr>
          <w:rStyle w:val="Strong"/>
          <w:rFonts w:ascii="Helvetica" w:hAnsi="Helvetica"/>
          <w:b w:val="0"/>
          <w:sz w:val="22"/>
          <w:szCs w:val="22"/>
        </w:rPr>
        <w:t>Brungard</w:t>
      </w:r>
      <w:proofErr w:type="spellEnd"/>
      <w:r w:rsidRPr="00E732BD">
        <w:rPr>
          <w:rStyle w:val="Strong"/>
          <w:rFonts w:ascii="Helvetica" w:hAnsi="Helvetica"/>
          <w:b w:val="0"/>
          <w:sz w:val="22"/>
          <w:szCs w:val="22"/>
        </w:rPr>
        <w:t xml:space="preserve">, C. W., Morgan, C. L. S., … </w:t>
      </w:r>
      <w:proofErr w:type="spellStart"/>
      <w:r w:rsidRPr="00E732BD">
        <w:rPr>
          <w:rStyle w:val="Strong"/>
          <w:rFonts w:ascii="Helvetica" w:hAnsi="Helvetica"/>
          <w:b w:val="0"/>
          <w:sz w:val="22"/>
          <w:szCs w:val="22"/>
        </w:rPr>
        <w:t>Yimam</w:t>
      </w:r>
      <w:proofErr w:type="spellEnd"/>
      <w:r w:rsidRPr="00E732BD">
        <w:rPr>
          <w:rStyle w:val="Strong"/>
          <w:rFonts w:ascii="Helvetica" w:hAnsi="Helvetica"/>
          <w:b w:val="0"/>
          <w:sz w:val="22"/>
          <w:szCs w:val="22"/>
        </w:rPr>
        <w:t xml:space="preserve">, Y. (2019). POLARIS Soil Properties: 30-m Probabilistic Maps of Soil Properties Over the Contiguous United States. Water Resources Research, 55(4), 2916–2938. </w:t>
      </w:r>
      <w:hyperlink r:id="rId58" w:history="1">
        <w:r w:rsidRPr="00E732BD">
          <w:rPr>
            <w:rStyle w:val="Hyperlink"/>
            <w:rFonts w:ascii="Helvetica" w:hAnsi="Helvetica"/>
            <w:sz w:val="22"/>
            <w:szCs w:val="22"/>
          </w:rPr>
          <w:t>https://doi.org/10.1029/2018WR022797</w:t>
        </w:r>
      </w:hyperlink>
    </w:p>
    <w:p w14:paraId="2C949125" w14:textId="77777777" w:rsidR="00CD2C92" w:rsidRPr="00E732BD" w:rsidRDefault="00CD2C92" w:rsidP="00CD2C92">
      <w:pPr>
        <w:rPr>
          <w:rStyle w:val="Strong"/>
          <w:rFonts w:ascii="Helvetica" w:hAnsi="Helvetica"/>
          <w:b w:val="0"/>
          <w:sz w:val="22"/>
          <w:szCs w:val="22"/>
        </w:rPr>
      </w:pPr>
    </w:p>
    <w:p w14:paraId="5A910C96" w14:textId="77777777" w:rsidR="00CD2C92" w:rsidRPr="00E732BD" w:rsidRDefault="00CD2C92" w:rsidP="00CD2C92">
      <w:pPr>
        <w:rPr>
          <w:rStyle w:val="Hyperlink"/>
          <w:rFonts w:ascii="Helvetica" w:hAnsi="Helvetica"/>
          <w:sz w:val="22"/>
          <w:szCs w:val="22"/>
        </w:rPr>
      </w:pPr>
      <w:r w:rsidRPr="00E732BD">
        <w:rPr>
          <w:rStyle w:val="Strong"/>
          <w:rFonts w:ascii="Helvetica" w:hAnsi="Helvetica"/>
          <w:b w:val="0"/>
          <w:sz w:val="22"/>
          <w:szCs w:val="22"/>
        </w:rPr>
        <w:t xml:space="preserve">Chaney, N. W., Wood, E. F., </w:t>
      </w:r>
      <w:proofErr w:type="spellStart"/>
      <w:r w:rsidRPr="00E732BD">
        <w:rPr>
          <w:rStyle w:val="Strong"/>
          <w:rFonts w:ascii="Helvetica" w:hAnsi="Helvetica"/>
          <w:b w:val="0"/>
          <w:sz w:val="22"/>
          <w:szCs w:val="22"/>
        </w:rPr>
        <w:t>McBratney</w:t>
      </w:r>
      <w:proofErr w:type="spellEnd"/>
      <w:r w:rsidRPr="00E732BD">
        <w:rPr>
          <w:rStyle w:val="Strong"/>
          <w:rFonts w:ascii="Helvetica" w:hAnsi="Helvetica"/>
          <w:b w:val="0"/>
          <w:sz w:val="22"/>
          <w:szCs w:val="22"/>
        </w:rPr>
        <w:t xml:space="preserve">, A. B., Hempel, J. W., Nauman, T. W., </w:t>
      </w:r>
      <w:proofErr w:type="spellStart"/>
      <w:r w:rsidRPr="00E732BD">
        <w:rPr>
          <w:rStyle w:val="Strong"/>
          <w:rFonts w:ascii="Helvetica" w:hAnsi="Helvetica"/>
          <w:b w:val="0"/>
          <w:sz w:val="22"/>
          <w:szCs w:val="22"/>
        </w:rPr>
        <w:t>Brungard</w:t>
      </w:r>
      <w:proofErr w:type="spellEnd"/>
      <w:r w:rsidRPr="00E732BD">
        <w:rPr>
          <w:rStyle w:val="Strong"/>
          <w:rFonts w:ascii="Helvetica" w:hAnsi="Helvetica"/>
          <w:b w:val="0"/>
          <w:sz w:val="22"/>
          <w:szCs w:val="22"/>
        </w:rPr>
        <w:t xml:space="preserve">, C. W., &amp; Odgers, N. P. (2016). POLARIS: A 30-meter probabilistic soil series map of the contiguous United States. </w:t>
      </w:r>
      <w:proofErr w:type="spellStart"/>
      <w:r w:rsidRPr="00E732BD">
        <w:rPr>
          <w:rStyle w:val="Strong"/>
          <w:rFonts w:ascii="Helvetica" w:hAnsi="Helvetica"/>
          <w:b w:val="0"/>
          <w:sz w:val="22"/>
          <w:szCs w:val="22"/>
        </w:rPr>
        <w:t>Geoderma</w:t>
      </w:r>
      <w:proofErr w:type="spellEnd"/>
      <w:r w:rsidRPr="00E732BD">
        <w:rPr>
          <w:rStyle w:val="Strong"/>
          <w:rFonts w:ascii="Helvetica" w:hAnsi="Helvetica"/>
          <w:b w:val="0"/>
          <w:sz w:val="22"/>
          <w:szCs w:val="22"/>
        </w:rPr>
        <w:t xml:space="preserve">, 274, 54–67. </w:t>
      </w:r>
      <w:hyperlink r:id="rId59" w:history="1">
        <w:r w:rsidRPr="00E732BD">
          <w:rPr>
            <w:rStyle w:val="Hyperlink"/>
            <w:rFonts w:ascii="Helvetica" w:hAnsi="Helvetica"/>
            <w:sz w:val="22"/>
            <w:szCs w:val="22"/>
          </w:rPr>
          <w:t>https://doi.org/10.1016/j.geoderma.2016.03.025</w:t>
        </w:r>
      </w:hyperlink>
    </w:p>
    <w:p w14:paraId="099CAFA9" w14:textId="77777777" w:rsidR="00CD2C92" w:rsidRPr="00E732BD" w:rsidRDefault="00CD2C92" w:rsidP="00CD2C92">
      <w:pPr>
        <w:rPr>
          <w:rStyle w:val="Strong"/>
          <w:rFonts w:ascii="Helvetica" w:hAnsi="Helvetica"/>
          <w:b w:val="0"/>
          <w:sz w:val="22"/>
          <w:szCs w:val="22"/>
        </w:rPr>
      </w:pPr>
    </w:p>
    <w:p w14:paraId="5B0B9FB7" w14:textId="1B2421DA" w:rsidR="00CD2C92" w:rsidRPr="00E732BD" w:rsidRDefault="00CD2C92" w:rsidP="00CD2C92">
      <w:pPr>
        <w:rPr>
          <w:rFonts w:ascii="Helvetica" w:hAnsi="Helvetica"/>
          <w:bCs/>
          <w:sz w:val="22"/>
          <w:szCs w:val="22"/>
        </w:rPr>
      </w:pPr>
      <w:r w:rsidRPr="00E732BD">
        <w:rPr>
          <w:rFonts w:ascii="Helvetica" w:hAnsi="Helvetica"/>
          <w:bCs/>
          <w:sz w:val="22"/>
          <w:szCs w:val="22"/>
        </w:rPr>
        <w:t>Coastal Carbon Research Coordination Network. Coastal Carbon Clearinghouse. Retrieved August 23, 2019, from </w:t>
      </w:r>
      <w:hyperlink r:id="rId60" w:tgtFrame="_blank" w:history="1">
        <w:r w:rsidRPr="00E732BD">
          <w:rPr>
            <w:rStyle w:val="Hyperlink"/>
            <w:rFonts w:ascii="Helvetica" w:hAnsi="Helvetica"/>
            <w:bCs/>
            <w:sz w:val="22"/>
            <w:szCs w:val="22"/>
          </w:rPr>
          <w:t>https://ccrcn.shinyapps.io/CoastalCarbonAtlas/</w:t>
        </w:r>
      </w:hyperlink>
    </w:p>
    <w:p w14:paraId="67FB0798" w14:textId="77777777" w:rsidR="00CD2C92" w:rsidRPr="00E732BD" w:rsidRDefault="00CD2C92" w:rsidP="00CD2C92">
      <w:pPr>
        <w:rPr>
          <w:rStyle w:val="Strong"/>
          <w:rFonts w:ascii="Helvetica" w:hAnsi="Helvetica"/>
          <w:b w:val="0"/>
          <w:sz w:val="22"/>
          <w:szCs w:val="22"/>
        </w:rPr>
      </w:pPr>
    </w:p>
    <w:p w14:paraId="245F4370" w14:textId="77777777" w:rsidR="00CD2C92" w:rsidRPr="00E732BD" w:rsidRDefault="00CD2C92" w:rsidP="00CD2C92">
      <w:pPr>
        <w:rPr>
          <w:rFonts w:ascii="Helvetica" w:hAnsi="Helvetica"/>
          <w:bCs/>
          <w:sz w:val="22"/>
          <w:szCs w:val="22"/>
        </w:rPr>
      </w:pPr>
      <w:r w:rsidRPr="00E732BD">
        <w:rPr>
          <w:rFonts w:ascii="Helvetica" w:hAnsi="Helvetica"/>
          <w:bCs/>
          <w:sz w:val="22"/>
          <w:szCs w:val="22"/>
        </w:rPr>
        <w:t xml:space="preserve">Conway, Courtney J. and </w:t>
      </w:r>
      <w:proofErr w:type="spellStart"/>
      <w:r w:rsidRPr="00E732BD">
        <w:rPr>
          <w:rFonts w:ascii="Helvetica" w:hAnsi="Helvetica"/>
          <w:bCs/>
          <w:sz w:val="22"/>
          <w:szCs w:val="22"/>
        </w:rPr>
        <w:t>Droege</w:t>
      </w:r>
      <w:proofErr w:type="spellEnd"/>
      <w:r w:rsidRPr="00E732BD">
        <w:rPr>
          <w:rFonts w:ascii="Helvetica" w:hAnsi="Helvetica"/>
          <w:bCs/>
          <w:sz w:val="22"/>
          <w:szCs w:val="22"/>
        </w:rPr>
        <w:t xml:space="preserve">, S. (2006). A unified strategy for monitoring changes in abundance of birds associated with North American tidal marshes. In </w:t>
      </w:r>
      <w:r w:rsidRPr="00E732BD">
        <w:rPr>
          <w:rFonts w:ascii="Helvetica" w:hAnsi="Helvetica"/>
          <w:bCs/>
          <w:i/>
          <w:iCs/>
          <w:sz w:val="22"/>
          <w:szCs w:val="22"/>
        </w:rPr>
        <w:t>Studies in Avian Biology</w:t>
      </w:r>
      <w:r w:rsidRPr="00E732BD">
        <w:rPr>
          <w:rFonts w:ascii="Helvetica" w:hAnsi="Helvetica"/>
          <w:bCs/>
          <w:sz w:val="22"/>
          <w:szCs w:val="22"/>
        </w:rPr>
        <w:t xml:space="preserve"> (Issue 32, pp. 282–297).</w:t>
      </w:r>
    </w:p>
    <w:p w14:paraId="75AAE4C5" w14:textId="77777777" w:rsidR="00CD2C92" w:rsidRPr="00E732BD" w:rsidRDefault="00CD2C92" w:rsidP="00CD2C92">
      <w:pPr>
        <w:rPr>
          <w:rStyle w:val="Strong"/>
          <w:rFonts w:ascii="Helvetica" w:hAnsi="Helvetica"/>
          <w:b w:val="0"/>
          <w:sz w:val="22"/>
          <w:szCs w:val="22"/>
        </w:rPr>
      </w:pPr>
    </w:p>
    <w:p w14:paraId="3817458A" w14:textId="77777777" w:rsidR="00CD2C92" w:rsidRPr="00E732BD" w:rsidRDefault="00CD2C92" w:rsidP="00CD2C92">
      <w:pPr>
        <w:rPr>
          <w:rStyle w:val="Strong"/>
          <w:rFonts w:ascii="Helvetica" w:hAnsi="Helvetica"/>
          <w:b w:val="0"/>
          <w:sz w:val="22"/>
          <w:szCs w:val="22"/>
        </w:rPr>
      </w:pPr>
      <w:proofErr w:type="spellStart"/>
      <w:r w:rsidRPr="00E732BD">
        <w:rPr>
          <w:rStyle w:val="Strong"/>
          <w:rFonts w:ascii="Helvetica" w:hAnsi="Helvetica"/>
          <w:b w:val="0"/>
          <w:sz w:val="22"/>
          <w:szCs w:val="22"/>
        </w:rPr>
        <w:lastRenderedPageBreak/>
        <w:t>Correll</w:t>
      </w:r>
      <w:proofErr w:type="spellEnd"/>
      <w:r w:rsidRPr="00E732BD">
        <w:rPr>
          <w:rStyle w:val="Strong"/>
          <w:rFonts w:ascii="Helvetica" w:hAnsi="Helvetica"/>
          <w:b w:val="0"/>
          <w:sz w:val="22"/>
          <w:szCs w:val="22"/>
        </w:rPr>
        <w:t xml:space="preserve">, M. D., </w:t>
      </w:r>
      <w:proofErr w:type="spellStart"/>
      <w:r w:rsidRPr="00E732BD">
        <w:rPr>
          <w:rStyle w:val="Strong"/>
          <w:rFonts w:ascii="Helvetica" w:hAnsi="Helvetica"/>
          <w:b w:val="0"/>
          <w:sz w:val="22"/>
          <w:szCs w:val="22"/>
        </w:rPr>
        <w:t>Hantson</w:t>
      </w:r>
      <w:proofErr w:type="spellEnd"/>
      <w:r w:rsidRPr="00E732BD">
        <w:rPr>
          <w:rStyle w:val="Strong"/>
          <w:rFonts w:ascii="Helvetica" w:hAnsi="Helvetica"/>
          <w:b w:val="0"/>
          <w:sz w:val="22"/>
          <w:szCs w:val="22"/>
        </w:rPr>
        <w:t xml:space="preserve">, W., Hodgman, T. P., Cline, B. B., </w:t>
      </w:r>
      <w:proofErr w:type="spellStart"/>
      <w:r w:rsidRPr="00E732BD">
        <w:rPr>
          <w:rStyle w:val="Strong"/>
          <w:rFonts w:ascii="Helvetica" w:hAnsi="Helvetica"/>
          <w:b w:val="0"/>
          <w:sz w:val="22"/>
          <w:szCs w:val="22"/>
        </w:rPr>
        <w:t>Elphick</w:t>
      </w:r>
      <w:proofErr w:type="spellEnd"/>
      <w:r w:rsidRPr="00E732BD">
        <w:rPr>
          <w:rStyle w:val="Strong"/>
          <w:rFonts w:ascii="Helvetica" w:hAnsi="Helvetica"/>
          <w:b w:val="0"/>
          <w:sz w:val="22"/>
          <w:szCs w:val="22"/>
        </w:rPr>
        <w:t xml:space="preserve">, C. S., Gregory Shriver, W., … Olsen, B. J. (2019). Fine-Scale Mapping of Coastal Plant Communities in the Northeastern USA. Wetlands, 39(1), 17–28. </w:t>
      </w:r>
      <w:hyperlink r:id="rId61" w:history="1">
        <w:r w:rsidRPr="00E732BD">
          <w:rPr>
            <w:rStyle w:val="Hyperlink"/>
            <w:rFonts w:ascii="Helvetica" w:hAnsi="Helvetica"/>
            <w:sz w:val="22"/>
            <w:szCs w:val="22"/>
          </w:rPr>
          <w:t>https://doi.org/10.1007/s13157-018-1028-3</w:t>
        </w:r>
      </w:hyperlink>
    </w:p>
    <w:p w14:paraId="6FD38F3B" w14:textId="77777777" w:rsidR="00CD2C92" w:rsidRPr="00E732BD" w:rsidRDefault="00CD2C92" w:rsidP="00CD2C92">
      <w:pPr>
        <w:rPr>
          <w:rStyle w:val="Strong"/>
          <w:rFonts w:ascii="Helvetica" w:hAnsi="Helvetica"/>
          <w:b w:val="0"/>
          <w:sz w:val="22"/>
          <w:szCs w:val="22"/>
        </w:rPr>
      </w:pPr>
    </w:p>
    <w:p w14:paraId="222AAAF2" w14:textId="77777777" w:rsidR="00CD2C92" w:rsidRPr="00E732BD" w:rsidRDefault="00CD2C92" w:rsidP="00CD2C92">
      <w:pPr>
        <w:rPr>
          <w:rStyle w:val="Strong"/>
          <w:rFonts w:ascii="Helvetica" w:hAnsi="Helvetica"/>
          <w:b w:val="0"/>
          <w:sz w:val="22"/>
          <w:szCs w:val="22"/>
        </w:rPr>
      </w:pPr>
      <w:r w:rsidRPr="00E732BD">
        <w:rPr>
          <w:rStyle w:val="Strong"/>
          <w:rFonts w:ascii="Helvetica" w:hAnsi="Helvetica"/>
          <w:b w:val="0"/>
          <w:sz w:val="22"/>
          <w:szCs w:val="22"/>
        </w:rPr>
        <w:t>Fleming, M. D., &amp; Hoffer, R. M. (1979). Machine Processing of Landsat MSS Data and DMA Topographic Data for Forest Cover Type Mapping LARS Technical Report 062879 Machine Processing of Landsat MSS Data and DMA Topographic Data for Forest Cover Type Mapping Department of Forestry and Natural Res. LARS Technical Report 062879. Laboratory for Applications of Remote Sensing, Purdue University, West Lafayette, Indiana.</w:t>
      </w:r>
    </w:p>
    <w:p w14:paraId="59ECB797" w14:textId="77777777" w:rsidR="00CD2C92" w:rsidRPr="00E732BD" w:rsidRDefault="00CD2C92" w:rsidP="00CD2C92">
      <w:pPr>
        <w:rPr>
          <w:rStyle w:val="Strong"/>
          <w:rFonts w:ascii="Helvetica" w:hAnsi="Helvetica"/>
          <w:b w:val="0"/>
          <w:sz w:val="22"/>
          <w:szCs w:val="22"/>
        </w:rPr>
      </w:pPr>
    </w:p>
    <w:p w14:paraId="694C061A" w14:textId="2131DFA0" w:rsidR="00CD2C92" w:rsidRDefault="00CD2C92" w:rsidP="00CD2C92">
      <w:pPr>
        <w:rPr>
          <w:rStyle w:val="Strong"/>
          <w:rFonts w:ascii="Helvetica" w:hAnsi="Helvetica"/>
          <w:b w:val="0"/>
          <w:sz w:val="22"/>
          <w:szCs w:val="22"/>
        </w:rPr>
      </w:pPr>
      <w:r w:rsidRPr="00E732BD">
        <w:rPr>
          <w:rStyle w:val="Strong"/>
          <w:rFonts w:ascii="Helvetica" w:hAnsi="Helvetica"/>
          <w:b w:val="0"/>
          <w:sz w:val="22"/>
          <w:szCs w:val="22"/>
        </w:rPr>
        <w:t>Gao, B.-C. (1996). Naval Research Laboratory, 4555 Overlook Ave. Remote Sens. Environ, 7212(April), 257–266.</w:t>
      </w:r>
    </w:p>
    <w:p w14:paraId="115CD086" w14:textId="77777777" w:rsidR="00CD2C92" w:rsidRPr="00E732BD" w:rsidRDefault="00CD2C92" w:rsidP="00CD2C92">
      <w:pPr>
        <w:rPr>
          <w:rStyle w:val="Strong"/>
          <w:rFonts w:ascii="Helvetica" w:hAnsi="Helvetica"/>
          <w:b w:val="0"/>
          <w:sz w:val="22"/>
          <w:szCs w:val="22"/>
        </w:rPr>
      </w:pPr>
    </w:p>
    <w:p w14:paraId="24930304" w14:textId="77777777" w:rsidR="00CD2C92" w:rsidRPr="00E732BD" w:rsidRDefault="00CD2C92" w:rsidP="00CD2C92">
      <w:pPr>
        <w:rPr>
          <w:rStyle w:val="Hyperlink"/>
          <w:rFonts w:ascii="Helvetica" w:hAnsi="Helvetica"/>
          <w:sz w:val="22"/>
          <w:szCs w:val="22"/>
        </w:rPr>
      </w:pPr>
      <w:r w:rsidRPr="00E732BD">
        <w:rPr>
          <w:rStyle w:val="Strong"/>
          <w:rFonts w:ascii="Helvetica" w:hAnsi="Helvetica"/>
          <w:b w:val="0"/>
          <w:sz w:val="22"/>
          <w:szCs w:val="22"/>
        </w:rPr>
        <w:t xml:space="preserve">Guevara, M., Arroyo, C., </w:t>
      </w:r>
      <w:proofErr w:type="spellStart"/>
      <w:r w:rsidRPr="00E732BD">
        <w:rPr>
          <w:rStyle w:val="Strong"/>
          <w:rFonts w:ascii="Helvetica" w:hAnsi="Helvetica"/>
          <w:b w:val="0"/>
          <w:sz w:val="22"/>
          <w:szCs w:val="22"/>
        </w:rPr>
        <w:t>Brunsell</w:t>
      </w:r>
      <w:proofErr w:type="spellEnd"/>
      <w:r w:rsidRPr="00E732BD">
        <w:rPr>
          <w:rStyle w:val="Strong"/>
          <w:rFonts w:ascii="Helvetica" w:hAnsi="Helvetica"/>
          <w:b w:val="0"/>
          <w:sz w:val="22"/>
          <w:szCs w:val="22"/>
        </w:rPr>
        <w:t xml:space="preserve">, N., Cruz, C. O., </w:t>
      </w:r>
      <w:proofErr w:type="spellStart"/>
      <w:r w:rsidRPr="00E732BD">
        <w:rPr>
          <w:rStyle w:val="Strong"/>
          <w:rFonts w:ascii="Helvetica" w:hAnsi="Helvetica"/>
          <w:b w:val="0"/>
          <w:sz w:val="22"/>
          <w:szCs w:val="22"/>
        </w:rPr>
        <w:t>Domke</w:t>
      </w:r>
      <w:proofErr w:type="spellEnd"/>
      <w:r w:rsidRPr="00E732BD">
        <w:rPr>
          <w:rStyle w:val="Strong"/>
          <w:rFonts w:ascii="Helvetica" w:hAnsi="Helvetica"/>
          <w:b w:val="0"/>
          <w:sz w:val="22"/>
          <w:szCs w:val="22"/>
        </w:rPr>
        <w:t xml:space="preserve">, G., </w:t>
      </w:r>
      <w:proofErr w:type="spellStart"/>
      <w:r w:rsidRPr="00E732BD">
        <w:rPr>
          <w:rStyle w:val="Strong"/>
          <w:rFonts w:ascii="Helvetica" w:hAnsi="Helvetica"/>
          <w:b w:val="0"/>
          <w:sz w:val="22"/>
          <w:szCs w:val="22"/>
        </w:rPr>
        <w:t>Equihua</w:t>
      </w:r>
      <w:proofErr w:type="spellEnd"/>
      <w:r w:rsidRPr="00E732BD">
        <w:rPr>
          <w:rStyle w:val="Strong"/>
          <w:rFonts w:ascii="Helvetica" w:hAnsi="Helvetica"/>
          <w:b w:val="0"/>
          <w:sz w:val="22"/>
          <w:szCs w:val="22"/>
        </w:rPr>
        <w:t xml:space="preserve">, J., … Vargas, R. (2020). Soil Organic Carbon Across Mexico and the Conterminous United States (1991–2010). Global Biogeochemical Cycles, 34(3), no. </w:t>
      </w:r>
      <w:hyperlink r:id="rId62" w:history="1">
        <w:r w:rsidRPr="00E732BD">
          <w:rPr>
            <w:rStyle w:val="Hyperlink"/>
            <w:rFonts w:ascii="Helvetica" w:hAnsi="Helvetica"/>
            <w:sz w:val="22"/>
            <w:szCs w:val="22"/>
          </w:rPr>
          <w:t>https://doi.org/10.1029/2019GB006219</w:t>
        </w:r>
      </w:hyperlink>
    </w:p>
    <w:p w14:paraId="36E775B0" w14:textId="77777777" w:rsidR="00CD2C92" w:rsidRPr="00E732BD" w:rsidRDefault="00CD2C92" w:rsidP="00CD2C92">
      <w:pPr>
        <w:rPr>
          <w:rStyle w:val="Strong"/>
          <w:rFonts w:ascii="Helvetica" w:hAnsi="Helvetica"/>
          <w:b w:val="0"/>
          <w:sz w:val="22"/>
          <w:szCs w:val="22"/>
        </w:rPr>
      </w:pPr>
    </w:p>
    <w:p w14:paraId="689AB47B" w14:textId="77777777" w:rsidR="00CD2C92" w:rsidRPr="00E732BD" w:rsidRDefault="00CD2C92" w:rsidP="00CD2C92">
      <w:pPr>
        <w:rPr>
          <w:rStyle w:val="Strong"/>
          <w:rFonts w:ascii="Helvetica" w:hAnsi="Helvetica"/>
          <w:b w:val="0"/>
          <w:sz w:val="22"/>
          <w:szCs w:val="22"/>
        </w:rPr>
      </w:pPr>
      <w:r w:rsidRPr="00E732BD">
        <w:rPr>
          <w:rStyle w:val="Strong"/>
          <w:rFonts w:ascii="Helvetica" w:hAnsi="Helvetica"/>
          <w:b w:val="0"/>
          <w:sz w:val="22"/>
          <w:szCs w:val="22"/>
        </w:rPr>
        <w:t xml:space="preserve">Guevara, M., Arroyo, C., </w:t>
      </w:r>
      <w:proofErr w:type="spellStart"/>
      <w:r w:rsidRPr="00E732BD">
        <w:rPr>
          <w:rStyle w:val="Strong"/>
          <w:rFonts w:ascii="Helvetica" w:hAnsi="Helvetica"/>
          <w:b w:val="0"/>
          <w:sz w:val="22"/>
          <w:szCs w:val="22"/>
        </w:rPr>
        <w:t>Brunsell</w:t>
      </w:r>
      <w:proofErr w:type="spellEnd"/>
      <w:r w:rsidRPr="00E732BD">
        <w:rPr>
          <w:rStyle w:val="Strong"/>
          <w:rFonts w:ascii="Helvetica" w:hAnsi="Helvetica"/>
          <w:b w:val="0"/>
          <w:sz w:val="22"/>
          <w:szCs w:val="22"/>
        </w:rPr>
        <w:t xml:space="preserve">, N., Cruz, C. O., </w:t>
      </w:r>
      <w:proofErr w:type="spellStart"/>
      <w:r w:rsidRPr="00E732BD">
        <w:rPr>
          <w:rStyle w:val="Strong"/>
          <w:rFonts w:ascii="Helvetica" w:hAnsi="Helvetica"/>
          <w:b w:val="0"/>
          <w:sz w:val="22"/>
          <w:szCs w:val="22"/>
        </w:rPr>
        <w:t>Domke</w:t>
      </w:r>
      <w:proofErr w:type="spellEnd"/>
      <w:r w:rsidRPr="00E732BD">
        <w:rPr>
          <w:rStyle w:val="Strong"/>
          <w:rFonts w:ascii="Helvetica" w:hAnsi="Helvetica"/>
          <w:b w:val="0"/>
          <w:sz w:val="22"/>
          <w:szCs w:val="22"/>
        </w:rPr>
        <w:t xml:space="preserve">, G., </w:t>
      </w:r>
      <w:proofErr w:type="spellStart"/>
      <w:r w:rsidRPr="00E732BD">
        <w:rPr>
          <w:rStyle w:val="Strong"/>
          <w:rFonts w:ascii="Helvetica" w:hAnsi="Helvetica"/>
          <w:b w:val="0"/>
          <w:sz w:val="22"/>
          <w:szCs w:val="22"/>
        </w:rPr>
        <w:t>Equihua</w:t>
      </w:r>
      <w:proofErr w:type="spellEnd"/>
      <w:r w:rsidRPr="00E732BD">
        <w:rPr>
          <w:rStyle w:val="Strong"/>
          <w:rFonts w:ascii="Helvetica" w:hAnsi="Helvetica"/>
          <w:b w:val="0"/>
          <w:sz w:val="22"/>
          <w:szCs w:val="22"/>
        </w:rPr>
        <w:t xml:space="preserve">, J., … Vargas, R. (2020). Soil Organic Carbon Across Mexico and the Conterminous United States (1991–2010). Global Biogeochemical Cycles, 34(3), no. </w:t>
      </w:r>
      <w:hyperlink r:id="rId63" w:history="1">
        <w:r w:rsidRPr="00E732BD">
          <w:rPr>
            <w:rStyle w:val="Hyperlink"/>
            <w:rFonts w:ascii="Helvetica" w:hAnsi="Helvetica"/>
            <w:sz w:val="22"/>
            <w:szCs w:val="22"/>
          </w:rPr>
          <w:t>https://doi.org/10.1029/2019GB006219</w:t>
        </w:r>
      </w:hyperlink>
    </w:p>
    <w:p w14:paraId="120AC0D5" w14:textId="77777777" w:rsidR="00CD2C92" w:rsidRPr="00E732BD" w:rsidRDefault="00CD2C92" w:rsidP="00CD2C92">
      <w:pPr>
        <w:rPr>
          <w:rStyle w:val="Strong"/>
          <w:rFonts w:ascii="Helvetica" w:hAnsi="Helvetica"/>
          <w:b w:val="0"/>
          <w:sz w:val="22"/>
          <w:szCs w:val="22"/>
        </w:rPr>
      </w:pPr>
    </w:p>
    <w:p w14:paraId="74190874" w14:textId="29895701" w:rsidR="00CD2C92" w:rsidRPr="00CD2C92" w:rsidRDefault="00CD2C92" w:rsidP="00CD2C92">
      <w:pPr>
        <w:rPr>
          <w:rStyle w:val="Strong"/>
          <w:rFonts w:ascii="Helvetica" w:hAnsi="Helvetica" w:cs="Helvetica"/>
          <w:b w:val="0"/>
          <w:bCs w:val="0"/>
          <w:color w:val="000000"/>
          <w:sz w:val="22"/>
          <w:szCs w:val="22"/>
        </w:rPr>
      </w:pPr>
      <w:r w:rsidRPr="00E732BD">
        <w:rPr>
          <w:rFonts w:ascii="Helvetica" w:hAnsi="Helvetica" w:cs="Helvetica"/>
          <w:color w:val="000000"/>
          <w:sz w:val="22"/>
          <w:szCs w:val="22"/>
        </w:rPr>
        <w:t>Guevara, M., C.E. Arroyo-</w:t>
      </w:r>
      <w:proofErr w:type="spellStart"/>
      <w:r w:rsidRPr="00E732BD">
        <w:rPr>
          <w:rFonts w:ascii="Helvetica" w:hAnsi="Helvetica" w:cs="Helvetica"/>
          <w:color w:val="000000"/>
          <w:sz w:val="22"/>
          <w:szCs w:val="22"/>
        </w:rPr>
        <w:t>cruz</w:t>
      </w:r>
      <w:proofErr w:type="spellEnd"/>
      <w:r w:rsidRPr="00E732BD">
        <w:rPr>
          <w:rFonts w:ascii="Helvetica" w:hAnsi="Helvetica" w:cs="Helvetica"/>
          <w:color w:val="000000"/>
          <w:sz w:val="22"/>
          <w:szCs w:val="22"/>
        </w:rPr>
        <w:t xml:space="preserve">, N. </w:t>
      </w:r>
      <w:proofErr w:type="spellStart"/>
      <w:r w:rsidRPr="00E732BD">
        <w:rPr>
          <w:rFonts w:ascii="Helvetica" w:hAnsi="Helvetica" w:cs="Helvetica"/>
          <w:color w:val="000000"/>
          <w:sz w:val="22"/>
          <w:szCs w:val="22"/>
        </w:rPr>
        <w:t>Brunsell</w:t>
      </w:r>
      <w:proofErr w:type="spellEnd"/>
      <w:r w:rsidRPr="00E732BD">
        <w:rPr>
          <w:rFonts w:ascii="Helvetica" w:hAnsi="Helvetica" w:cs="Helvetica"/>
          <w:color w:val="000000"/>
          <w:sz w:val="22"/>
          <w:szCs w:val="22"/>
        </w:rPr>
        <w:t>, C.O. Cruz-</w:t>
      </w:r>
      <w:proofErr w:type="spellStart"/>
      <w:r w:rsidRPr="00E732BD">
        <w:rPr>
          <w:rFonts w:ascii="Helvetica" w:hAnsi="Helvetica" w:cs="Helvetica"/>
          <w:color w:val="000000"/>
          <w:sz w:val="22"/>
          <w:szCs w:val="22"/>
        </w:rPr>
        <w:t>gaistardo</w:t>
      </w:r>
      <w:proofErr w:type="spellEnd"/>
      <w:r w:rsidRPr="00E732BD">
        <w:rPr>
          <w:rFonts w:ascii="Helvetica" w:hAnsi="Helvetica" w:cs="Helvetica"/>
          <w:color w:val="000000"/>
          <w:sz w:val="22"/>
          <w:szCs w:val="22"/>
        </w:rPr>
        <w:t xml:space="preserve">, G.M. </w:t>
      </w:r>
      <w:proofErr w:type="spellStart"/>
      <w:r w:rsidRPr="00E732BD">
        <w:rPr>
          <w:rFonts w:ascii="Helvetica" w:hAnsi="Helvetica" w:cs="Helvetica"/>
          <w:color w:val="000000"/>
          <w:sz w:val="22"/>
          <w:szCs w:val="22"/>
        </w:rPr>
        <w:t>Domke</w:t>
      </w:r>
      <w:proofErr w:type="spellEnd"/>
      <w:r w:rsidRPr="00E732BD">
        <w:rPr>
          <w:rFonts w:ascii="Helvetica" w:hAnsi="Helvetica" w:cs="Helvetica"/>
          <w:color w:val="000000"/>
          <w:sz w:val="22"/>
          <w:szCs w:val="22"/>
        </w:rPr>
        <w:t xml:space="preserve">, J. </w:t>
      </w:r>
      <w:proofErr w:type="spellStart"/>
      <w:r w:rsidRPr="00E732BD">
        <w:rPr>
          <w:rFonts w:ascii="Helvetica" w:hAnsi="Helvetica" w:cs="Helvetica"/>
          <w:color w:val="000000"/>
          <w:sz w:val="22"/>
          <w:szCs w:val="22"/>
        </w:rPr>
        <w:t>Equihua</w:t>
      </w:r>
      <w:proofErr w:type="spellEnd"/>
      <w:r w:rsidRPr="00E732BD">
        <w:rPr>
          <w:rFonts w:ascii="Helvetica" w:hAnsi="Helvetica" w:cs="Helvetica"/>
          <w:color w:val="000000"/>
          <w:sz w:val="22"/>
          <w:szCs w:val="22"/>
        </w:rPr>
        <w:t xml:space="preserve">, J. </w:t>
      </w:r>
      <w:proofErr w:type="spellStart"/>
      <w:r w:rsidRPr="00E732BD">
        <w:rPr>
          <w:rFonts w:ascii="Helvetica" w:hAnsi="Helvetica" w:cs="Helvetica"/>
          <w:color w:val="000000"/>
          <w:sz w:val="22"/>
          <w:szCs w:val="22"/>
        </w:rPr>
        <w:t>Etchevers</w:t>
      </w:r>
      <w:proofErr w:type="spellEnd"/>
      <w:r w:rsidRPr="00E732BD">
        <w:rPr>
          <w:rFonts w:ascii="Helvetica" w:hAnsi="Helvetica" w:cs="Helvetica"/>
          <w:color w:val="000000"/>
          <w:sz w:val="22"/>
          <w:szCs w:val="22"/>
        </w:rPr>
        <w:t xml:space="preserve">, D.J. Hayes, T. </w:t>
      </w:r>
      <w:proofErr w:type="spellStart"/>
      <w:r w:rsidRPr="00E732BD">
        <w:rPr>
          <w:rFonts w:ascii="Helvetica" w:hAnsi="Helvetica" w:cs="Helvetica"/>
          <w:color w:val="000000"/>
          <w:sz w:val="22"/>
          <w:szCs w:val="22"/>
        </w:rPr>
        <w:t>Hengl</w:t>
      </w:r>
      <w:proofErr w:type="spellEnd"/>
      <w:r w:rsidRPr="00E732BD">
        <w:rPr>
          <w:rFonts w:ascii="Helvetica" w:hAnsi="Helvetica" w:cs="Helvetica"/>
          <w:color w:val="000000"/>
          <w:sz w:val="22"/>
          <w:szCs w:val="22"/>
        </w:rPr>
        <w:t xml:space="preserve">, A. </w:t>
      </w:r>
      <w:proofErr w:type="spellStart"/>
      <w:r w:rsidRPr="00E732BD">
        <w:rPr>
          <w:rFonts w:ascii="Helvetica" w:hAnsi="Helvetica" w:cs="Helvetica"/>
          <w:color w:val="000000"/>
          <w:sz w:val="22"/>
          <w:szCs w:val="22"/>
        </w:rPr>
        <w:t>Ibelles</w:t>
      </w:r>
      <w:proofErr w:type="spellEnd"/>
      <w:r w:rsidRPr="00E732BD">
        <w:rPr>
          <w:rFonts w:ascii="Helvetica" w:hAnsi="Helvetica" w:cs="Helvetica"/>
          <w:color w:val="000000"/>
          <w:sz w:val="22"/>
          <w:szCs w:val="22"/>
        </w:rPr>
        <w:t xml:space="preserve">, K. Johnson, B. de Jong, Z. </w:t>
      </w:r>
      <w:proofErr w:type="spellStart"/>
      <w:r w:rsidRPr="00E732BD">
        <w:rPr>
          <w:rFonts w:ascii="Helvetica" w:hAnsi="Helvetica" w:cs="Helvetica"/>
          <w:color w:val="000000"/>
          <w:sz w:val="22"/>
          <w:szCs w:val="22"/>
        </w:rPr>
        <w:t>Libohova</w:t>
      </w:r>
      <w:proofErr w:type="spellEnd"/>
      <w:r w:rsidRPr="00E732BD">
        <w:rPr>
          <w:rFonts w:ascii="Helvetica" w:hAnsi="Helvetica" w:cs="Helvetica"/>
          <w:color w:val="000000"/>
          <w:sz w:val="22"/>
          <w:szCs w:val="22"/>
        </w:rPr>
        <w:t xml:space="preserve">, R. Llamas, L. Nave, J.L. Ornelas, F. Paz, R. </w:t>
      </w:r>
      <w:proofErr w:type="spellStart"/>
      <w:r w:rsidRPr="00E732BD">
        <w:rPr>
          <w:rFonts w:ascii="Helvetica" w:hAnsi="Helvetica" w:cs="Helvetica"/>
          <w:color w:val="000000"/>
          <w:sz w:val="22"/>
          <w:szCs w:val="22"/>
        </w:rPr>
        <w:t>Ressl</w:t>
      </w:r>
      <w:proofErr w:type="spellEnd"/>
      <w:r w:rsidRPr="00E732BD">
        <w:rPr>
          <w:rFonts w:ascii="Helvetica" w:hAnsi="Helvetica" w:cs="Helvetica"/>
          <w:color w:val="000000"/>
          <w:sz w:val="22"/>
          <w:szCs w:val="22"/>
        </w:rPr>
        <w:t xml:space="preserve">, A. Schwartz, S. Wills, and R. Vargas. 2020. Soil Organic Carbon Estimates for 30-cm Depth, Mexico and Conterminous USA, 1991-2011. ORNL DAAC, Oak Ridge, Tennessee, USA. </w:t>
      </w:r>
      <w:hyperlink r:id="rId64" w:history="1">
        <w:r w:rsidR="00364DE2" w:rsidRPr="00772A47">
          <w:rPr>
            <w:rStyle w:val="Hyperlink"/>
            <w:rFonts w:ascii="Helvetica" w:hAnsi="Helvetica" w:cs="Helvetica"/>
            <w:sz w:val="22"/>
            <w:szCs w:val="22"/>
          </w:rPr>
          <w:t>https://doi.org/10.3334/ORNLDAAC/1737</w:t>
        </w:r>
      </w:hyperlink>
      <w:r w:rsidR="00364DE2">
        <w:rPr>
          <w:rFonts w:ascii="Helvetica" w:hAnsi="Helvetica" w:cs="Helvetica"/>
          <w:color w:val="000000"/>
          <w:sz w:val="22"/>
          <w:szCs w:val="22"/>
        </w:rPr>
        <w:t xml:space="preserve"> </w:t>
      </w:r>
    </w:p>
    <w:p w14:paraId="7F66312A" w14:textId="77777777" w:rsidR="00CD2C92" w:rsidRPr="00E732BD" w:rsidRDefault="00CD2C92" w:rsidP="00CD2C92">
      <w:pPr>
        <w:rPr>
          <w:rStyle w:val="Strong"/>
          <w:rFonts w:ascii="Helvetica" w:hAnsi="Helvetica"/>
          <w:b w:val="0"/>
          <w:sz w:val="22"/>
          <w:szCs w:val="22"/>
        </w:rPr>
      </w:pPr>
    </w:p>
    <w:p w14:paraId="0E790F2C" w14:textId="77777777" w:rsidR="00CD2C92" w:rsidRPr="00E732BD" w:rsidRDefault="00CD2C92" w:rsidP="00CD2C92">
      <w:pPr>
        <w:rPr>
          <w:rFonts w:ascii="Helvetica" w:hAnsi="Helvetica"/>
          <w:bCs/>
          <w:sz w:val="22"/>
          <w:szCs w:val="22"/>
        </w:rPr>
      </w:pPr>
      <w:proofErr w:type="spellStart"/>
      <w:r w:rsidRPr="00E732BD">
        <w:rPr>
          <w:rFonts w:ascii="Helvetica" w:hAnsi="Helvetica"/>
          <w:bCs/>
          <w:sz w:val="22"/>
          <w:szCs w:val="22"/>
        </w:rPr>
        <w:t>Hapke</w:t>
      </w:r>
      <w:proofErr w:type="spellEnd"/>
      <w:r w:rsidRPr="00E732BD">
        <w:rPr>
          <w:rFonts w:ascii="Helvetica" w:hAnsi="Helvetica"/>
          <w:bCs/>
          <w:sz w:val="22"/>
          <w:szCs w:val="22"/>
        </w:rPr>
        <w:t xml:space="preserve">, C. J., </w:t>
      </w:r>
      <w:proofErr w:type="spellStart"/>
      <w:r w:rsidRPr="00E732BD">
        <w:rPr>
          <w:rFonts w:ascii="Helvetica" w:hAnsi="Helvetica"/>
          <w:bCs/>
          <w:sz w:val="22"/>
          <w:szCs w:val="22"/>
        </w:rPr>
        <w:t>Kratzmann</w:t>
      </w:r>
      <w:proofErr w:type="spellEnd"/>
      <w:r w:rsidRPr="00E732BD">
        <w:rPr>
          <w:rFonts w:ascii="Helvetica" w:hAnsi="Helvetica"/>
          <w:bCs/>
          <w:sz w:val="22"/>
          <w:szCs w:val="22"/>
        </w:rPr>
        <w:t xml:space="preserve">, M. G., &amp; </w:t>
      </w:r>
      <w:proofErr w:type="spellStart"/>
      <w:r w:rsidRPr="00E732BD">
        <w:rPr>
          <w:rFonts w:ascii="Helvetica" w:hAnsi="Helvetica"/>
          <w:bCs/>
          <w:sz w:val="22"/>
          <w:szCs w:val="22"/>
        </w:rPr>
        <w:t>Himmelstoss</w:t>
      </w:r>
      <w:proofErr w:type="spellEnd"/>
      <w:r w:rsidRPr="00E732BD">
        <w:rPr>
          <w:rFonts w:ascii="Helvetica" w:hAnsi="Helvetica"/>
          <w:bCs/>
          <w:sz w:val="22"/>
          <w:szCs w:val="22"/>
        </w:rPr>
        <w:t xml:space="preserve">, E. A. (2013). Geomorphic and human influence on large-scale coastal change. </w:t>
      </w:r>
      <w:r w:rsidRPr="00E732BD">
        <w:rPr>
          <w:rFonts w:ascii="Helvetica" w:hAnsi="Helvetica"/>
          <w:bCs/>
          <w:i/>
          <w:iCs/>
          <w:sz w:val="22"/>
          <w:szCs w:val="22"/>
        </w:rPr>
        <w:t>Geomorphology</w:t>
      </w:r>
      <w:r w:rsidRPr="00E732BD">
        <w:rPr>
          <w:rFonts w:ascii="Helvetica" w:hAnsi="Helvetica"/>
          <w:bCs/>
          <w:sz w:val="22"/>
          <w:szCs w:val="22"/>
        </w:rPr>
        <w:t xml:space="preserve">, </w:t>
      </w:r>
      <w:r w:rsidRPr="00E732BD">
        <w:rPr>
          <w:rFonts w:ascii="Helvetica" w:hAnsi="Helvetica"/>
          <w:bCs/>
          <w:i/>
          <w:iCs/>
          <w:sz w:val="22"/>
          <w:szCs w:val="22"/>
        </w:rPr>
        <w:t>199</w:t>
      </w:r>
      <w:r w:rsidRPr="00E732BD">
        <w:rPr>
          <w:rFonts w:ascii="Helvetica" w:hAnsi="Helvetica"/>
          <w:bCs/>
          <w:sz w:val="22"/>
          <w:szCs w:val="22"/>
        </w:rPr>
        <w:t xml:space="preserve">, 160–170. </w:t>
      </w:r>
      <w:hyperlink r:id="rId65" w:history="1">
        <w:r w:rsidRPr="00E732BD">
          <w:rPr>
            <w:rStyle w:val="Hyperlink"/>
            <w:rFonts w:ascii="Helvetica" w:hAnsi="Helvetica"/>
            <w:bCs/>
            <w:sz w:val="22"/>
            <w:szCs w:val="22"/>
          </w:rPr>
          <w:t>https://doi.org/10.1016/j.geomorph.2012.11.025</w:t>
        </w:r>
      </w:hyperlink>
      <w:r w:rsidRPr="00E732BD">
        <w:rPr>
          <w:rFonts w:ascii="Helvetica" w:hAnsi="Helvetica"/>
          <w:bCs/>
          <w:sz w:val="22"/>
          <w:szCs w:val="22"/>
        </w:rPr>
        <w:t xml:space="preserve"> </w:t>
      </w:r>
    </w:p>
    <w:p w14:paraId="5547C8A6" w14:textId="77777777" w:rsidR="00CD2C92" w:rsidRPr="00E732BD" w:rsidRDefault="00CD2C92" w:rsidP="00CD2C92">
      <w:pPr>
        <w:rPr>
          <w:rStyle w:val="Strong"/>
          <w:rFonts w:ascii="Helvetica" w:hAnsi="Helvetica"/>
          <w:b w:val="0"/>
          <w:sz w:val="22"/>
          <w:szCs w:val="22"/>
        </w:rPr>
      </w:pPr>
    </w:p>
    <w:p w14:paraId="3DE974F3" w14:textId="77777777" w:rsidR="00CD2C92" w:rsidRPr="00E732BD" w:rsidRDefault="00CD2C92" w:rsidP="00CD2C92">
      <w:pPr>
        <w:rPr>
          <w:rStyle w:val="Strong"/>
          <w:rFonts w:ascii="Helvetica" w:hAnsi="Helvetica"/>
          <w:b w:val="0"/>
          <w:sz w:val="22"/>
          <w:szCs w:val="22"/>
        </w:rPr>
      </w:pPr>
      <w:proofErr w:type="spellStart"/>
      <w:r w:rsidRPr="00E732BD">
        <w:rPr>
          <w:rStyle w:val="Strong"/>
          <w:rFonts w:ascii="Helvetica" w:hAnsi="Helvetica"/>
          <w:b w:val="0"/>
          <w:sz w:val="22"/>
          <w:szCs w:val="22"/>
        </w:rPr>
        <w:t>Hijmans</w:t>
      </w:r>
      <w:proofErr w:type="spellEnd"/>
      <w:r w:rsidRPr="00E732BD">
        <w:rPr>
          <w:rStyle w:val="Strong"/>
          <w:rFonts w:ascii="Helvetica" w:hAnsi="Helvetica"/>
          <w:b w:val="0"/>
          <w:sz w:val="22"/>
          <w:szCs w:val="22"/>
        </w:rPr>
        <w:t xml:space="preserve">, R., </w:t>
      </w:r>
      <w:proofErr w:type="spellStart"/>
      <w:r w:rsidRPr="00E732BD">
        <w:rPr>
          <w:rStyle w:val="Strong"/>
          <w:rFonts w:ascii="Helvetica" w:hAnsi="Helvetica"/>
          <w:b w:val="0"/>
          <w:sz w:val="22"/>
          <w:szCs w:val="22"/>
        </w:rPr>
        <w:t>Etten</w:t>
      </w:r>
      <w:proofErr w:type="spellEnd"/>
      <w:r w:rsidRPr="00E732BD">
        <w:rPr>
          <w:rStyle w:val="Strong"/>
          <w:rFonts w:ascii="Helvetica" w:hAnsi="Helvetica"/>
          <w:b w:val="0"/>
          <w:sz w:val="22"/>
          <w:szCs w:val="22"/>
        </w:rPr>
        <w:t xml:space="preserve">, J. Van, Sumner, M., Cheng, J., Bevan, A., </w:t>
      </w:r>
      <w:proofErr w:type="spellStart"/>
      <w:r w:rsidRPr="00E732BD">
        <w:rPr>
          <w:rStyle w:val="Strong"/>
          <w:rFonts w:ascii="Helvetica" w:hAnsi="Helvetica"/>
          <w:b w:val="0"/>
          <w:sz w:val="22"/>
          <w:szCs w:val="22"/>
        </w:rPr>
        <w:t>Bivand</w:t>
      </w:r>
      <w:proofErr w:type="spellEnd"/>
      <w:r w:rsidRPr="00E732BD">
        <w:rPr>
          <w:rStyle w:val="Strong"/>
          <w:rFonts w:ascii="Helvetica" w:hAnsi="Helvetica"/>
          <w:b w:val="0"/>
          <w:sz w:val="22"/>
          <w:szCs w:val="22"/>
        </w:rPr>
        <w:t xml:space="preserve">, R., … </w:t>
      </w:r>
      <w:proofErr w:type="spellStart"/>
      <w:r w:rsidRPr="00E732BD">
        <w:rPr>
          <w:rStyle w:val="Strong"/>
          <w:rFonts w:ascii="Helvetica" w:hAnsi="Helvetica"/>
          <w:b w:val="0"/>
          <w:sz w:val="22"/>
          <w:szCs w:val="22"/>
        </w:rPr>
        <w:t>Wueest</w:t>
      </w:r>
      <w:proofErr w:type="spellEnd"/>
      <w:r w:rsidRPr="00E732BD">
        <w:rPr>
          <w:rStyle w:val="Strong"/>
          <w:rFonts w:ascii="Helvetica" w:hAnsi="Helvetica"/>
          <w:b w:val="0"/>
          <w:sz w:val="22"/>
          <w:szCs w:val="22"/>
        </w:rPr>
        <w:t xml:space="preserve">, R. (2020). Package “raster” Type Package Title Geographic Data Analysis and Modeling. Retrieved from </w:t>
      </w:r>
      <w:hyperlink r:id="rId66" w:history="1">
        <w:r w:rsidRPr="00E732BD">
          <w:rPr>
            <w:rStyle w:val="Hyperlink"/>
            <w:rFonts w:ascii="Helvetica" w:hAnsi="Helvetica"/>
            <w:sz w:val="22"/>
            <w:szCs w:val="22"/>
          </w:rPr>
          <w:t>https://cran.r-project.org/package=raster</w:t>
        </w:r>
      </w:hyperlink>
    </w:p>
    <w:p w14:paraId="403876A7" w14:textId="77777777" w:rsidR="00CD2C92" w:rsidRPr="00E732BD" w:rsidRDefault="00CD2C92" w:rsidP="00CD2C92">
      <w:pPr>
        <w:rPr>
          <w:rStyle w:val="Strong"/>
          <w:rFonts w:ascii="Helvetica" w:hAnsi="Helvetica"/>
          <w:b w:val="0"/>
          <w:sz w:val="22"/>
          <w:szCs w:val="22"/>
        </w:rPr>
      </w:pPr>
    </w:p>
    <w:p w14:paraId="512CBF7B" w14:textId="77777777" w:rsidR="00CD2C92" w:rsidRPr="00E732BD" w:rsidRDefault="00CD2C92" w:rsidP="00CD2C92">
      <w:pPr>
        <w:rPr>
          <w:rStyle w:val="Strong"/>
          <w:rFonts w:ascii="Helvetica" w:hAnsi="Helvetica"/>
          <w:b w:val="0"/>
          <w:sz w:val="22"/>
          <w:szCs w:val="22"/>
        </w:rPr>
      </w:pPr>
      <w:r w:rsidRPr="00E732BD">
        <w:rPr>
          <w:rStyle w:val="Strong"/>
          <w:rFonts w:ascii="Helvetica" w:hAnsi="Helvetica"/>
          <w:b w:val="0"/>
          <w:sz w:val="22"/>
          <w:szCs w:val="22"/>
        </w:rPr>
        <w:t xml:space="preserve">Hinson, A. L., </w:t>
      </w:r>
      <w:proofErr w:type="spellStart"/>
      <w:r w:rsidRPr="00E732BD">
        <w:rPr>
          <w:rStyle w:val="Strong"/>
          <w:rFonts w:ascii="Helvetica" w:hAnsi="Helvetica"/>
          <w:b w:val="0"/>
          <w:sz w:val="22"/>
          <w:szCs w:val="22"/>
        </w:rPr>
        <w:t>Feagin</w:t>
      </w:r>
      <w:proofErr w:type="spellEnd"/>
      <w:r w:rsidRPr="00E732BD">
        <w:rPr>
          <w:rStyle w:val="Strong"/>
          <w:rFonts w:ascii="Helvetica" w:hAnsi="Helvetica"/>
          <w:b w:val="0"/>
          <w:sz w:val="22"/>
          <w:szCs w:val="22"/>
        </w:rPr>
        <w:t xml:space="preserve">, R. A., Eriksson, M., Najjar, R. G., Herrmann, M., Bianchi, T. S., … </w:t>
      </w:r>
      <w:proofErr w:type="spellStart"/>
      <w:r w:rsidRPr="00E732BD">
        <w:rPr>
          <w:rStyle w:val="Strong"/>
          <w:rFonts w:ascii="Helvetica" w:hAnsi="Helvetica"/>
          <w:b w:val="0"/>
          <w:sz w:val="22"/>
          <w:szCs w:val="22"/>
        </w:rPr>
        <w:t>Boutton</w:t>
      </w:r>
      <w:proofErr w:type="spellEnd"/>
      <w:r w:rsidRPr="00E732BD">
        <w:rPr>
          <w:rStyle w:val="Strong"/>
          <w:rFonts w:ascii="Helvetica" w:hAnsi="Helvetica"/>
          <w:b w:val="0"/>
          <w:sz w:val="22"/>
          <w:szCs w:val="22"/>
        </w:rPr>
        <w:t xml:space="preserve">, T. (2017). The spatial distribution of soil organic carbon in tidal wetland soils of the continental United States. Global Change Biology, 23(12), 5468–5480. </w:t>
      </w:r>
      <w:hyperlink r:id="rId67" w:history="1">
        <w:r w:rsidRPr="00E732BD">
          <w:rPr>
            <w:rStyle w:val="Hyperlink"/>
            <w:rFonts w:ascii="Helvetica" w:hAnsi="Helvetica"/>
            <w:sz w:val="22"/>
            <w:szCs w:val="22"/>
          </w:rPr>
          <w:t>https://doi.org/10.1111/gcb.13811</w:t>
        </w:r>
      </w:hyperlink>
    </w:p>
    <w:p w14:paraId="3CBAB138" w14:textId="77777777" w:rsidR="00CD2C92" w:rsidRPr="00E732BD" w:rsidRDefault="00CD2C92" w:rsidP="00CD2C92">
      <w:pPr>
        <w:rPr>
          <w:rStyle w:val="Strong"/>
          <w:rFonts w:ascii="Helvetica" w:hAnsi="Helvetica"/>
          <w:b w:val="0"/>
          <w:sz w:val="22"/>
          <w:szCs w:val="22"/>
        </w:rPr>
      </w:pPr>
    </w:p>
    <w:p w14:paraId="612D7B85" w14:textId="77777777" w:rsidR="00CD2C92" w:rsidRPr="00E732BD" w:rsidRDefault="00CD2C92" w:rsidP="00CD2C92">
      <w:pPr>
        <w:rPr>
          <w:rFonts w:ascii="Helvetica" w:hAnsi="Helvetica"/>
          <w:bCs/>
          <w:sz w:val="22"/>
          <w:szCs w:val="22"/>
        </w:rPr>
      </w:pPr>
      <w:r w:rsidRPr="00E732BD">
        <w:rPr>
          <w:rFonts w:ascii="Helvetica" w:hAnsi="Helvetica"/>
          <w:bCs/>
          <w:sz w:val="22"/>
          <w:szCs w:val="22"/>
        </w:rPr>
        <w:t xml:space="preserve">Holmquist, J. R., Windham-Myers, L., Bliss, N., Crooks, S., Morris, J. T., </w:t>
      </w:r>
      <w:proofErr w:type="spellStart"/>
      <w:r w:rsidRPr="00E732BD">
        <w:rPr>
          <w:rFonts w:ascii="Helvetica" w:hAnsi="Helvetica"/>
          <w:bCs/>
          <w:sz w:val="22"/>
          <w:szCs w:val="22"/>
        </w:rPr>
        <w:t>Megonigal</w:t>
      </w:r>
      <w:proofErr w:type="spellEnd"/>
      <w:r w:rsidRPr="00E732BD">
        <w:rPr>
          <w:rFonts w:ascii="Helvetica" w:hAnsi="Helvetica"/>
          <w:bCs/>
          <w:sz w:val="22"/>
          <w:szCs w:val="22"/>
        </w:rPr>
        <w:t xml:space="preserve">, J. P., … Grimes, K. W. (2018). Accuracy and Precision of Tidal Wetland Soil Carbon Mapping in the Conterminous United States. </w:t>
      </w:r>
      <w:r w:rsidRPr="00E732BD">
        <w:rPr>
          <w:rFonts w:ascii="Helvetica" w:hAnsi="Helvetica"/>
          <w:bCs/>
          <w:i/>
          <w:iCs/>
          <w:sz w:val="22"/>
          <w:szCs w:val="22"/>
        </w:rPr>
        <w:t>Scientific Reports</w:t>
      </w:r>
      <w:r w:rsidRPr="00E732BD">
        <w:rPr>
          <w:rFonts w:ascii="Helvetica" w:hAnsi="Helvetica"/>
          <w:bCs/>
          <w:sz w:val="22"/>
          <w:szCs w:val="22"/>
        </w:rPr>
        <w:t xml:space="preserve">, (October 2017), 1–16. </w:t>
      </w:r>
      <w:hyperlink r:id="rId68" w:history="1">
        <w:r w:rsidRPr="00E732BD">
          <w:rPr>
            <w:rStyle w:val="Hyperlink"/>
            <w:rFonts w:ascii="Helvetica" w:hAnsi="Helvetica"/>
            <w:bCs/>
            <w:sz w:val="22"/>
            <w:szCs w:val="22"/>
          </w:rPr>
          <w:t>https://doi.org/10.1038/s41598-018-26948-7</w:t>
        </w:r>
      </w:hyperlink>
    </w:p>
    <w:p w14:paraId="28E896C7" w14:textId="77777777" w:rsidR="00CD2C92" w:rsidRPr="00E732BD" w:rsidRDefault="00CD2C92" w:rsidP="00CD2C92">
      <w:pPr>
        <w:rPr>
          <w:rFonts w:ascii="Helvetica" w:hAnsi="Helvetica"/>
          <w:bCs/>
          <w:sz w:val="22"/>
          <w:szCs w:val="22"/>
        </w:rPr>
      </w:pPr>
    </w:p>
    <w:p w14:paraId="0B3D3125" w14:textId="5595ABDE" w:rsidR="00CD2C92" w:rsidRPr="00E732BD" w:rsidRDefault="00CD2C92" w:rsidP="00CD2C92">
      <w:pPr>
        <w:rPr>
          <w:rFonts w:ascii="Helvetica" w:hAnsi="Helvetica"/>
          <w:bCs/>
          <w:sz w:val="22"/>
          <w:szCs w:val="22"/>
        </w:rPr>
      </w:pPr>
      <w:r w:rsidRPr="00E732BD">
        <w:rPr>
          <w:rFonts w:ascii="Helvetica" w:hAnsi="Helvetica"/>
          <w:bCs/>
          <w:sz w:val="22"/>
          <w:szCs w:val="22"/>
        </w:rPr>
        <w:t xml:space="preserve">Holmquist, J. R., Windham-Myers, L., Bliss, N., Crooks, S., Morris, J. T., </w:t>
      </w:r>
      <w:proofErr w:type="spellStart"/>
      <w:r w:rsidRPr="00E732BD">
        <w:rPr>
          <w:rFonts w:ascii="Helvetica" w:hAnsi="Helvetica"/>
          <w:bCs/>
          <w:sz w:val="22"/>
          <w:szCs w:val="22"/>
        </w:rPr>
        <w:t>Megonigal</w:t>
      </w:r>
      <w:proofErr w:type="spellEnd"/>
      <w:r w:rsidRPr="00E732BD">
        <w:rPr>
          <w:rFonts w:ascii="Helvetica" w:hAnsi="Helvetica"/>
          <w:bCs/>
          <w:sz w:val="22"/>
          <w:szCs w:val="22"/>
        </w:rPr>
        <w:t xml:space="preserve">, J. P., … </w:t>
      </w:r>
      <w:proofErr w:type="spellStart"/>
      <w:r w:rsidRPr="00E732BD">
        <w:rPr>
          <w:rFonts w:ascii="Helvetica" w:hAnsi="Helvetica"/>
          <w:bCs/>
          <w:sz w:val="22"/>
          <w:szCs w:val="22"/>
        </w:rPr>
        <w:t>Woodrey</w:t>
      </w:r>
      <w:proofErr w:type="spellEnd"/>
      <w:r w:rsidRPr="00E732BD">
        <w:rPr>
          <w:rFonts w:ascii="Helvetica" w:hAnsi="Helvetica"/>
          <w:bCs/>
          <w:sz w:val="22"/>
          <w:szCs w:val="22"/>
        </w:rPr>
        <w:t xml:space="preserve">, M. (2018). Accuracy and Precision of Tidal Wetland Soil Carbon Mapping in the Conterminous United States: Public Soil Carbon Data Release. Retrieved August 23, 2019, from </w:t>
      </w:r>
      <w:hyperlink r:id="rId69" w:history="1">
        <w:r w:rsidR="00364DE2" w:rsidRPr="00772A47">
          <w:rPr>
            <w:rStyle w:val="Hyperlink"/>
            <w:rFonts w:ascii="Helvetica" w:hAnsi="Helvetica"/>
            <w:bCs/>
            <w:sz w:val="22"/>
            <w:szCs w:val="22"/>
          </w:rPr>
          <w:t>https://repository.si.edu/handle/10088/35684;jsessionid=69413A3CB7DE93309CE3572F50DA836A</w:t>
        </w:r>
      </w:hyperlink>
      <w:r w:rsidR="00364DE2">
        <w:rPr>
          <w:rFonts w:ascii="Helvetica" w:hAnsi="Helvetica"/>
          <w:bCs/>
          <w:sz w:val="22"/>
          <w:szCs w:val="22"/>
        </w:rPr>
        <w:t xml:space="preserve"> </w:t>
      </w:r>
    </w:p>
    <w:p w14:paraId="45930506" w14:textId="77777777" w:rsidR="00CD2C92" w:rsidRPr="00E732BD" w:rsidRDefault="00CD2C92" w:rsidP="00CD2C92">
      <w:pPr>
        <w:rPr>
          <w:rStyle w:val="Strong"/>
          <w:rFonts w:ascii="Helvetica" w:hAnsi="Helvetica"/>
          <w:b w:val="0"/>
          <w:sz w:val="22"/>
          <w:szCs w:val="22"/>
        </w:rPr>
      </w:pPr>
    </w:p>
    <w:p w14:paraId="343493F1" w14:textId="77777777" w:rsidR="00CD2C92" w:rsidRPr="00E732BD" w:rsidRDefault="00CD2C92" w:rsidP="00CD2C92">
      <w:pPr>
        <w:rPr>
          <w:rStyle w:val="Hyperlink"/>
          <w:rFonts w:ascii="Helvetica" w:hAnsi="Helvetica"/>
          <w:sz w:val="22"/>
          <w:szCs w:val="22"/>
        </w:rPr>
      </w:pPr>
      <w:r w:rsidRPr="00E732BD">
        <w:rPr>
          <w:rStyle w:val="Strong"/>
          <w:rFonts w:ascii="Helvetica" w:hAnsi="Helvetica"/>
          <w:b w:val="0"/>
          <w:sz w:val="22"/>
          <w:szCs w:val="22"/>
        </w:rPr>
        <w:t xml:space="preserve">Horn, B. K. P. (1981). Hill Shading and the Reflectance Map. Proceedings of the IEEE, 69(1), 14–47. </w:t>
      </w:r>
      <w:hyperlink r:id="rId70" w:history="1">
        <w:r w:rsidRPr="00E732BD">
          <w:rPr>
            <w:rStyle w:val="Hyperlink"/>
            <w:rFonts w:ascii="Helvetica" w:hAnsi="Helvetica"/>
            <w:sz w:val="22"/>
            <w:szCs w:val="22"/>
          </w:rPr>
          <w:t>https://doi.org/10.1109/PROC.1981.11918</w:t>
        </w:r>
      </w:hyperlink>
    </w:p>
    <w:p w14:paraId="601C5971" w14:textId="77777777" w:rsidR="00CD2C92" w:rsidRPr="00E732BD" w:rsidRDefault="00CD2C92" w:rsidP="00CD2C92">
      <w:pPr>
        <w:rPr>
          <w:rStyle w:val="Strong"/>
          <w:rFonts w:ascii="Helvetica" w:hAnsi="Helvetica"/>
          <w:b w:val="0"/>
          <w:sz w:val="22"/>
          <w:szCs w:val="22"/>
        </w:rPr>
      </w:pPr>
    </w:p>
    <w:p w14:paraId="3AA03C89" w14:textId="55EE2DE6" w:rsidR="00CD2C92" w:rsidRPr="00E732BD" w:rsidRDefault="00CD2C92" w:rsidP="00CD2C92">
      <w:pPr>
        <w:rPr>
          <w:rFonts w:ascii="Helvetica" w:hAnsi="Helvetica"/>
          <w:bCs/>
          <w:sz w:val="22"/>
          <w:szCs w:val="22"/>
        </w:rPr>
      </w:pPr>
      <w:r w:rsidRPr="00E732BD">
        <w:rPr>
          <w:rFonts w:ascii="Helvetica" w:hAnsi="Helvetica"/>
          <w:bCs/>
          <w:sz w:val="22"/>
          <w:szCs w:val="22"/>
        </w:rPr>
        <w:t>International Soil Reference and Information Centre. World Soil Information Service. Retrieved August 23, 2019,</w:t>
      </w:r>
    </w:p>
    <w:p w14:paraId="303F309B" w14:textId="77777777" w:rsidR="00CD2C92" w:rsidRPr="00E732BD" w:rsidRDefault="00CD2C92" w:rsidP="00CD2C92">
      <w:pPr>
        <w:rPr>
          <w:rFonts w:ascii="Helvetica" w:hAnsi="Helvetica"/>
          <w:bCs/>
          <w:sz w:val="22"/>
          <w:szCs w:val="22"/>
        </w:rPr>
      </w:pPr>
      <w:r w:rsidRPr="00E732BD">
        <w:rPr>
          <w:rFonts w:ascii="Helvetica" w:hAnsi="Helvetica"/>
          <w:bCs/>
          <w:sz w:val="22"/>
          <w:szCs w:val="22"/>
        </w:rPr>
        <w:lastRenderedPageBreak/>
        <w:t>from </w:t>
      </w:r>
      <w:hyperlink r:id="rId71" w:anchor="/metadata/4a76ff8c-0f33-4327-a3d7-56b7c47005ba" w:tgtFrame="_blank" w:history="1">
        <w:r w:rsidRPr="00E732BD">
          <w:rPr>
            <w:rStyle w:val="Hyperlink"/>
            <w:rFonts w:ascii="Helvetica" w:hAnsi="Helvetica"/>
            <w:bCs/>
            <w:sz w:val="22"/>
            <w:szCs w:val="22"/>
          </w:rPr>
          <w:t>https://data.isric.org/geonetwork/srv/eng/catalog.search#/metadata/4a76ff8c-0f33-4327-a3d7-56b7c47005ba</w:t>
        </w:r>
      </w:hyperlink>
    </w:p>
    <w:p w14:paraId="0338862D" w14:textId="77777777" w:rsidR="00CD2C92" w:rsidRPr="00E732BD" w:rsidRDefault="00CD2C92" w:rsidP="00CD2C92">
      <w:pPr>
        <w:rPr>
          <w:rStyle w:val="Strong"/>
          <w:rFonts w:ascii="Helvetica" w:hAnsi="Helvetica"/>
          <w:b w:val="0"/>
          <w:sz w:val="22"/>
          <w:szCs w:val="22"/>
        </w:rPr>
      </w:pPr>
    </w:p>
    <w:p w14:paraId="2A8013FD" w14:textId="77777777" w:rsidR="00CD2C92" w:rsidRPr="00E732BD" w:rsidRDefault="00CD2C92" w:rsidP="00CD2C92">
      <w:pPr>
        <w:rPr>
          <w:rStyle w:val="Strong"/>
          <w:rFonts w:ascii="Helvetica" w:hAnsi="Helvetica"/>
          <w:b w:val="0"/>
          <w:sz w:val="22"/>
          <w:szCs w:val="22"/>
        </w:rPr>
      </w:pPr>
      <w:proofErr w:type="spellStart"/>
      <w:r w:rsidRPr="00E732BD">
        <w:rPr>
          <w:rStyle w:val="Strong"/>
          <w:rFonts w:ascii="Helvetica" w:hAnsi="Helvetica"/>
          <w:b w:val="0"/>
          <w:sz w:val="22"/>
          <w:szCs w:val="22"/>
        </w:rPr>
        <w:t>McFeeters</w:t>
      </w:r>
      <w:proofErr w:type="spellEnd"/>
      <w:r w:rsidRPr="00E732BD">
        <w:rPr>
          <w:rStyle w:val="Strong"/>
          <w:rFonts w:ascii="Helvetica" w:hAnsi="Helvetica"/>
          <w:b w:val="0"/>
          <w:sz w:val="22"/>
          <w:szCs w:val="22"/>
        </w:rPr>
        <w:t>, S. K. (1996-05). The use of the Normalized Difference Water Index (NDWI) in the delineation of open water features. International Journal of Remote Sensing, 17(7), 1425-1432.doi:10.1080/01431169608948714</w:t>
      </w:r>
    </w:p>
    <w:p w14:paraId="0E8B87C3" w14:textId="77777777" w:rsidR="00CD2C92" w:rsidRPr="00E732BD" w:rsidRDefault="00CD2C92" w:rsidP="00CD2C92">
      <w:pPr>
        <w:rPr>
          <w:rStyle w:val="Strong"/>
          <w:rFonts w:ascii="Helvetica" w:hAnsi="Helvetica"/>
          <w:b w:val="0"/>
          <w:sz w:val="22"/>
          <w:szCs w:val="22"/>
        </w:rPr>
      </w:pPr>
    </w:p>
    <w:p w14:paraId="19E40CD3" w14:textId="77777777" w:rsidR="00CD2C92" w:rsidRPr="00E732BD" w:rsidRDefault="00CD2C92" w:rsidP="00CD2C92">
      <w:pPr>
        <w:rPr>
          <w:rStyle w:val="Hyperlink"/>
          <w:rFonts w:ascii="Helvetica" w:hAnsi="Helvetica"/>
          <w:sz w:val="22"/>
          <w:szCs w:val="22"/>
        </w:rPr>
      </w:pPr>
      <w:proofErr w:type="spellStart"/>
      <w:r w:rsidRPr="00E732BD">
        <w:rPr>
          <w:rStyle w:val="Strong"/>
          <w:rFonts w:ascii="Helvetica" w:hAnsi="Helvetica"/>
          <w:b w:val="0"/>
          <w:sz w:val="22"/>
          <w:szCs w:val="22"/>
        </w:rPr>
        <w:t>Nahlik</w:t>
      </w:r>
      <w:proofErr w:type="spellEnd"/>
      <w:r w:rsidRPr="00E732BD">
        <w:rPr>
          <w:rStyle w:val="Strong"/>
          <w:rFonts w:ascii="Helvetica" w:hAnsi="Helvetica"/>
          <w:b w:val="0"/>
          <w:sz w:val="22"/>
          <w:szCs w:val="22"/>
        </w:rPr>
        <w:t xml:space="preserve">, A. M., &amp; </w:t>
      </w:r>
      <w:proofErr w:type="spellStart"/>
      <w:r w:rsidRPr="00E732BD">
        <w:rPr>
          <w:rStyle w:val="Strong"/>
          <w:rFonts w:ascii="Helvetica" w:hAnsi="Helvetica"/>
          <w:b w:val="0"/>
          <w:sz w:val="22"/>
          <w:szCs w:val="22"/>
        </w:rPr>
        <w:t>Fennessy</w:t>
      </w:r>
      <w:proofErr w:type="spellEnd"/>
      <w:r w:rsidRPr="00E732BD">
        <w:rPr>
          <w:rStyle w:val="Strong"/>
          <w:rFonts w:ascii="Helvetica" w:hAnsi="Helvetica"/>
          <w:b w:val="0"/>
          <w:sz w:val="22"/>
          <w:szCs w:val="22"/>
        </w:rPr>
        <w:t xml:space="preserve">, M. S. (2016). Carbon storage in US wetlands. Nature Communications, 7, 1–9. </w:t>
      </w:r>
      <w:hyperlink r:id="rId72" w:history="1">
        <w:r w:rsidRPr="00E732BD">
          <w:rPr>
            <w:rStyle w:val="Hyperlink"/>
            <w:rFonts w:ascii="Helvetica" w:hAnsi="Helvetica"/>
            <w:sz w:val="22"/>
            <w:szCs w:val="22"/>
          </w:rPr>
          <w:t>https://doi.org/10.1038/ncomms13835</w:t>
        </w:r>
      </w:hyperlink>
    </w:p>
    <w:p w14:paraId="5CCCAAFB" w14:textId="77777777" w:rsidR="00CD2C92" w:rsidRPr="00E732BD" w:rsidRDefault="00CD2C92" w:rsidP="00CD2C92">
      <w:pPr>
        <w:rPr>
          <w:rStyle w:val="Strong"/>
          <w:rFonts w:ascii="Helvetica" w:hAnsi="Helvetica"/>
          <w:b w:val="0"/>
          <w:sz w:val="22"/>
          <w:szCs w:val="22"/>
        </w:rPr>
      </w:pPr>
    </w:p>
    <w:p w14:paraId="32C83F18" w14:textId="1F353C97" w:rsidR="00CD2C92" w:rsidRPr="00E732BD" w:rsidRDefault="00CD2C92" w:rsidP="00CD2C92">
      <w:pPr>
        <w:rPr>
          <w:rFonts w:ascii="Helvetica" w:hAnsi="Helvetica"/>
          <w:bCs/>
          <w:sz w:val="22"/>
          <w:szCs w:val="22"/>
        </w:rPr>
      </w:pPr>
      <w:r w:rsidRPr="00E732BD">
        <w:rPr>
          <w:rFonts w:ascii="Helvetica" w:hAnsi="Helvetica"/>
          <w:bCs/>
          <w:sz w:val="22"/>
          <w:szCs w:val="22"/>
        </w:rPr>
        <w:t>National Cooperative Soil Survey. National Cooperative Soil Survey Soil Characterization Database. Retrieved August 23, 2019, from </w:t>
      </w:r>
      <w:hyperlink r:id="rId73" w:tgtFrame="_blank" w:history="1">
        <w:r w:rsidRPr="00E732BD">
          <w:rPr>
            <w:rStyle w:val="Hyperlink"/>
            <w:rFonts w:ascii="Helvetica" w:hAnsi="Helvetica"/>
            <w:bCs/>
            <w:sz w:val="22"/>
            <w:szCs w:val="22"/>
          </w:rPr>
          <w:t>http://ncsslabdatamart.sc.egov.usda.gov/</w:t>
        </w:r>
      </w:hyperlink>
    </w:p>
    <w:p w14:paraId="47294260" w14:textId="77777777" w:rsidR="00CD2C92" w:rsidRPr="00E732BD" w:rsidRDefault="00CD2C92" w:rsidP="00CD2C92">
      <w:pPr>
        <w:rPr>
          <w:rStyle w:val="Strong"/>
          <w:rFonts w:ascii="Helvetica" w:hAnsi="Helvetica"/>
          <w:b w:val="0"/>
          <w:sz w:val="22"/>
          <w:szCs w:val="22"/>
        </w:rPr>
      </w:pPr>
    </w:p>
    <w:p w14:paraId="14E441BB" w14:textId="77777777" w:rsidR="00CD2C92" w:rsidRPr="00E732BD" w:rsidRDefault="00CD2C92" w:rsidP="00CD2C92">
      <w:pPr>
        <w:rPr>
          <w:rStyle w:val="Strong"/>
          <w:rFonts w:ascii="Helvetica" w:hAnsi="Helvetica"/>
          <w:b w:val="0"/>
          <w:sz w:val="22"/>
          <w:szCs w:val="22"/>
        </w:rPr>
      </w:pPr>
      <w:r w:rsidRPr="00E732BD">
        <w:rPr>
          <w:rStyle w:val="Strong"/>
          <w:rFonts w:ascii="Courier New" w:hAnsi="Courier New" w:cs="Courier New"/>
          <w:b w:val="0"/>
          <w:sz w:val="22"/>
          <w:szCs w:val="22"/>
        </w:rPr>
        <w:t>﻿</w:t>
      </w:r>
      <w:proofErr w:type="spellStart"/>
      <w:r w:rsidRPr="00E732BD">
        <w:rPr>
          <w:rStyle w:val="Strong"/>
          <w:rFonts w:ascii="Helvetica" w:hAnsi="Helvetica"/>
          <w:b w:val="0"/>
          <w:sz w:val="22"/>
          <w:szCs w:val="22"/>
        </w:rPr>
        <w:t>Pribyl</w:t>
      </w:r>
      <w:proofErr w:type="spellEnd"/>
      <w:r w:rsidRPr="00E732BD">
        <w:rPr>
          <w:rStyle w:val="Strong"/>
          <w:rFonts w:ascii="Helvetica" w:hAnsi="Helvetica"/>
          <w:b w:val="0"/>
          <w:sz w:val="22"/>
          <w:szCs w:val="22"/>
        </w:rPr>
        <w:t xml:space="preserve">, D. W. (2010). A critical review of the conventional SOC to SOM conversion factor. </w:t>
      </w:r>
      <w:proofErr w:type="spellStart"/>
      <w:r w:rsidRPr="00E732BD">
        <w:rPr>
          <w:rStyle w:val="Strong"/>
          <w:rFonts w:ascii="Helvetica" w:hAnsi="Helvetica"/>
          <w:b w:val="0"/>
          <w:sz w:val="22"/>
          <w:szCs w:val="22"/>
        </w:rPr>
        <w:t>Geoderma</w:t>
      </w:r>
      <w:proofErr w:type="spellEnd"/>
      <w:r w:rsidRPr="00E732BD">
        <w:rPr>
          <w:rStyle w:val="Strong"/>
          <w:rFonts w:ascii="Helvetica" w:hAnsi="Helvetica"/>
          <w:b w:val="0"/>
          <w:sz w:val="22"/>
          <w:szCs w:val="22"/>
        </w:rPr>
        <w:t xml:space="preserve">, 156(3–4), 75–83. </w:t>
      </w:r>
      <w:hyperlink r:id="rId74" w:history="1">
        <w:r w:rsidRPr="00E732BD">
          <w:rPr>
            <w:rStyle w:val="Hyperlink"/>
            <w:rFonts w:ascii="Helvetica" w:hAnsi="Helvetica"/>
            <w:sz w:val="22"/>
            <w:szCs w:val="22"/>
          </w:rPr>
          <w:t>https://doi.org/10.1016/j.geoderma.2010.02.003</w:t>
        </w:r>
      </w:hyperlink>
      <w:r w:rsidRPr="00E732BD">
        <w:rPr>
          <w:rStyle w:val="Strong"/>
          <w:rFonts w:ascii="Helvetica" w:hAnsi="Helvetica"/>
          <w:b w:val="0"/>
          <w:sz w:val="22"/>
          <w:szCs w:val="22"/>
        </w:rPr>
        <w:t xml:space="preserve"> </w:t>
      </w:r>
    </w:p>
    <w:p w14:paraId="13BA6925" w14:textId="77777777" w:rsidR="00CD2C92" w:rsidRPr="00E732BD" w:rsidRDefault="00CD2C92" w:rsidP="00CD2C92">
      <w:pPr>
        <w:rPr>
          <w:rStyle w:val="Strong"/>
          <w:rFonts w:ascii="Helvetica" w:hAnsi="Helvetica"/>
          <w:b w:val="0"/>
          <w:sz w:val="22"/>
          <w:szCs w:val="22"/>
        </w:rPr>
      </w:pPr>
    </w:p>
    <w:p w14:paraId="71606B7B" w14:textId="77777777" w:rsidR="00CD2C92" w:rsidRPr="00E732BD" w:rsidRDefault="00CD2C92" w:rsidP="00CD2C92">
      <w:pPr>
        <w:rPr>
          <w:rStyle w:val="Strong"/>
          <w:rFonts w:ascii="Helvetica" w:hAnsi="Helvetica"/>
          <w:b w:val="0"/>
          <w:sz w:val="22"/>
          <w:szCs w:val="22"/>
        </w:rPr>
      </w:pPr>
      <w:proofErr w:type="spellStart"/>
      <w:r w:rsidRPr="00E732BD">
        <w:rPr>
          <w:rStyle w:val="Strong"/>
          <w:rFonts w:ascii="Helvetica" w:hAnsi="Helvetica"/>
          <w:b w:val="0"/>
          <w:sz w:val="22"/>
          <w:szCs w:val="22"/>
        </w:rPr>
        <w:t>Rabenhorst</w:t>
      </w:r>
      <w:proofErr w:type="spellEnd"/>
      <w:r w:rsidRPr="00E732BD">
        <w:rPr>
          <w:rStyle w:val="Strong"/>
          <w:rFonts w:ascii="Helvetica" w:hAnsi="Helvetica"/>
          <w:b w:val="0"/>
          <w:sz w:val="22"/>
          <w:szCs w:val="22"/>
        </w:rPr>
        <w:t xml:space="preserve">, M. C., &amp; </w:t>
      </w:r>
      <w:proofErr w:type="spellStart"/>
      <w:r w:rsidRPr="00E732BD">
        <w:rPr>
          <w:rStyle w:val="Strong"/>
          <w:rFonts w:ascii="Helvetica" w:hAnsi="Helvetica"/>
          <w:b w:val="0"/>
          <w:sz w:val="22"/>
          <w:szCs w:val="22"/>
        </w:rPr>
        <w:t>Stolt</w:t>
      </w:r>
      <w:proofErr w:type="spellEnd"/>
      <w:r w:rsidRPr="00E732BD">
        <w:rPr>
          <w:rStyle w:val="Strong"/>
          <w:rFonts w:ascii="Helvetica" w:hAnsi="Helvetica"/>
          <w:b w:val="0"/>
          <w:sz w:val="22"/>
          <w:szCs w:val="22"/>
        </w:rPr>
        <w:t xml:space="preserve">, M. H. (2012). Field Estimations of Soil Organic Carbon. Soil Science Society of America Journal, 76(4), 1478–1481. </w:t>
      </w:r>
      <w:hyperlink r:id="rId75" w:history="1">
        <w:r w:rsidRPr="00E732BD">
          <w:rPr>
            <w:rStyle w:val="Hyperlink"/>
            <w:rFonts w:ascii="Helvetica" w:hAnsi="Helvetica"/>
            <w:sz w:val="22"/>
            <w:szCs w:val="22"/>
          </w:rPr>
          <w:t>https://doi.org/10.2136/sssaj2011.0366</w:t>
        </w:r>
      </w:hyperlink>
    </w:p>
    <w:p w14:paraId="1B0852FC" w14:textId="77777777" w:rsidR="00CD2C92" w:rsidRPr="00E732BD" w:rsidRDefault="00CD2C92" w:rsidP="00CD2C92">
      <w:pPr>
        <w:rPr>
          <w:rStyle w:val="Strong"/>
          <w:rFonts w:ascii="Helvetica" w:hAnsi="Helvetica"/>
          <w:b w:val="0"/>
          <w:sz w:val="22"/>
          <w:szCs w:val="22"/>
        </w:rPr>
      </w:pPr>
    </w:p>
    <w:p w14:paraId="2964466B" w14:textId="77777777" w:rsidR="00CD2C92" w:rsidRPr="00E732BD" w:rsidRDefault="00CD2C92" w:rsidP="00CD2C92">
      <w:pPr>
        <w:rPr>
          <w:rStyle w:val="Strong"/>
          <w:rFonts w:ascii="Helvetica" w:hAnsi="Helvetica"/>
          <w:b w:val="0"/>
          <w:sz w:val="22"/>
          <w:szCs w:val="22"/>
        </w:rPr>
      </w:pPr>
      <w:proofErr w:type="spellStart"/>
      <w:r w:rsidRPr="00E732BD">
        <w:rPr>
          <w:rStyle w:val="Strong"/>
          <w:rFonts w:ascii="Helvetica" w:hAnsi="Helvetica"/>
          <w:b w:val="0"/>
          <w:sz w:val="22"/>
          <w:szCs w:val="22"/>
        </w:rPr>
        <w:t>Ramcharan</w:t>
      </w:r>
      <w:proofErr w:type="spellEnd"/>
      <w:r w:rsidRPr="00E732BD">
        <w:rPr>
          <w:rStyle w:val="Strong"/>
          <w:rFonts w:ascii="Helvetica" w:hAnsi="Helvetica"/>
          <w:b w:val="0"/>
          <w:sz w:val="22"/>
          <w:szCs w:val="22"/>
        </w:rPr>
        <w:t xml:space="preserve">, A., </w:t>
      </w:r>
      <w:proofErr w:type="spellStart"/>
      <w:r w:rsidRPr="00E732BD">
        <w:rPr>
          <w:rStyle w:val="Strong"/>
          <w:rFonts w:ascii="Helvetica" w:hAnsi="Helvetica"/>
          <w:b w:val="0"/>
          <w:sz w:val="22"/>
          <w:szCs w:val="22"/>
        </w:rPr>
        <w:t>Hengl</w:t>
      </w:r>
      <w:proofErr w:type="spellEnd"/>
      <w:r w:rsidRPr="00E732BD">
        <w:rPr>
          <w:rStyle w:val="Strong"/>
          <w:rFonts w:ascii="Helvetica" w:hAnsi="Helvetica"/>
          <w:b w:val="0"/>
          <w:sz w:val="22"/>
          <w:szCs w:val="22"/>
        </w:rPr>
        <w:t xml:space="preserve">, T., Nauman, T., </w:t>
      </w:r>
      <w:proofErr w:type="spellStart"/>
      <w:r w:rsidRPr="00E732BD">
        <w:rPr>
          <w:rStyle w:val="Strong"/>
          <w:rFonts w:ascii="Helvetica" w:hAnsi="Helvetica"/>
          <w:b w:val="0"/>
          <w:sz w:val="22"/>
          <w:szCs w:val="22"/>
        </w:rPr>
        <w:t>Brungard</w:t>
      </w:r>
      <w:proofErr w:type="spellEnd"/>
      <w:r w:rsidRPr="00E732BD">
        <w:rPr>
          <w:rStyle w:val="Strong"/>
          <w:rFonts w:ascii="Helvetica" w:hAnsi="Helvetica"/>
          <w:b w:val="0"/>
          <w:sz w:val="22"/>
          <w:szCs w:val="22"/>
        </w:rPr>
        <w:t xml:space="preserve">, C., Waltman, S., Wills, S., &amp; Thompson, J. (2017). Soil Property and Class Maps of the Conterminous US at </w:t>
      </w:r>
      <w:proofErr w:type="gramStart"/>
      <w:r w:rsidRPr="00E732BD">
        <w:rPr>
          <w:rStyle w:val="Strong"/>
          <w:rFonts w:ascii="Helvetica" w:hAnsi="Helvetica"/>
          <w:b w:val="0"/>
          <w:sz w:val="22"/>
          <w:szCs w:val="22"/>
        </w:rPr>
        <w:t>100 meter</w:t>
      </w:r>
      <w:proofErr w:type="gramEnd"/>
      <w:r w:rsidRPr="00E732BD">
        <w:rPr>
          <w:rStyle w:val="Strong"/>
          <w:rFonts w:ascii="Helvetica" w:hAnsi="Helvetica"/>
          <w:b w:val="0"/>
          <w:sz w:val="22"/>
          <w:szCs w:val="22"/>
        </w:rPr>
        <w:t xml:space="preserve"> Spatial Resolution based on a Compilation of National Soil Point Observations and Machine Learning. </w:t>
      </w:r>
      <w:hyperlink r:id="rId76" w:history="1">
        <w:r w:rsidRPr="00E732BD">
          <w:rPr>
            <w:rStyle w:val="Hyperlink"/>
            <w:rFonts w:ascii="Helvetica" w:hAnsi="Helvetica"/>
            <w:sz w:val="22"/>
            <w:szCs w:val="22"/>
          </w:rPr>
          <w:t>https://doi.org/10.2136/sssaj2017.04.0122</w:t>
        </w:r>
      </w:hyperlink>
    </w:p>
    <w:p w14:paraId="06EE4B8B" w14:textId="77777777" w:rsidR="00CD2C92" w:rsidRPr="00E732BD" w:rsidRDefault="00CD2C92" w:rsidP="00CD2C92">
      <w:pPr>
        <w:rPr>
          <w:rFonts w:ascii="Helvetica" w:hAnsi="Helvetica"/>
          <w:bCs/>
          <w:sz w:val="22"/>
          <w:szCs w:val="22"/>
        </w:rPr>
      </w:pPr>
    </w:p>
    <w:p w14:paraId="7ED4D0B6" w14:textId="77777777" w:rsidR="00CD2C92" w:rsidRPr="00E732BD" w:rsidRDefault="00CD2C92" w:rsidP="00CD2C92">
      <w:pPr>
        <w:rPr>
          <w:rFonts w:ascii="Helvetica" w:hAnsi="Helvetica"/>
          <w:bCs/>
          <w:sz w:val="22"/>
          <w:szCs w:val="22"/>
        </w:rPr>
      </w:pPr>
      <w:r w:rsidRPr="00E732BD">
        <w:rPr>
          <w:rFonts w:ascii="Helvetica" w:hAnsi="Helvetica"/>
          <w:bCs/>
          <w:sz w:val="22"/>
          <w:szCs w:val="22"/>
        </w:rPr>
        <w:t xml:space="preserve">Reed, D. J., </w:t>
      </w:r>
      <w:proofErr w:type="spellStart"/>
      <w:r w:rsidRPr="00E732BD">
        <w:rPr>
          <w:rFonts w:ascii="Helvetica" w:hAnsi="Helvetica"/>
          <w:bCs/>
          <w:sz w:val="22"/>
          <w:szCs w:val="22"/>
        </w:rPr>
        <w:t>Bishara</w:t>
      </w:r>
      <w:proofErr w:type="spellEnd"/>
      <w:r w:rsidRPr="00E732BD">
        <w:rPr>
          <w:rFonts w:ascii="Helvetica" w:hAnsi="Helvetica"/>
          <w:bCs/>
          <w:sz w:val="22"/>
          <w:szCs w:val="22"/>
        </w:rPr>
        <w:t xml:space="preserve">, D. A., Cahoon, D. R., Donnelly, J. P., Kearney, M. S., </w:t>
      </w:r>
      <w:proofErr w:type="spellStart"/>
      <w:r w:rsidRPr="00E732BD">
        <w:rPr>
          <w:rFonts w:ascii="Helvetica" w:hAnsi="Helvetica"/>
          <w:bCs/>
          <w:sz w:val="22"/>
          <w:szCs w:val="22"/>
        </w:rPr>
        <w:t>Kolker</w:t>
      </w:r>
      <w:proofErr w:type="spellEnd"/>
      <w:r w:rsidRPr="00E732BD">
        <w:rPr>
          <w:rFonts w:ascii="Helvetica" w:hAnsi="Helvetica"/>
          <w:bCs/>
          <w:sz w:val="22"/>
          <w:szCs w:val="22"/>
        </w:rPr>
        <w:t xml:space="preserve">, A. S., Leonard, L. L., Orson, R. A., &amp; Stevenson, J. C. (2008). Site-Specific Scenarios for Wetlands Accretion as Sea Level Rises in the Mid-Atlantic Region. In </w:t>
      </w:r>
      <w:r w:rsidRPr="00E732BD">
        <w:rPr>
          <w:rFonts w:ascii="Helvetica" w:hAnsi="Helvetica"/>
          <w:bCs/>
          <w:i/>
          <w:iCs/>
          <w:sz w:val="22"/>
          <w:szCs w:val="22"/>
        </w:rPr>
        <w:t>Background Documents supporting Climate Change Science Program Synthesis and Assessment Product 4.1</w:t>
      </w:r>
      <w:r w:rsidRPr="00E732BD">
        <w:rPr>
          <w:rFonts w:ascii="Helvetica" w:hAnsi="Helvetica"/>
          <w:bCs/>
          <w:sz w:val="22"/>
          <w:szCs w:val="22"/>
        </w:rPr>
        <w:t>.</w:t>
      </w:r>
    </w:p>
    <w:p w14:paraId="4557BF51" w14:textId="77777777" w:rsidR="00CD2C92" w:rsidRPr="00E732BD" w:rsidRDefault="00CD2C92" w:rsidP="00CD2C92">
      <w:pPr>
        <w:rPr>
          <w:rStyle w:val="Strong"/>
          <w:rFonts w:ascii="Helvetica" w:hAnsi="Helvetica"/>
          <w:b w:val="0"/>
          <w:sz w:val="22"/>
          <w:szCs w:val="22"/>
        </w:rPr>
      </w:pPr>
    </w:p>
    <w:p w14:paraId="5253612A" w14:textId="77777777" w:rsidR="00CD2C92" w:rsidRPr="00E732BD" w:rsidRDefault="00CD2C92" w:rsidP="00CD2C92">
      <w:pPr>
        <w:rPr>
          <w:rStyle w:val="Strong"/>
          <w:rFonts w:ascii="Helvetica" w:hAnsi="Helvetica"/>
          <w:b w:val="0"/>
          <w:sz w:val="22"/>
          <w:szCs w:val="22"/>
        </w:rPr>
      </w:pPr>
      <w:r w:rsidRPr="00E732BD">
        <w:rPr>
          <w:rStyle w:val="Strong"/>
          <w:rFonts w:ascii="Helvetica" w:hAnsi="Helvetica"/>
          <w:b w:val="0"/>
          <w:sz w:val="22"/>
          <w:szCs w:val="22"/>
        </w:rPr>
        <w:t>Richardson, A. (1977). Distinguishing Vegetation from Soil Background Information. Photogrammetric Engineering and Remote Sensing, 43(12), 1541-1552.</w:t>
      </w:r>
    </w:p>
    <w:p w14:paraId="63C360D2" w14:textId="77777777" w:rsidR="00CD2C92" w:rsidRPr="00E732BD" w:rsidRDefault="00CD2C92" w:rsidP="00CD2C92">
      <w:pPr>
        <w:rPr>
          <w:rStyle w:val="Strong"/>
          <w:rFonts w:ascii="Helvetica" w:hAnsi="Helvetica"/>
          <w:b w:val="0"/>
          <w:sz w:val="22"/>
          <w:szCs w:val="22"/>
        </w:rPr>
      </w:pPr>
    </w:p>
    <w:p w14:paraId="59664CF4" w14:textId="77777777" w:rsidR="00CD2C92" w:rsidRPr="00E732BD" w:rsidRDefault="00CD2C92" w:rsidP="00CD2C92">
      <w:pPr>
        <w:rPr>
          <w:rStyle w:val="Strong"/>
          <w:rFonts w:ascii="Helvetica" w:hAnsi="Helvetica"/>
          <w:b w:val="0"/>
          <w:sz w:val="22"/>
          <w:szCs w:val="22"/>
        </w:rPr>
      </w:pPr>
      <w:r w:rsidRPr="00E732BD">
        <w:rPr>
          <w:rStyle w:val="Strong"/>
          <w:rFonts w:ascii="Helvetica" w:hAnsi="Helvetica"/>
          <w:b w:val="0"/>
          <w:sz w:val="22"/>
          <w:szCs w:val="22"/>
        </w:rPr>
        <w:t>Ritter, P. (1987). Vector-Based Slope and Aspect Generation Algorithm. Photogrammetric Engineering and Remote Sensing, 53(8), 1109–1111.</w:t>
      </w:r>
    </w:p>
    <w:p w14:paraId="44A2FF5D" w14:textId="77777777" w:rsidR="00CD2C92" w:rsidRPr="00E732BD" w:rsidRDefault="00CD2C92" w:rsidP="00CD2C92">
      <w:pPr>
        <w:rPr>
          <w:rStyle w:val="Strong"/>
          <w:rFonts w:ascii="Helvetica" w:hAnsi="Helvetica"/>
          <w:b w:val="0"/>
          <w:sz w:val="22"/>
          <w:szCs w:val="22"/>
        </w:rPr>
      </w:pPr>
    </w:p>
    <w:p w14:paraId="3C2B5AA4" w14:textId="77777777" w:rsidR="00CD2C92" w:rsidRPr="00E732BD" w:rsidRDefault="00CD2C92" w:rsidP="00CD2C92">
      <w:pPr>
        <w:rPr>
          <w:rStyle w:val="Strong"/>
          <w:rFonts w:ascii="Helvetica" w:hAnsi="Helvetica"/>
          <w:b w:val="0"/>
          <w:sz w:val="22"/>
          <w:szCs w:val="22"/>
        </w:rPr>
      </w:pPr>
      <w:r w:rsidRPr="00E732BD">
        <w:rPr>
          <w:rStyle w:val="Strong"/>
          <w:rFonts w:ascii="Helvetica" w:hAnsi="Helvetica"/>
          <w:b w:val="0"/>
          <w:sz w:val="22"/>
          <w:szCs w:val="22"/>
        </w:rPr>
        <w:t>Rouse, J. W., Haas, R. H., Schell, J. A., &amp; Deering, D. W. (1973). Monitoring the vernal advancement and retrogradation (green wave effect) of natural vegetation. Progress Report RSC 1978-1, 112.</w:t>
      </w:r>
    </w:p>
    <w:p w14:paraId="664126D5" w14:textId="77777777" w:rsidR="00CD2C92" w:rsidRPr="00E732BD" w:rsidRDefault="00CD2C92" w:rsidP="00CD2C92">
      <w:pPr>
        <w:rPr>
          <w:rStyle w:val="Strong"/>
          <w:rFonts w:ascii="Helvetica" w:hAnsi="Helvetica"/>
          <w:b w:val="0"/>
          <w:sz w:val="22"/>
          <w:szCs w:val="22"/>
        </w:rPr>
      </w:pPr>
    </w:p>
    <w:p w14:paraId="6C7BB0BD" w14:textId="77777777" w:rsidR="00CD2C92" w:rsidRPr="00E732BD" w:rsidRDefault="00CD2C92" w:rsidP="00CD2C92">
      <w:pPr>
        <w:rPr>
          <w:rStyle w:val="Strong"/>
          <w:rFonts w:ascii="Helvetica" w:hAnsi="Helvetica"/>
          <w:b w:val="0"/>
          <w:sz w:val="22"/>
          <w:szCs w:val="22"/>
        </w:rPr>
      </w:pPr>
      <w:r w:rsidRPr="00E732BD">
        <w:rPr>
          <w:rStyle w:val="Strong"/>
          <w:rFonts w:ascii="Courier New" w:hAnsi="Courier New" w:cs="Courier New"/>
          <w:b w:val="0"/>
          <w:sz w:val="22"/>
          <w:szCs w:val="22"/>
        </w:rPr>
        <w:t>﻿</w:t>
      </w:r>
      <w:r w:rsidRPr="00E732BD">
        <w:rPr>
          <w:rStyle w:val="Strong"/>
          <w:rFonts w:ascii="Helvetica" w:hAnsi="Helvetica"/>
          <w:b w:val="0"/>
          <w:sz w:val="22"/>
          <w:szCs w:val="22"/>
        </w:rPr>
        <w:t xml:space="preserve">Saltmarsh Habitat and Avian Research Program (SHARP). 2017. General Information: Remote sensing of tidal wetlands using NAIP and NED elevation data. </w:t>
      </w:r>
    </w:p>
    <w:p w14:paraId="60382A0F" w14:textId="77777777" w:rsidR="00CD2C92" w:rsidRPr="00E732BD" w:rsidRDefault="00CD2C92" w:rsidP="00CD2C92">
      <w:pPr>
        <w:rPr>
          <w:rStyle w:val="Strong"/>
          <w:rFonts w:ascii="Helvetica" w:hAnsi="Helvetica"/>
          <w:sz w:val="22"/>
          <w:szCs w:val="22"/>
        </w:rPr>
      </w:pPr>
    </w:p>
    <w:p w14:paraId="65B274C3" w14:textId="77777777" w:rsidR="00CD2C92" w:rsidRPr="00E732BD" w:rsidRDefault="00CD2C92" w:rsidP="00CD2C92">
      <w:pPr>
        <w:rPr>
          <w:rStyle w:val="Strong"/>
          <w:rFonts w:ascii="Helvetica" w:hAnsi="Helvetica" w:cs="Helvetica"/>
          <w:b w:val="0"/>
          <w:bCs w:val="0"/>
          <w:color w:val="000000"/>
          <w:sz w:val="22"/>
          <w:szCs w:val="22"/>
        </w:rPr>
      </w:pPr>
      <w:r w:rsidRPr="00E732BD">
        <w:rPr>
          <w:rFonts w:ascii="Helvetica" w:hAnsi="Helvetica" w:cs="Helvetica"/>
          <w:color w:val="000000"/>
          <w:sz w:val="22"/>
          <w:szCs w:val="22"/>
        </w:rPr>
        <w:t xml:space="preserve">Soil Survey Staff, 1981. Typical pattern of soils and parent material in the Carlisle-Adrian-Saco map unit (Soil Survey of Fairfield County, Connecticut; 1981). </w:t>
      </w:r>
      <w:hyperlink r:id="rId77" w:history="1">
        <w:r w:rsidRPr="00E732BD">
          <w:rPr>
            <w:rStyle w:val="Hyperlink"/>
            <w:rFonts w:ascii="Helvetica" w:hAnsi="Helvetica" w:cs="Helvetica"/>
            <w:sz w:val="22"/>
            <w:szCs w:val="22"/>
          </w:rPr>
          <w:t>https://www.nrcs.usda.gov/Internet/NRCS_DIAGRAMS/graphics/CT-2011-05-31-05.tif</w:t>
        </w:r>
      </w:hyperlink>
      <w:r w:rsidRPr="00E732BD">
        <w:rPr>
          <w:rFonts w:ascii="Helvetica" w:hAnsi="Helvetica" w:cs="Helvetica"/>
          <w:color w:val="000000"/>
          <w:sz w:val="22"/>
          <w:szCs w:val="22"/>
        </w:rPr>
        <w:t xml:space="preserve">. </w:t>
      </w:r>
    </w:p>
    <w:p w14:paraId="0A364B96" w14:textId="77777777" w:rsidR="00CD2C92" w:rsidRPr="00E732BD" w:rsidRDefault="00CD2C92" w:rsidP="00CD2C92">
      <w:pPr>
        <w:rPr>
          <w:rFonts w:ascii="Helvetica" w:hAnsi="Helvetica" w:cs="Helvetica"/>
          <w:color w:val="000000"/>
          <w:sz w:val="22"/>
          <w:szCs w:val="22"/>
        </w:rPr>
      </w:pPr>
    </w:p>
    <w:p w14:paraId="5FFE7ECD" w14:textId="77777777" w:rsidR="00CD2C92" w:rsidRPr="00E732BD" w:rsidRDefault="00CD2C92" w:rsidP="00CD2C92">
      <w:pPr>
        <w:rPr>
          <w:rStyle w:val="Strong"/>
          <w:rFonts w:ascii="Helvetica" w:hAnsi="Helvetica" w:cs="Helvetica"/>
          <w:b w:val="0"/>
          <w:bCs w:val="0"/>
          <w:color w:val="000000"/>
          <w:sz w:val="22"/>
          <w:szCs w:val="22"/>
        </w:rPr>
      </w:pPr>
      <w:r w:rsidRPr="00E732BD">
        <w:rPr>
          <w:rFonts w:ascii="Helvetica" w:hAnsi="Helvetica" w:cs="Helvetica"/>
          <w:color w:val="000000"/>
          <w:sz w:val="22"/>
          <w:szCs w:val="22"/>
        </w:rPr>
        <w:t>Soil Survey Staff, 1987. The typical pattern of the soils on the landscape and the underlying material and bedrock in the Peru-</w:t>
      </w:r>
      <w:proofErr w:type="spellStart"/>
      <w:r w:rsidRPr="00E732BD">
        <w:rPr>
          <w:rFonts w:ascii="Helvetica" w:hAnsi="Helvetica" w:cs="Helvetica"/>
          <w:color w:val="000000"/>
          <w:sz w:val="22"/>
          <w:szCs w:val="22"/>
        </w:rPr>
        <w:t>Tunbridge</w:t>
      </w:r>
      <w:proofErr w:type="spellEnd"/>
      <w:r w:rsidRPr="00E732BD">
        <w:rPr>
          <w:rFonts w:ascii="Helvetica" w:hAnsi="Helvetica" w:cs="Helvetica"/>
          <w:color w:val="000000"/>
          <w:sz w:val="22"/>
          <w:szCs w:val="22"/>
        </w:rPr>
        <w:t xml:space="preserve">-Marlow map unit (Soil Survey of Knox and Lincoln Counties, Maine; January 1987). </w:t>
      </w:r>
      <w:hyperlink r:id="rId78" w:history="1">
        <w:r w:rsidRPr="00E732BD">
          <w:rPr>
            <w:rStyle w:val="Hyperlink"/>
            <w:rFonts w:ascii="Helvetica" w:hAnsi="Helvetica" w:cs="Helvetica"/>
            <w:sz w:val="22"/>
            <w:szCs w:val="22"/>
          </w:rPr>
          <w:t>https://www.nrcs.usda.gov/Internet/NRCS_DIAGRAMS/graphics/ME-2012-02-03-01.tif</w:t>
        </w:r>
      </w:hyperlink>
      <w:r w:rsidRPr="00E732BD">
        <w:rPr>
          <w:rFonts w:ascii="Helvetica" w:hAnsi="Helvetica" w:cs="Helvetica"/>
          <w:color w:val="000000"/>
          <w:sz w:val="22"/>
          <w:szCs w:val="22"/>
        </w:rPr>
        <w:t xml:space="preserve">. </w:t>
      </w:r>
    </w:p>
    <w:p w14:paraId="415358FC" w14:textId="77777777" w:rsidR="00CD2C92" w:rsidRPr="00E732BD" w:rsidRDefault="00CD2C92" w:rsidP="00CD2C92">
      <w:pPr>
        <w:rPr>
          <w:rFonts w:ascii="Helvetica" w:hAnsi="Helvetica" w:cs="Helvetica"/>
          <w:color w:val="000000"/>
          <w:sz w:val="22"/>
          <w:szCs w:val="22"/>
        </w:rPr>
      </w:pPr>
    </w:p>
    <w:p w14:paraId="3589A592" w14:textId="77777777" w:rsidR="00CD2C92" w:rsidRPr="00E732BD" w:rsidRDefault="00CD2C92" w:rsidP="00CD2C92">
      <w:pPr>
        <w:rPr>
          <w:rFonts w:ascii="Helvetica" w:hAnsi="Helvetica" w:cs="Helvetica"/>
          <w:color w:val="000000"/>
          <w:sz w:val="22"/>
          <w:szCs w:val="22"/>
        </w:rPr>
      </w:pPr>
      <w:r w:rsidRPr="00E732BD">
        <w:rPr>
          <w:rFonts w:ascii="Helvetica" w:hAnsi="Helvetica" w:cs="Helvetica"/>
          <w:color w:val="000000"/>
          <w:sz w:val="22"/>
          <w:szCs w:val="22"/>
        </w:rPr>
        <w:t xml:space="preserve">Soil Survey Staff, 1993. Relationship of soils, landscapes, and parent material in some map units in Barnstable County (Soil Survey of Barnstable County, Massachusetts; March 1993). </w:t>
      </w:r>
      <w:hyperlink r:id="rId79" w:history="1">
        <w:r w:rsidRPr="00E732BD">
          <w:rPr>
            <w:rStyle w:val="Hyperlink"/>
            <w:rFonts w:ascii="Helvetica" w:hAnsi="Helvetica" w:cs="Helvetica"/>
            <w:sz w:val="22"/>
            <w:szCs w:val="22"/>
          </w:rPr>
          <w:t>https://www.nrcs.usda.gov/Internet/NRCS_DIAGRAMS/graphics/MA-2012-02-01-01.tif</w:t>
        </w:r>
      </w:hyperlink>
      <w:r w:rsidRPr="00E732BD">
        <w:rPr>
          <w:rFonts w:ascii="Helvetica" w:hAnsi="Helvetica" w:cs="Helvetica"/>
          <w:color w:val="000000"/>
          <w:sz w:val="22"/>
          <w:szCs w:val="22"/>
        </w:rPr>
        <w:t xml:space="preserve">. </w:t>
      </w:r>
    </w:p>
    <w:p w14:paraId="7CA1ACB3" w14:textId="77777777" w:rsidR="00CD2C92" w:rsidRPr="00E732BD" w:rsidRDefault="00CD2C92" w:rsidP="00CD2C92">
      <w:pPr>
        <w:contextualSpacing/>
        <w:rPr>
          <w:rFonts w:ascii="Helvetica" w:hAnsi="Helvetica" w:cs="Helvetica"/>
          <w:color w:val="000000"/>
          <w:sz w:val="22"/>
          <w:szCs w:val="22"/>
        </w:rPr>
      </w:pPr>
    </w:p>
    <w:p w14:paraId="616B46FC" w14:textId="77777777" w:rsidR="00CD2C92" w:rsidRPr="00E732BD" w:rsidRDefault="00CD2C92" w:rsidP="00CD2C92">
      <w:pPr>
        <w:rPr>
          <w:rFonts w:ascii="Helvetica" w:hAnsi="Helvetica" w:cs="Helvetica"/>
          <w:color w:val="000000"/>
          <w:sz w:val="22"/>
          <w:szCs w:val="22"/>
        </w:rPr>
      </w:pPr>
      <w:r w:rsidRPr="00E732BD">
        <w:rPr>
          <w:rFonts w:ascii="Helvetica" w:hAnsi="Helvetica" w:cs="Helvetica"/>
          <w:color w:val="000000"/>
          <w:sz w:val="22"/>
          <w:szCs w:val="22"/>
        </w:rPr>
        <w:lastRenderedPageBreak/>
        <w:t xml:space="preserve">Soil Survey Staff, 2019. Coastal and subaqueous soils of the Mid-Atlantic States. (Soil Survey Areas of NJ029, MD047, DE005). </w:t>
      </w:r>
      <w:hyperlink r:id="rId80" w:history="1">
        <w:r w:rsidRPr="00E732BD">
          <w:rPr>
            <w:rStyle w:val="Hyperlink"/>
            <w:rFonts w:ascii="Helvetica" w:hAnsi="Helvetica" w:cs="Helvetica"/>
            <w:sz w:val="22"/>
            <w:szCs w:val="22"/>
          </w:rPr>
          <w:t>https://www.nrcs.usda.gov/Internet/NRCS_DIAGRAMS/graphics/NJ-2019-12-16-01.tif</w:t>
        </w:r>
      </w:hyperlink>
      <w:r w:rsidRPr="00E732BD">
        <w:rPr>
          <w:rFonts w:ascii="Helvetica" w:hAnsi="Helvetica" w:cs="Helvetica"/>
          <w:color w:val="000000"/>
          <w:sz w:val="22"/>
          <w:szCs w:val="22"/>
        </w:rPr>
        <w:t xml:space="preserve">. </w:t>
      </w:r>
    </w:p>
    <w:p w14:paraId="6B8F2A67" w14:textId="77777777" w:rsidR="00CD2C92" w:rsidRPr="00E732BD" w:rsidRDefault="00CD2C92" w:rsidP="00CD2C92">
      <w:pPr>
        <w:rPr>
          <w:rFonts w:ascii="Helvetica" w:hAnsi="Helvetica" w:cs="Helvetica"/>
          <w:color w:val="000000"/>
          <w:sz w:val="22"/>
          <w:szCs w:val="22"/>
        </w:rPr>
      </w:pPr>
    </w:p>
    <w:p w14:paraId="6E5AB118" w14:textId="77777777" w:rsidR="00CD2C92" w:rsidRPr="00E732BD" w:rsidRDefault="00CD2C92" w:rsidP="00CD2C92">
      <w:pPr>
        <w:rPr>
          <w:rFonts w:ascii="Helvetica" w:hAnsi="Helvetica" w:cs="Helvetica"/>
          <w:color w:val="000000"/>
          <w:sz w:val="22"/>
          <w:szCs w:val="22"/>
        </w:rPr>
      </w:pPr>
      <w:r w:rsidRPr="00E732BD">
        <w:rPr>
          <w:rFonts w:ascii="Helvetica" w:hAnsi="Helvetica" w:cs="Helvetica"/>
          <w:color w:val="000000"/>
          <w:sz w:val="22"/>
          <w:szCs w:val="22"/>
        </w:rPr>
        <w:t xml:space="preserve">Soil Survey Staff, 2019. Coastal and subaqueous soils of the Northeast. (Soil Survey Areas of RI600, CT600, NY081, NY047, NH015, NH017). </w:t>
      </w:r>
      <w:hyperlink r:id="rId81" w:history="1">
        <w:r w:rsidRPr="00E732BD">
          <w:rPr>
            <w:rStyle w:val="Hyperlink"/>
            <w:rFonts w:ascii="Helvetica" w:hAnsi="Helvetica" w:cs="Helvetica"/>
            <w:sz w:val="22"/>
            <w:szCs w:val="22"/>
          </w:rPr>
          <w:t>https://www.nrcs.usda.gov/Internet/NRCS_DIAGRAMS/graphics/RI-2019-12-16-01.tif</w:t>
        </w:r>
      </w:hyperlink>
      <w:r w:rsidRPr="00E732BD">
        <w:rPr>
          <w:rFonts w:ascii="Helvetica" w:hAnsi="Helvetica" w:cs="Helvetica"/>
          <w:color w:val="000000"/>
          <w:sz w:val="22"/>
          <w:szCs w:val="22"/>
        </w:rPr>
        <w:t xml:space="preserve">. </w:t>
      </w:r>
    </w:p>
    <w:p w14:paraId="2848D357" w14:textId="77777777" w:rsidR="00CD2C92" w:rsidRPr="00E732BD" w:rsidRDefault="00CD2C92" w:rsidP="00CD2C92">
      <w:pPr>
        <w:rPr>
          <w:rFonts w:ascii="Helvetica" w:hAnsi="Helvetica" w:cs="Helvetica"/>
          <w:color w:val="000000"/>
          <w:sz w:val="22"/>
          <w:szCs w:val="22"/>
        </w:rPr>
      </w:pPr>
    </w:p>
    <w:p w14:paraId="0CE0808F" w14:textId="77777777" w:rsidR="00CD2C92" w:rsidRPr="00E732BD" w:rsidRDefault="00CD2C92" w:rsidP="00CD2C92">
      <w:pPr>
        <w:rPr>
          <w:rStyle w:val="Strong"/>
          <w:rFonts w:ascii="Helvetica" w:hAnsi="Helvetica" w:cs="Helvetica"/>
          <w:b w:val="0"/>
          <w:bCs w:val="0"/>
          <w:color w:val="000000"/>
          <w:sz w:val="22"/>
          <w:szCs w:val="22"/>
        </w:rPr>
      </w:pPr>
      <w:r w:rsidRPr="00E732BD">
        <w:rPr>
          <w:rFonts w:ascii="Helvetica" w:hAnsi="Helvetica" w:cs="Helvetica"/>
          <w:color w:val="000000"/>
          <w:sz w:val="22"/>
          <w:szCs w:val="22"/>
        </w:rPr>
        <w:t xml:space="preserve">Soil Survey Staff, Date Unknown. Typical pattern of soils and examples of profiles and underlying material near tidal marsh and upland interface (Soil Survey of Somerset County, Maryland). </w:t>
      </w:r>
      <w:hyperlink r:id="rId82" w:history="1">
        <w:r w:rsidRPr="00E732BD">
          <w:rPr>
            <w:rStyle w:val="Hyperlink"/>
            <w:rFonts w:ascii="Helvetica" w:hAnsi="Helvetica" w:cs="Helvetica"/>
            <w:sz w:val="22"/>
            <w:szCs w:val="22"/>
          </w:rPr>
          <w:t>https://www.nrcs.usda.gov/Internet/NRCS_DIAGRAMS/graphics/MD-2010-09-10-10.tif</w:t>
        </w:r>
      </w:hyperlink>
      <w:r w:rsidRPr="00E732BD">
        <w:rPr>
          <w:rFonts w:ascii="Helvetica" w:hAnsi="Helvetica" w:cs="Helvetica"/>
          <w:color w:val="000000"/>
          <w:sz w:val="22"/>
          <w:szCs w:val="22"/>
        </w:rPr>
        <w:t xml:space="preserve">. </w:t>
      </w:r>
    </w:p>
    <w:p w14:paraId="1BB09A29" w14:textId="77777777" w:rsidR="00CD2C92" w:rsidRDefault="00CD2C92" w:rsidP="00CD2C92">
      <w:pPr>
        <w:rPr>
          <w:rStyle w:val="Strong"/>
          <w:rFonts w:ascii="Helvetica" w:hAnsi="Helvetica"/>
          <w:b w:val="0"/>
          <w:sz w:val="22"/>
          <w:szCs w:val="22"/>
        </w:rPr>
      </w:pPr>
    </w:p>
    <w:p w14:paraId="6116D0D0" w14:textId="77777777" w:rsidR="00CD2C92" w:rsidRPr="00AF4548" w:rsidRDefault="00CD2C92" w:rsidP="00CD2C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sidRPr="00AF4548">
        <w:rPr>
          <w:rFonts w:ascii="Helvetica" w:hAnsi="Helvetica" w:cs="Helvetica"/>
          <w:bCs/>
          <w:color w:val="000000"/>
          <w:sz w:val="22"/>
          <w:szCs w:val="22"/>
        </w:rPr>
        <w:t xml:space="preserve">Soil Survey Staff and T. </w:t>
      </w:r>
      <w:proofErr w:type="spellStart"/>
      <w:r w:rsidRPr="00AF4548">
        <w:rPr>
          <w:rFonts w:ascii="Helvetica" w:hAnsi="Helvetica" w:cs="Helvetica"/>
          <w:bCs/>
          <w:color w:val="000000"/>
          <w:sz w:val="22"/>
          <w:szCs w:val="22"/>
        </w:rPr>
        <w:t>Loecke</w:t>
      </w:r>
      <w:proofErr w:type="spellEnd"/>
      <w:r w:rsidRPr="00AF4548">
        <w:rPr>
          <w:rFonts w:ascii="Helvetica" w:hAnsi="Helvetica" w:cs="Helvetica"/>
          <w:bCs/>
          <w:color w:val="000000"/>
          <w:sz w:val="22"/>
          <w:szCs w:val="22"/>
        </w:rPr>
        <w:t>. 2016. Rapid Carbon Assessment: Methodology, Sampling, and Summary. S. Wills (ed.). U.S. Department of Agriculture, Natural Resources Conservation Service.</w:t>
      </w:r>
    </w:p>
    <w:p w14:paraId="4355A510" w14:textId="77777777" w:rsidR="00CD2C92" w:rsidRPr="00E732BD" w:rsidRDefault="00CD2C92" w:rsidP="00CD2C92">
      <w:pPr>
        <w:rPr>
          <w:rStyle w:val="Strong"/>
          <w:rFonts w:ascii="Helvetica" w:hAnsi="Helvetica"/>
          <w:b w:val="0"/>
          <w:sz w:val="22"/>
          <w:szCs w:val="22"/>
        </w:rPr>
      </w:pPr>
    </w:p>
    <w:p w14:paraId="47AA2710" w14:textId="77777777" w:rsidR="00CD2C92" w:rsidRPr="00E732BD" w:rsidRDefault="00CD2C92" w:rsidP="00CD2C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Fonts w:ascii="Helvetica" w:hAnsi="Helvetica" w:cs="Helvetica"/>
          <w:b w:val="0"/>
          <w:color w:val="000000"/>
          <w:sz w:val="22"/>
          <w:szCs w:val="22"/>
        </w:rPr>
      </w:pPr>
      <w:r w:rsidRPr="00E732BD">
        <w:rPr>
          <w:rFonts w:ascii="Helvetica" w:hAnsi="Helvetica" w:cs="Helvetica"/>
          <w:bCs/>
          <w:color w:val="000000"/>
          <w:sz w:val="22"/>
          <w:szCs w:val="22"/>
        </w:rPr>
        <w:t xml:space="preserve">United States Department of Agriculture, Natural Resources Conservation Service. 2018. Field Indicators of Hydric Soils in the United States, Version 8.2. L.M. </w:t>
      </w:r>
      <w:proofErr w:type="spellStart"/>
      <w:r w:rsidRPr="00E732BD">
        <w:rPr>
          <w:rFonts w:ascii="Helvetica" w:hAnsi="Helvetica" w:cs="Helvetica"/>
          <w:bCs/>
          <w:color w:val="000000"/>
          <w:sz w:val="22"/>
          <w:szCs w:val="22"/>
        </w:rPr>
        <w:t>Vasilas</w:t>
      </w:r>
      <w:proofErr w:type="spellEnd"/>
      <w:r w:rsidRPr="00E732BD">
        <w:rPr>
          <w:rFonts w:ascii="Helvetica" w:hAnsi="Helvetica" w:cs="Helvetica"/>
          <w:bCs/>
          <w:color w:val="000000"/>
          <w:sz w:val="22"/>
          <w:szCs w:val="22"/>
        </w:rPr>
        <w:t>, G.W. Hurt, and J.F. Berkowitz (eds.). USDA, NRCS, in cooperation with the National Technical Committee for Hydric Soils.</w:t>
      </w:r>
    </w:p>
    <w:p w14:paraId="65A958E4" w14:textId="77777777" w:rsidR="00CD2C92" w:rsidRPr="00E732BD" w:rsidRDefault="00CD2C92" w:rsidP="00CD2C92">
      <w:pPr>
        <w:rPr>
          <w:rStyle w:val="Strong"/>
          <w:rFonts w:ascii="Helvetica" w:hAnsi="Helvetica"/>
          <w:b w:val="0"/>
          <w:sz w:val="22"/>
          <w:szCs w:val="22"/>
        </w:rPr>
      </w:pPr>
    </w:p>
    <w:p w14:paraId="2CC418FE" w14:textId="77777777" w:rsidR="00CD2C92" w:rsidRPr="00E732BD" w:rsidRDefault="00CD2C92" w:rsidP="00CD2C92">
      <w:pPr>
        <w:rPr>
          <w:rStyle w:val="Strong"/>
          <w:rFonts w:ascii="Helvetica" w:hAnsi="Helvetica"/>
          <w:b w:val="0"/>
          <w:sz w:val="22"/>
          <w:szCs w:val="22"/>
        </w:rPr>
      </w:pPr>
      <w:r w:rsidRPr="00E732BD">
        <w:rPr>
          <w:rStyle w:val="Strong"/>
          <w:rFonts w:ascii="Helvetica" w:hAnsi="Helvetica"/>
          <w:b w:val="0"/>
          <w:sz w:val="22"/>
          <w:szCs w:val="22"/>
        </w:rPr>
        <w:t>US Department of Agriculture. 2006. Land Resource Regions and Major Land Resource Areas of the United States, the Caribbean, and the Pacific Basin. United States Department of Agriculture Handbook, (296), 1–669.</w:t>
      </w:r>
    </w:p>
    <w:p w14:paraId="79FF8CE8" w14:textId="77777777" w:rsidR="00CD2C92" w:rsidRPr="00E732BD" w:rsidRDefault="00CD2C92" w:rsidP="00CD2C92">
      <w:pPr>
        <w:rPr>
          <w:rStyle w:val="Strong"/>
          <w:rFonts w:ascii="Helvetica" w:hAnsi="Helvetica"/>
          <w:b w:val="0"/>
          <w:sz w:val="22"/>
          <w:szCs w:val="22"/>
        </w:rPr>
      </w:pPr>
    </w:p>
    <w:p w14:paraId="5BCD88CE" w14:textId="77777777" w:rsidR="00CD2C92" w:rsidRPr="00E732BD" w:rsidRDefault="00CD2C92" w:rsidP="00CD2C92">
      <w:pPr>
        <w:rPr>
          <w:rStyle w:val="Strong"/>
          <w:rFonts w:ascii="Helvetica" w:hAnsi="Helvetica"/>
          <w:b w:val="0"/>
          <w:sz w:val="22"/>
          <w:szCs w:val="22"/>
        </w:rPr>
      </w:pPr>
      <w:r w:rsidRPr="00E732BD">
        <w:rPr>
          <w:rStyle w:val="Strong"/>
          <w:rFonts w:ascii="Courier New" w:hAnsi="Courier New" w:cs="Courier New"/>
          <w:b w:val="0"/>
          <w:sz w:val="22"/>
          <w:szCs w:val="22"/>
        </w:rPr>
        <w:t>﻿</w:t>
      </w:r>
      <w:r w:rsidRPr="00E732BD">
        <w:rPr>
          <w:rStyle w:val="Strong"/>
          <w:rFonts w:ascii="Helvetica" w:hAnsi="Helvetica"/>
          <w:b w:val="0"/>
          <w:sz w:val="22"/>
          <w:szCs w:val="22"/>
        </w:rPr>
        <w:t>US Department of Agriculture (2016) National Agriculture Imagery Program accessed through the Geospatial Data Gateway. Available at: http:// datagateway.nrcs.usda.gov. Accessed February 2016</w:t>
      </w:r>
    </w:p>
    <w:p w14:paraId="77062FA8" w14:textId="77777777" w:rsidR="00CD2C92" w:rsidRPr="00E732BD" w:rsidRDefault="00CD2C92" w:rsidP="00CD2C92">
      <w:pPr>
        <w:rPr>
          <w:rFonts w:ascii="Helvetica" w:hAnsi="Helvetica"/>
          <w:bCs/>
          <w:sz w:val="22"/>
          <w:szCs w:val="22"/>
        </w:rPr>
      </w:pPr>
    </w:p>
    <w:p w14:paraId="435F44A8" w14:textId="74CCB9DC" w:rsidR="00CD2C92" w:rsidRPr="00A70358" w:rsidRDefault="00CD2C92" w:rsidP="00A70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sidRPr="00E732BD">
        <w:rPr>
          <w:rFonts w:ascii="Helvetica" w:hAnsi="Helvetica"/>
          <w:bCs/>
          <w:sz w:val="22"/>
          <w:szCs w:val="22"/>
        </w:rPr>
        <w:t>U.S. Environmental Protection Agency. (2011). National Aquatic Resource Surveys. National Wetlands Condition Assessment 2011 (Site Information and Soil Chemistry data and metadata files).</w:t>
      </w:r>
      <w:r w:rsidR="00A70358">
        <w:rPr>
          <w:rFonts w:ascii="Helvetica" w:hAnsi="Helvetica"/>
          <w:bCs/>
          <w:sz w:val="22"/>
          <w:szCs w:val="22"/>
        </w:rPr>
        <w:t xml:space="preserve"> </w:t>
      </w:r>
      <w:r w:rsidR="00A70358" w:rsidRPr="002677D7">
        <w:rPr>
          <w:rFonts w:ascii="Helvetica" w:hAnsi="Helvetica" w:cs="Helvetica"/>
          <w:bCs/>
          <w:color w:val="000000"/>
          <w:sz w:val="22"/>
          <w:szCs w:val="22"/>
        </w:rPr>
        <w:t xml:space="preserve">Available from U.S. EPA website: </w:t>
      </w:r>
      <w:hyperlink r:id="rId83" w:history="1">
        <w:r w:rsidR="00A70358" w:rsidRPr="002677D7">
          <w:rPr>
            <w:rStyle w:val="Hyperlink"/>
            <w:rFonts w:ascii="Helvetica" w:hAnsi="Helvetica" w:cs="Helvetica"/>
            <w:bCs/>
            <w:sz w:val="22"/>
            <w:szCs w:val="22"/>
          </w:rPr>
          <w:t>http://www.epa.gov/national-aquatic-resource-surveys/data-national-aquatic-resource-surveys</w:t>
        </w:r>
      </w:hyperlink>
      <w:r w:rsidR="00A70358" w:rsidRPr="002677D7">
        <w:rPr>
          <w:rFonts w:ascii="Helvetica" w:hAnsi="Helvetica" w:cs="Helvetica"/>
          <w:bCs/>
          <w:color w:val="000000"/>
          <w:sz w:val="22"/>
          <w:szCs w:val="22"/>
        </w:rPr>
        <w:t xml:space="preserve">. Date accessed: </w:t>
      </w:r>
      <w:r w:rsidR="00A70358">
        <w:rPr>
          <w:rFonts w:ascii="Helvetica" w:hAnsi="Helvetica" w:cs="Helvetica"/>
          <w:bCs/>
          <w:color w:val="000000"/>
          <w:sz w:val="22"/>
          <w:szCs w:val="22"/>
        </w:rPr>
        <w:t>2020</w:t>
      </w:r>
      <w:r w:rsidR="00A70358" w:rsidRPr="002677D7">
        <w:rPr>
          <w:rFonts w:ascii="Helvetica" w:hAnsi="Helvetica" w:cs="Helvetica"/>
          <w:bCs/>
          <w:color w:val="000000"/>
          <w:sz w:val="22"/>
          <w:szCs w:val="22"/>
        </w:rPr>
        <w:t>-</w:t>
      </w:r>
      <w:r w:rsidR="00A70358">
        <w:rPr>
          <w:rFonts w:ascii="Helvetica" w:hAnsi="Helvetica" w:cs="Helvetica"/>
          <w:bCs/>
          <w:color w:val="000000"/>
          <w:sz w:val="22"/>
          <w:szCs w:val="22"/>
        </w:rPr>
        <w:t>12</w:t>
      </w:r>
      <w:r w:rsidR="00A70358" w:rsidRPr="002677D7">
        <w:rPr>
          <w:rFonts w:ascii="Helvetica" w:hAnsi="Helvetica" w:cs="Helvetica"/>
          <w:bCs/>
          <w:color w:val="000000"/>
          <w:sz w:val="22"/>
          <w:szCs w:val="22"/>
        </w:rPr>
        <w:t>-</w:t>
      </w:r>
      <w:r w:rsidR="00A70358">
        <w:rPr>
          <w:rFonts w:ascii="Helvetica" w:hAnsi="Helvetica" w:cs="Helvetica"/>
          <w:bCs/>
          <w:color w:val="000000"/>
          <w:sz w:val="22"/>
          <w:szCs w:val="22"/>
        </w:rPr>
        <w:t>07</w:t>
      </w:r>
      <w:r w:rsidR="00A70358" w:rsidRPr="002677D7">
        <w:rPr>
          <w:rFonts w:ascii="Helvetica" w:hAnsi="Helvetica" w:cs="Helvetica"/>
          <w:bCs/>
          <w:color w:val="000000"/>
          <w:sz w:val="22"/>
          <w:szCs w:val="22"/>
        </w:rPr>
        <w:t>.</w:t>
      </w:r>
    </w:p>
    <w:p w14:paraId="38D9A7FD" w14:textId="77777777" w:rsidR="00CD2C92" w:rsidRPr="00E732BD" w:rsidRDefault="00CD2C92" w:rsidP="00CD2C92">
      <w:pPr>
        <w:rPr>
          <w:rFonts w:ascii="Helvetica" w:hAnsi="Helvetica"/>
          <w:bCs/>
          <w:sz w:val="22"/>
          <w:szCs w:val="22"/>
        </w:rPr>
      </w:pPr>
    </w:p>
    <w:p w14:paraId="110E6F47" w14:textId="77777777" w:rsidR="00CD2C92" w:rsidRPr="00E732BD" w:rsidRDefault="00CD2C92" w:rsidP="00CD2C92">
      <w:pPr>
        <w:rPr>
          <w:rFonts w:ascii="Helvetica" w:hAnsi="Helvetica"/>
          <w:bCs/>
          <w:sz w:val="22"/>
          <w:szCs w:val="22"/>
        </w:rPr>
      </w:pPr>
      <w:r w:rsidRPr="00E732BD">
        <w:rPr>
          <w:rFonts w:ascii="Helvetica" w:hAnsi="Helvetica"/>
          <w:bCs/>
          <w:sz w:val="22"/>
          <w:szCs w:val="22"/>
        </w:rPr>
        <w:t>US Geological Survey (2015) National Elevation Dataset (NED). Available at: https://nationalmap.gov/elevation.html.Accessed January 2016</w:t>
      </w:r>
    </w:p>
    <w:p w14:paraId="71CFAC84" w14:textId="77777777" w:rsidR="00CD2C92" w:rsidRPr="00E732BD" w:rsidRDefault="00CD2C92" w:rsidP="00CD2C92">
      <w:pPr>
        <w:rPr>
          <w:rFonts w:ascii="Helvetica" w:hAnsi="Helvetica"/>
          <w:bCs/>
          <w:sz w:val="22"/>
          <w:szCs w:val="22"/>
        </w:rPr>
      </w:pPr>
    </w:p>
    <w:p w14:paraId="471A26DC" w14:textId="77777777" w:rsidR="00CD2C92" w:rsidRPr="00E732BD" w:rsidRDefault="00CD2C92" w:rsidP="00CD2C92">
      <w:pPr>
        <w:rPr>
          <w:rFonts w:ascii="Helvetica" w:hAnsi="Helvetica"/>
          <w:bCs/>
          <w:sz w:val="22"/>
          <w:szCs w:val="22"/>
        </w:rPr>
      </w:pPr>
      <w:r w:rsidRPr="00E732BD">
        <w:rPr>
          <w:rFonts w:ascii="Helvetica" w:hAnsi="Helvetica"/>
          <w:bCs/>
          <w:sz w:val="22"/>
          <w:szCs w:val="22"/>
        </w:rPr>
        <w:t xml:space="preserve">Wiest, W. A., </w:t>
      </w:r>
      <w:proofErr w:type="spellStart"/>
      <w:r w:rsidRPr="00E732BD">
        <w:rPr>
          <w:rFonts w:ascii="Helvetica" w:hAnsi="Helvetica"/>
          <w:bCs/>
          <w:sz w:val="22"/>
          <w:szCs w:val="22"/>
        </w:rPr>
        <w:t>Correll</w:t>
      </w:r>
      <w:proofErr w:type="spellEnd"/>
      <w:r w:rsidRPr="00E732BD">
        <w:rPr>
          <w:rFonts w:ascii="Helvetica" w:hAnsi="Helvetica"/>
          <w:bCs/>
          <w:sz w:val="22"/>
          <w:szCs w:val="22"/>
        </w:rPr>
        <w:t xml:space="preserve">, M. D., Olsen, B. J., </w:t>
      </w:r>
      <w:proofErr w:type="spellStart"/>
      <w:r w:rsidRPr="00E732BD">
        <w:rPr>
          <w:rFonts w:ascii="Helvetica" w:hAnsi="Helvetica"/>
          <w:bCs/>
          <w:sz w:val="22"/>
          <w:szCs w:val="22"/>
        </w:rPr>
        <w:t>Elphick</w:t>
      </w:r>
      <w:proofErr w:type="spellEnd"/>
      <w:r w:rsidRPr="00E732BD">
        <w:rPr>
          <w:rFonts w:ascii="Helvetica" w:hAnsi="Helvetica"/>
          <w:bCs/>
          <w:sz w:val="22"/>
          <w:szCs w:val="22"/>
        </w:rPr>
        <w:t xml:space="preserve">, C. S., Hodgman, T. P., </w:t>
      </w:r>
      <w:proofErr w:type="spellStart"/>
      <w:r w:rsidRPr="00E732BD">
        <w:rPr>
          <w:rFonts w:ascii="Helvetica" w:hAnsi="Helvetica"/>
          <w:bCs/>
          <w:sz w:val="22"/>
          <w:szCs w:val="22"/>
        </w:rPr>
        <w:t>Curson</w:t>
      </w:r>
      <w:proofErr w:type="spellEnd"/>
      <w:r w:rsidRPr="00E732BD">
        <w:rPr>
          <w:rFonts w:ascii="Helvetica" w:hAnsi="Helvetica"/>
          <w:bCs/>
          <w:sz w:val="22"/>
          <w:szCs w:val="22"/>
        </w:rPr>
        <w:t xml:space="preserve">, D. R., &amp; Shriver, W. G. (2016). Population estimates for tidal marsh birds of high conservation concern in the northeastern USA from a design-based survey. </w:t>
      </w:r>
      <w:r w:rsidRPr="00E732BD">
        <w:rPr>
          <w:rFonts w:ascii="Helvetica" w:hAnsi="Helvetica"/>
          <w:bCs/>
          <w:i/>
          <w:iCs/>
          <w:sz w:val="22"/>
          <w:szCs w:val="22"/>
        </w:rPr>
        <w:t>Condor</w:t>
      </w:r>
      <w:r w:rsidRPr="00E732BD">
        <w:rPr>
          <w:rFonts w:ascii="Helvetica" w:hAnsi="Helvetica"/>
          <w:bCs/>
          <w:sz w:val="22"/>
          <w:szCs w:val="22"/>
        </w:rPr>
        <w:t xml:space="preserve">, </w:t>
      </w:r>
      <w:r w:rsidRPr="00E732BD">
        <w:rPr>
          <w:rFonts w:ascii="Helvetica" w:hAnsi="Helvetica"/>
          <w:bCs/>
          <w:i/>
          <w:iCs/>
          <w:sz w:val="22"/>
          <w:szCs w:val="22"/>
        </w:rPr>
        <w:t>118</w:t>
      </w:r>
      <w:r w:rsidRPr="00E732BD">
        <w:rPr>
          <w:rFonts w:ascii="Helvetica" w:hAnsi="Helvetica"/>
          <w:bCs/>
          <w:sz w:val="22"/>
          <w:szCs w:val="22"/>
        </w:rPr>
        <w:t>(2), 274–288. https://doi.org/10.1650/CONDOR-15-30.1</w:t>
      </w:r>
    </w:p>
    <w:p w14:paraId="515196C5" w14:textId="77777777" w:rsidR="00CD2C92" w:rsidRPr="00E732BD" w:rsidRDefault="00CD2C92" w:rsidP="00CD2C92">
      <w:pPr>
        <w:rPr>
          <w:rStyle w:val="Strong"/>
          <w:rFonts w:ascii="Helvetica" w:hAnsi="Helvetica"/>
          <w:b w:val="0"/>
          <w:sz w:val="22"/>
          <w:szCs w:val="22"/>
        </w:rPr>
      </w:pPr>
    </w:p>
    <w:p w14:paraId="4211DD08" w14:textId="77777777" w:rsidR="00CD2C92" w:rsidRPr="00E732BD" w:rsidRDefault="00CD2C92" w:rsidP="00CD2C92">
      <w:pPr>
        <w:rPr>
          <w:rStyle w:val="Strong"/>
          <w:rFonts w:ascii="Helvetica" w:hAnsi="Helvetica"/>
          <w:b w:val="0"/>
          <w:sz w:val="22"/>
          <w:szCs w:val="22"/>
        </w:rPr>
      </w:pPr>
      <w:r w:rsidRPr="00E732BD">
        <w:rPr>
          <w:rStyle w:val="Strong"/>
          <w:rFonts w:ascii="Helvetica" w:hAnsi="Helvetica"/>
          <w:b w:val="0"/>
          <w:sz w:val="22"/>
          <w:szCs w:val="22"/>
        </w:rPr>
        <w:t xml:space="preserve">Wilson, M. F. J., O’Connell, B., Brown, C., Guinan, J. C., &amp; Grehan, A. J. (2007). Multiscale terrain analysis of multibeam bathymetry data for habitat mapping on the continental slope. Marine Geodesy (Vol. 30). </w:t>
      </w:r>
      <w:hyperlink r:id="rId84" w:history="1">
        <w:r w:rsidRPr="00E732BD">
          <w:rPr>
            <w:rStyle w:val="Hyperlink"/>
            <w:rFonts w:ascii="Helvetica" w:hAnsi="Helvetica"/>
            <w:sz w:val="22"/>
            <w:szCs w:val="22"/>
          </w:rPr>
          <w:t>https://doi.org/10.1080/01490410701295962</w:t>
        </w:r>
      </w:hyperlink>
    </w:p>
    <w:p w14:paraId="4259511A" w14:textId="77777777" w:rsidR="00CD2C92" w:rsidRPr="00E732BD" w:rsidRDefault="00CD2C92" w:rsidP="00CD2C92">
      <w:pPr>
        <w:rPr>
          <w:sz w:val="22"/>
          <w:szCs w:val="22"/>
        </w:rPr>
      </w:pPr>
    </w:p>
    <w:p w14:paraId="3256F1B1" w14:textId="3F3F1E8B" w:rsidR="00FB3A42" w:rsidRPr="00FB3A42" w:rsidRDefault="00FB3A42" w:rsidP="00CD2C92">
      <w:pPr>
        <w:rPr>
          <w:rStyle w:val="Strong"/>
          <w:rFonts w:ascii="Helvetica" w:hAnsi="Helvetica"/>
          <w:b w:val="0"/>
          <w:sz w:val="21"/>
        </w:rPr>
      </w:pPr>
    </w:p>
    <w:p w14:paraId="5A93CE5A" w14:textId="736045B5" w:rsidR="007D6212" w:rsidRDefault="007D6212" w:rsidP="00BE5831">
      <w:pPr>
        <w:rPr>
          <w:rStyle w:val="Strong"/>
          <w:rFonts w:ascii="Helvetica" w:hAnsi="Helvetica"/>
          <w:sz w:val="21"/>
        </w:rPr>
      </w:pPr>
    </w:p>
    <w:p w14:paraId="19B24ABA" w14:textId="4531F00D" w:rsidR="00345B4E" w:rsidRPr="00DC046D" w:rsidRDefault="00345B4E">
      <w:pPr>
        <w:rPr>
          <w:rFonts w:ascii="Helvetica" w:hAnsi="Helvetica"/>
          <w:sz w:val="22"/>
          <w:szCs w:val="22"/>
        </w:rPr>
      </w:pPr>
    </w:p>
    <w:sectPr w:rsidR="00345B4E" w:rsidRPr="00DC046D" w:rsidSect="0032484E">
      <w:footerReference w:type="even" r:id="rId85"/>
      <w:footerReference w:type="default" r:id="rId86"/>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0E9D" w16cex:dateUtc="2021-03-15T20:49:00Z"/>
  <w16cex:commentExtensible w16cex:durableId="23FA0EFE" w16cex:dateUtc="2021-03-15T20:51:00Z"/>
  <w16cex:commentExtensible w16cex:durableId="23FA0F2B" w16cex:dateUtc="2021-03-15T20:51:00Z"/>
  <w16cex:commentExtensible w16cex:durableId="23FA0F31" w16cex:dateUtc="2021-03-15T20:52:00Z"/>
  <w16cex:commentExtensible w16cex:durableId="23FA0F35" w16cex:dateUtc="2021-03-15T20:52:00Z"/>
  <w16cex:commentExtensible w16cex:durableId="23FA0F3A" w16cex:dateUtc="2021-03-15T20:52:00Z"/>
  <w16cex:commentExtensible w16cex:durableId="23FA0F3E" w16cex:dateUtc="2021-03-15T20:52:00Z"/>
  <w16cex:commentExtensible w16cex:durableId="23FA0F42" w16cex:dateUtc="2021-03-15T20:52:00Z"/>
  <w16cex:commentExtensible w16cex:durableId="23FA0F4A" w16cex:dateUtc="2021-03-15T20: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C0624" w14:textId="77777777" w:rsidR="00DF528B" w:rsidRDefault="00DF528B" w:rsidP="00E61B3A">
      <w:r>
        <w:separator/>
      </w:r>
    </w:p>
  </w:endnote>
  <w:endnote w:type="continuationSeparator" w:id="0">
    <w:p w14:paraId="6B30A13C" w14:textId="77777777" w:rsidR="00DF528B" w:rsidRDefault="00DF528B" w:rsidP="00E6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4450242"/>
      <w:docPartObj>
        <w:docPartGallery w:val="Page Numbers (Bottom of Page)"/>
        <w:docPartUnique/>
      </w:docPartObj>
    </w:sdtPr>
    <w:sdtContent>
      <w:p w14:paraId="4426AD08" w14:textId="2A9265FF" w:rsidR="00A70358" w:rsidRDefault="00A70358" w:rsidP="004949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823B37" w14:textId="77777777" w:rsidR="00A70358" w:rsidRDefault="00A70358" w:rsidP="00E61B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sz w:val="16"/>
        <w:szCs w:val="16"/>
      </w:rPr>
      <w:id w:val="-1902286501"/>
      <w:docPartObj>
        <w:docPartGallery w:val="Page Numbers (Bottom of Page)"/>
        <w:docPartUnique/>
      </w:docPartObj>
    </w:sdtPr>
    <w:sdtContent>
      <w:p w14:paraId="7336B92F" w14:textId="22A1B56C" w:rsidR="00A70358" w:rsidRPr="00E61B3A" w:rsidRDefault="00A70358" w:rsidP="004949D0">
        <w:pPr>
          <w:pStyle w:val="Footer"/>
          <w:framePr w:wrap="none" w:vAnchor="text" w:hAnchor="margin" w:xAlign="right" w:y="1"/>
          <w:rPr>
            <w:rStyle w:val="PageNumber"/>
            <w:rFonts w:ascii="Helvetica" w:hAnsi="Helvetica"/>
            <w:sz w:val="16"/>
            <w:szCs w:val="16"/>
          </w:rPr>
        </w:pPr>
        <w:r w:rsidRPr="00E61B3A">
          <w:rPr>
            <w:rStyle w:val="PageNumber"/>
            <w:rFonts w:ascii="Helvetica" w:hAnsi="Helvetica"/>
            <w:sz w:val="16"/>
            <w:szCs w:val="16"/>
          </w:rPr>
          <w:fldChar w:fldCharType="begin"/>
        </w:r>
        <w:r w:rsidRPr="00E61B3A">
          <w:rPr>
            <w:rStyle w:val="PageNumber"/>
            <w:rFonts w:ascii="Helvetica" w:hAnsi="Helvetica"/>
            <w:sz w:val="16"/>
            <w:szCs w:val="16"/>
          </w:rPr>
          <w:instrText xml:space="preserve"> PAGE </w:instrText>
        </w:r>
        <w:r w:rsidRPr="00E61B3A">
          <w:rPr>
            <w:rStyle w:val="PageNumber"/>
            <w:rFonts w:ascii="Helvetica" w:hAnsi="Helvetica"/>
            <w:sz w:val="16"/>
            <w:szCs w:val="16"/>
          </w:rPr>
          <w:fldChar w:fldCharType="separate"/>
        </w:r>
        <w:r w:rsidRPr="00E61B3A">
          <w:rPr>
            <w:rStyle w:val="PageNumber"/>
            <w:rFonts w:ascii="Helvetica" w:hAnsi="Helvetica"/>
            <w:noProof/>
            <w:sz w:val="16"/>
            <w:szCs w:val="16"/>
          </w:rPr>
          <w:t>1</w:t>
        </w:r>
        <w:r w:rsidRPr="00E61B3A">
          <w:rPr>
            <w:rStyle w:val="PageNumber"/>
            <w:rFonts w:ascii="Helvetica" w:hAnsi="Helvetica"/>
            <w:sz w:val="16"/>
            <w:szCs w:val="16"/>
          </w:rPr>
          <w:fldChar w:fldCharType="end"/>
        </w:r>
      </w:p>
    </w:sdtContent>
  </w:sdt>
  <w:p w14:paraId="14CC0DB6" w14:textId="77777777" w:rsidR="00A70358" w:rsidRDefault="00A70358" w:rsidP="00E61B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3996E" w14:textId="77777777" w:rsidR="00DF528B" w:rsidRDefault="00DF528B" w:rsidP="00E61B3A">
      <w:r>
        <w:separator/>
      </w:r>
    </w:p>
  </w:footnote>
  <w:footnote w:type="continuationSeparator" w:id="0">
    <w:p w14:paraId="1C2B310C" w14:textId="77777777" w:rsidR="00DF528B" w:rsidRDefault="00DF528B" w:rsidP="00E61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C891Q278M648J363"/>
    <w:docVar w:name="paperpile-doc-name" w:val="Supplementary_Materials_3-9-2021.docx"/>
  </w:docVars>
  <w:rsids>
    <w:rsidRoot w:val="00DC046D"/>
    <w:rsid w:val="00014B07"/>
    <w:rsid w:val="00025B46"/>
    <w:rsid w:val="00081D0C"/>
    <w:rsid w:val="000929C9"/>
    <w:rsid w:val="000A148C"/>
    <w:rsid w:val="000A46EB"/>
    <w:rsid w:val="000B475D"/>
    <w:rsid w:val="000B7333"/>
    <w:rsid w:val="000B75BB"/>
    <w:rsid w:val="000D4123"/>
    <w:rsid w:val="000D625A"/>
    <w:rsid w:val="000D67F3"/>
    <w:rsid w:val="00100685"/>
    <w:rsid w:val="001135AD"/>
    <w:rsid w:val="00121A5C"/>
    <w:rsid w:val="00126CA8"/>
    <w:rsid w:val="0016367E"/>
    <w:rsid w:val="00167060"/>
    <w:rsid w:val="001C77D9"/>
    <w:rsid w:val="001E74DD"/>
    <w:rsid w:val="001E7AD6"/>
    <w:rsid w:val="002052D9"/>
    <w:rsid w:val="0021059B"/>
    <w:rsid w:val="00233DDB"/>
    <w:rsid w:val="002677D7"/>
    <w:rsid w:val="002A1AEE"/>
    <w:rsid w:val="002A4BAC"/>
    <w:rsid w:val="002B1B7C"/>
    <w:rsid w:val="002B5288"/>
    <w:rsid w:val="002E4A5E"/>
    <w:rsid w:val="0032484E"/>
    <w:rsid w:val="00331E52"/>
    <w:rsid w:val="00345B4E"/>
    <w:rsid w:val="00353D21"/>
    <w:rsid w:val="00357133"/>
    <w:rsid w:val="00364DE2"/>
    <w:rsid w:val="00375D1D"/>
    <w:rsid w:val="003A3C02"/>
    <w:rsid w:val="003B5137"/>
    <w:rsid w:val="003C039A"/>
    <w:rsid w:val="003C6110"/>
    <w:rsid w:val="004051FF"/>
    <w:rsid w:val="00405237"/>
    <w:rsid w:val="00407776"/>
    <w:rsid w:val="004309E1"/>
    <w:rsid w:val="00472D04"/>
    <w:rsid w:val="004949D0"/>
    <w:rsid w:val="004A136C"/>
    <w:rsid w:val="004C307F"/>
    <w:rsid w:val="004C3125"/>
    <w:rsid w:val="004E28E8"/>
    <w:rsid w:val="004E2BAD"/>
    <w:rsid w:val="004E53E4"/>
    <w:rsid w:val="004E621F"/>
    <w:rsid w:val="004F6A1F"/>
    <w:rsid w:val="004F7652"/>
    <w:rsid w:val="00523A15"/>
    <w:rsid w:val="00524023"/>
    <w:rsid w:val="005276AF"/>
    <w:rsid w:val="005878D7"/>
    <w:rsid w:val="00592DE8"/>
    <w:rsid w:val="005A5775"/>
    <w:rsid w:val="005A57BB"/>
    <w:rsid w:val="005B5605"/>
    <w:rsid w:val="005D22D4"/>
    <w:rsid w:val="00641340"/>
    <w:rsid w:val="00654F7E"/>
    <w:rsid w:val="00660720"/>
    <w:rsid w:val="006A270A"/>
    <w:rsid w:val="006C6438"/>
    <w:rsid w:val="006D5C1B"/>
    <w:rsid w:val="006E5092"/>
    <w:rsid w:val="00702FCE"/>
    <w:rsid w:val="00705EBA"/>
    <w:rsid w:val="00743918"/>
    <w:rsid w:val="0074396F"/>
    <w:rsid w:val="00745274"/>
    <w:rsid w:val="0076256F"/>
    <w:rsid w:val="00781F63"/>
    <w:rsid w:val="007853CD"/>
    <w:rsid w:val="007B134F"/>
    <w:rsid w:val="007B3F45"/>
    <w:rsid w:val="007C06D1"/>
    <w:rsid w:val="007D6212"/>
    <w:rsid w:val="00803B6F"/>
    <w:rsid w:val="00811D22"/>
    <w:rsid w:val="0082389D"/>
    <w:rsid w:val="00842D8E"/>
    <w:rsid w:val="0084323D"/>
    <w:rsid w:val="00847C53"/>
    <w:rsid w:val="008C4531"/>
    <w:rsid w:val="008C73CD"/>
    <w:rsid w:val="008F6786"/>
    <w:rsid w:val="00917F81"/>
    <w:rsid w:val="00921A08"/>
    <w:rsid w:val="009228AC"/>
    <w:rsid w:val="00932084"/>
    <w:rsid w:val="00940F6E"/>
    <w:rsid w:val="00941590"/>
    <w:rsid w:val="009427C0"/>
    <w:rsid w:val="00960EBC"/>
    <w:rsid w:val="0097342A"/>
    <w:rsid w:val="009807B7"/>
    <w:rsid w:val="00985AB8"/>
    <w:rsid w:val="00994DEF"/>
    <w:rsid w:val="009D4B60"/>
    <w:rsid w:val="009E0DCD"/>
    <w:rsid w:val="009E2FA8"/>
    <w:rsid w:val="009E6BB4"/>
    <w:rsid w:val="009E7896"/>
    <w:rsid w:val="00A12597"/>
    <w:rsid w:val="00A2110A"/>
    <w:rsid w:val="00A21362"/>
    <w:rsid w:val="00A25454"/>
    <w:rsid w:val="00A5521F"/>
    <w:rsid w:val="00A61500"/>
    <w:rsid w:val="00A7034B"/>
    <w:rsid w:val="00A70358"/>
    <w:rsid w:val="00A9061B"/>
    <w:rsid w:val="00A91894"/>
    <w:rsid w:val="00AF4548"/>
    <w:rsid w:val="00AF7FE5"/>
    <w:rsid w:val="00B13DE6"/>
    <w:rsid w:val="00B90956"/>
    <w:rsid w:val="00B9653D"/>
    <w:rsid w:val="00BA733B"/>
    <w:rsid w:val="00BB2DF3"/>
    <w:rsid w:val="00BC25B4"/>
    <w:rsid w:val="00BE0359"/>
    <w:rsid w:val="00BE095B"/>
    <w:rsid w:val="00BE5831"/>
    <w:rsid w:val="00C0578B"/>
    <w:rsid w:val="00C07609"/>
    <w:rsid w:val="00C2116B"/>
    <w:rsid w:val="00C31810"/>
    <w:rsid w:val="00C6118C"/>
    <w:rsid w:val="00C62039"/>
    <w:rsid w:val="00C645C6"/>
    <w:rsid w:val="00C67FC7"/>
    <w:rsid w:val="00C72B0A"/>
    <w:rsid w:val="00C90999"/>
    <w:rsid w:val="00CA205F"/>
    <w:rsid w:val="00CA7CE2"/>
    <w:rsid w:val="00CB1BEE"/>
    <w:rsid w:val="00CB29B9"/>
    <w:rsid w:val="00CD2C92"/>
    <w:rsid w:val="00CE51A9"/>
    <w:rsid w:val="00CE6891"/>
    <w:rsid w:val="00CE753E"/>
    <w:rsid w:val="00D01BA4"/>
    <w:rsid w:val="00D14F79"/>
    <w:rsid w:val="00D237F0"/>
    <w:rsid w:val="00D97ABC"/>
    <w:rsid w:val="00DB31DC"/>
    <w:rsid w:val="00DB329C"/>
    <w:rsid w:val="00DC046D"/>
    <w:rsid w:val="00DE44D1"/>
    <w:rsid w:val="00DF00B4"/>
    <w:rsid w:val="00DF2B95"/>
    <w:rsid w:val="00DF528B"/>
    <w:rsid w:val="00DF5EB4"/>
    <w:rsid w:val="00E20F8C"/>
    <w:rsid w:val="00E22E84"/>
    <w:rsid w:val="00E25CB1"/>
    <w:rsid w:val="00E61B3A"/>
    <w:rsid w:val="00E83C16"/>
    <w:rsid w:val="00ED0E49"/>
    <w:rsid w:val="00F10EE6"/>
    <w:rsid w:val="00F16067"/>
    <w:rsid w:val="00F76F0A"/>
    <w:rsid w:val="00F91C76"/>
    <w:rsid w:val="00FB3A42"/>
    <w:rsid w:val="00FC16A4"/>
    <w:rsid w:val="00FC3739"/>
    <w:rsid w:val="00FE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26064"/>
  <w15:chartTrackingRefBased/>
  <w15:docId w15:val="{F871404F-FB13-C044-B322-941E3372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36C"/>
    <w:rPr>
      <w:rFonts w:ascii="Times New Roman" w:eastAsia="Times New Roman" w:hAnsi="Times New Roman" w:cs="Times New Roman"/>
    </w:rPr>
  </w:style>
  <w:style w:type="paragraph" w:styleId="Heading1">
    <w:name w:val="heading 1"/>
    <w:basedOn w:val="Normal"/>
    <w:next w:val="Normal"/>
    <w:link w:val="Heading1Char"/>
    <w:uiPriority w:val="9"/>
    <w:qFormat/>
    <w:rsid w:val="000D625A"/>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A5C"/>
    <w:rPr>
      <w:color w:val="0563C1" w:themeColor="hyperlink"/>
      <w:u w:val="single"/>
    </w:rPr>
  </w:style>
  <w:style w:type="character" w:styleId="UnresolvedMention">
    <w:name w:val="Unresolved Mention"/>
    <w:basedOn w:val="DefaultParagraphFont"/>
    <w:uiPriority w:val="99"/>
    <w:semiHidden/>
    <w:unhideWhenUsed/>
    <w:rsid w:val="00121A5C"/>
    <w:rPr>
      <w:color w:val="605E5C"/>
      <w:shd w:val="clear" w:color="auto" w:fill="E1DFDD"/>
    </w:rPr>
  </w:style>
  <w:style w:type="paragraph" w:styleId="HTMLPreformatted">
    <w:name w:val="HTML Preformatted"/>
    <w:basedOn w:val="Normal"/>
    <w:link w:val="HTMLPreformattedChar"/>
    <w:uiPriority w:val="99"/>
    <w:unhideWhenUsed/>
    <w:rsid w:val="00DF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F00B4"/>
    <w:rPr>
      <w:rFonts w:ascii="Courier New" w:eastAsia="Times New Roman" w:hAnsi="Courier New" w:cs="Courier New"/>
      <w:sz w:val="20"/>
      <w:szCs w:val="20"/>
    </w:rPr>
  </w:style>
  <w:style w:type="character" w:styleId="Strong">
    <w:name w:val="Strong"/>
    <w:basedOn w:val="DefaultParagraphFont"/>
    <w:uiPriority w:val="22"/>
    <w:qFormat/>
    <w:rsid w:val="004E2BAD"/>
    <w:rPr>
      <w:b/>
      <w:bCs/>
    </w:rPr>
  </w:style>
  <w:style w:type="character" w:styleId="FollowedHyperlink">
    <w:name w:val="FollowedHyperlink"/>
    <w:basedOn w:val="DefaultParagraphFont"/>
    <w:uiPriority w:val="99"/>
    <w:semiHidden/>
    <w:unhideWhenUsed/>
    <w:rsid w:val="005A5775"/>
    <w:rPr>
      <w:color w:val="954F72" w:themeColor="followedHyperlink"/>
      <w:u w:val="single"/>
    </w:rPr>
  </w:style>
  <w:style w:type="paragraph" w:styleId="Footer">
    <w:name w:val="footer"/>
    <w:basedOn w:val="Normal"/>
    <w:link w:val="FooterChar"/>
    <w:uiPriority w:val="99"/>
    <w:unhideWhenUsed/>
    <w:rsid w:val="00E61B3A"/>
    <w:pPr>
      <w:tabs>
        <w:tab w:val="center" w:pos="4680"/>
        <w:tab w:val="right" w:pos="9360"/>
      </w:tabs>
    </w:pPr>
  </w:style>
  <w:style w:type="character" w:customStyle="1" w:styleId="FooterChar">
    <w:name w:val="Footer Char"/>
    <w:basedOn w:val="DefaultParagraphFont"/>
    <w:link w:val="Footer"/>
    <w:uiPriority w:val="99"/>
    <w:rsid w:val="00E61B3A"/>
    <w:rPr>
      <w:rFonts w:ascii="Times New Roman" w:eastAsia="Times New Roman" w:hAnsi="Times New Roman" w:cs="Times New Roman"/>
    </w:rPr>
  </w:style>
  <w:style w:type="character" w:styleId="PageNumber">
    <w:name w:val="page number"/>
    <w:basedOn w:val="DefaultParagraphFont"/>
    <w:uiPriority w:val="99"/>
    <w:semiHidden/>
    <w:unhideWhenUsed/>
    <w:rsid w:val="00E61B3A"/>
  </w:style>
  <w:style w:type="paragraph" w:styleId="Header">
    <w:name w:val="header"/>
    <w:basedOn w:val="Normal"/>
    <w:link w:val="HeaderChar"/>
    <w:uiPriority w:val="99"/>
    <w:unhideWhenUsed/>
    <w:rsid w:val="00E61B3A"/>
    <w:pPr>
      <w:tabs>
        <w:tab w:val="center" w:pos="4680"/>
        <w:tab w:val="right" w:pos="9360"/>
      </w:tabs>
    </w:pPr>
  </w:style>
  <w:style w:type="character" w:customStyle="1" w:styleId="HeaderChar">
    <w:name w:val="Header Char"/>
    <w:basedOn w:val="DefaultParagraphFont"/>
    <w:link w:val="Header"/>
    <w:uiPriority w:val="99"/>
    <w:rsid w:val="00E61B3A"/>
    <w:rPr>
      <w:rFonts w:ascii="Times New Roman" w:eastAsia="Times New Roman" w:hAnsi="Times New Roman" w:cs="Times New Roman"/>
    </w:rPr>
  </w:style>
  <w:style w:type="paragraph" w:styleId="NormalWeb">
    <w:name w:val="Normal (Web)"/>
    <w:basedOn w:val="Normal"/>
    <w:uiPriority w:val="99"/>
    <w:semiHidden/>
    <w:unhideWhenUsed/>
    <w:rsid w:val="000D625A"/>
    <w:pPr>
      <w:spacing w:before="100" w:beforeAutospacing="1" w:after="100" w:afterAutospacing="1"/>
    </w:pPr>
  </w:style>
  <w:style w:type="character" w:customStyle="1" w:styleId="Heading1Char">
    <w:name w:val="Heading 1 Char"/>
    <w:basedOn w:val="DefaultParagraphFont"/>
    <w:link w:val="Heading1"/>
    <w:uiPriority w:val="9"/>
    <w:rsid w:val="000D625A"/>
    <w:rPr>
      <w:rFonts w:asciiTheme="majorHAnsi" w:eastAsiaTheme="majorEastAsia" w:hAnsiTheme="majorHAnsi" w:cstheme="majorBidi"/>
      <w:b/>
      <w:bCs/>
      <w:color w:val="2F5496" w:themeColor="accent1" w:themeShade="BF"/>
      <w:sz w:val="28"/>
      <w:szCs w:val="28"/>
      <w:lang w:bidi="en-US"/>
    </w:rPr>
  </w:style>
  <w:style w:type="paragraph" w:styleId="CommentText">
    <w:name w:val="annotation text"/>
    <w:basedOn w:val="Normal"/>
    <w:link w:val="CommentTextChar"/>
    <w:uiPriority w:val="99"/>
    <w:semiHidden/>
    <w:unhideWhenUsed/>
    <w:rsid w:val="009807B7"/>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9807B7"/>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9807B7"/>
    <w:rPr>
      <w:sz w:val="16"/>
      <w:szCs w:val="16"/>
    </w:rPr>
  </w:style>
  <w:style w:type="paragraph" w:styleId="BalloonText">
    <w:name w:val="Balloon Text"/>
    <w:basedOn w:val="Normal"/>
    <w:link w:val="BalloonTextChar"/>
    <w:uiPriority w:val="99"/>
    <w:semiHidden/>
    <w:unhideWhenUsed/>
    <w:rsid w:val="009807B7"/>
    <w:rPr>
      <w:sz w:val="18"/>
      <w:szCs w:val="18"/>
    </w:rPr>
  </w:style>
  <w:style w:type="character" w:customStyle="1" w:styleId="BalloonTextChar">
    <w:name w:val="Balloon Text Char"/>
    <w:basedOn w:val="DefaultParagraphFont"/>
    <w:link w:val="BalloonText"/>
    <w:uiPriority w:val="99"/>
    <w:semiHidden/>
    <w:rsid w:val="009807B7"/>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C307F"/>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4C307F"/>
    <w:rPr>
      <w:rFonts w:ascii="Times New Roman" w:eastAsia="Times New Roman" w:hAnsi="Times New Roman" w:cs="Times New Roman"/>
      <w:b/>
      <w:bCs/>
      <w:sz w:val="20"/>
      <w:szCs w:val="20"/>
      <w:lang w:val="en"/>
    </w:rPr>
  </w:style>
  <w:style w:type="paragraph" w:styleId="Revision">
    <w:name w:val="Revision"/>
    <w:hidden/>
    <w:uiPriority w:val="99"/>
    <w:semiHidden/>
    <w:rsid w:val="000A148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457">
      <w:bodyDiv w:val="1"/>
      <w:marLeft w:val="0"/>
      <w:marRight w:val="0"/>
      <w:marTop w:val="0"/>
      <w:marBottom w:val="0"/>
      <w:divBdr>
        <w:top w:val="none" w:sz="0" w:space="0" w:color="auto"/>
        <w:left w:val="none" w:sz="0" w:space="0" w:color="auto"/>
        <w:bottom w:val="none" w:sz="0" w:space="0" w:color="auto"/>
        <w:right w:val="none" w:sz="0" w:space="0" w:color="auto"/>
      </w:divBdr>
      <w:divsChild>
        <w:div w:id="1097218772">
          <w:marLeft w:val="0"/>
          <w:marRight w:val="0"/>
          <w:marTop w:val="0"/>
          <w:marBottom w:val="0"/>
          <w:divBdr>
            <w:top w:val="none" w:sz="0" w:space="0" w:color="auto"/>
            <w:left w:val="none" w:sz="0" w:space="0" w:color="auto"/>
            <w:bottom w:val="none" w:sz="0" w:space="0" w:color="auto"/>
            <w:right w:val="none" w:sz="0" w:space="0" w:color="auto"/>
          </w:divBdr>
          <w:divsChild>
            <w:div w:id="778570534">
              <w:marLeft w:val="0"/>
              <w:marRight w:val="0"/>
              <w:marTop w:val="0"/>
              <w:marBottom w:val="0"/>
              <w:divBdr>
                <w:top w:val="none" w:sz="0" w:space="0" w:color="auto"/>
                <w:left w:val="none" w:sz="0" w:space="0" w:color="auto"/>
                <w:bottom w:val="none" w:sz="0" w:space="0" w:color="auto"/>
                <w:right w:val="none" w:sz="0" w:space="0" w:color="auto"/>
              </w:divBdr>
              <w:divsChild>
                <w:div w:id="1534877620">
                  <w:marLeft w:val="0"/>
                  <w:marRight w:val="0"/>
                  <w:marTop w:val="0"/>
                  <w:marBottom w:val="0"/>
                  <w:divBdr>
                    <w:top w:val="none" w:sz="0" w:space="0" w:color="auto"/>
                    <w:left w:val="none" w:sz="0" w:space="0" w:color="auto"/>
                    <w:bottom w:val="none" w:sz="0" w:space="0" w:color="auto"/>
                    <w:right w:val="none" w:sz="0" w:space="0" w:color="auto"/>
                  </w:divBdr>
                  <w:divsChild>
                    <w:div w:id="822165110">
                      <w:marLeft w:val="0"/>
                      <w:marRight w:val="0"/>
                      <w:marTop w:val="0"/>
                      <w:marBottom w:val="0"/>
                      <w:divBdr>
                        <w:top w:val="none" w:sz="0" w:space="0" w:color="auto"/>
                        <w:left w:val="none" w:sz="0" w:space="0" w:color="auto"/>
                        <w:bottom w:val="none" w:sz="0" w:space="0" w:color="auto"/>
                        <w:right w:val="none" w:sz="0" w:space="0" w:color="auto"/>
                      </w:divBdr>
                      <w:divsChild>
                        <w:div w:id="1227835718">
                          <w:marLeft w:val="0"/>
                          <w:marRight w:val="0"/>
                          <w:marTop w:val="0"/>
                          <w:marBottom w:val="0"/>
                          <w:divBdr>
                            <w:top w:val="none" w:sz="0" w:space="0" w:color="auto"/>
                            <w:left w:val="none" w:sz="0" w:space="0" w:color="auto"/>
                            <w:bottom w:val="none" w:sz="0" w:space="0" w:color="auto"/>
                            <w:right w:val="none" w:sz="0" w:space="0" w:color="auto"/>
                          </w:divBdr>
                          <w:divsChild>
                            <w:div w:id="496725332">
                              <w:marLeft w:val="0"/>
                              <w:marRight w:val="0"/>
                              <w:marTop w:val="0"/>
                              <w:marBottom w:val="0"/>
                              <w:divBdr>
                                <w:top w:val="none" w:sz="0" w:space="0" w:color="auto"/>
                                <w:left w:val="none" w:sz="0" w:space="0" w:color="auto"/>
                                <w:bottom w:val="none" w:sz="0" w:space="0" w:color="auto"/>
                                <w:right w:val="none" w:sz="0" w:space="0" w:color="auto"/>
                              </w:divBdr>
                              <w:divsChild>
                                <w:div w:id="1083840314">
                                  <w:marLeft w:val="0"/>
                                  <w:marRight w:val="0"/>
                                  <w:marTop w:val="0"/>
                                  <w:marBottom w:val="0"/>
                                  <w:divBdr>
                                    <w:top w:val="none" w:sz="0" w:space="0" w:color="auto"/>
                                    <w:left w:val="none" w:sz="0" w:space="0" w:color="auto"/>
                                    <w:bottom w:val="none" w:sz="0" w:space="0" w:color="auto"/>
                                    <w:right w:val="none" w:sz="0" w:space="0" w:color="auto"/>
                                  </w:divBdr>
                                  <w:divsChild>
                                    <w:div w:id="1159618114">
                                      <w:marLeft w:val="0"/>
                                      <w:marRight w:val="0"/>
                                      <w:marTop w:val="0"/>
                                      <w:marBottom w:val="0"/>
                                      <w:divBdr>
                                        <w:top w:val="none" w:sz="0" w:space="0" w:color="auto"/>
                                        <w:left w:val="none" w:sz="0" w:space="0" w:color="auto"/>
                                        <w:bottom w:val="none" w:sz="0" w:space="0" w:color="auto"/>
                                        <w:right w:val="none" w:sz="0" w:space="0" w:color="auto"/>
                                      </w:divBdr>
                                      <w:divsChild>
                                        <w:div w:id="1044793421">
                                          <w:marLeft w:val="0"/>
                                          <w:marRight w:val="0"/>
                                          <w:marTop w:val="0"/>
                                          <w:marBottom w:val="0"/>
                                          <w:divBdr>
                                            <w:top w:val="none" w:sz="0" w:space="0" w:color="auto"/>
                                            <w:left w:val="none" w:sz="0" w:space="0" w:color="auto"/>
                                            <w:bottom w:val="none" w:sz="0" w:space="0" w:color="auto"/>
                                            <w:right w:val="none" w:sz="0" w:space="0" w:color="auto"/>
                                          </w:divBdr>
                                          <w:divsChild>
                                            <w:div w:id="1729062367">
                                              <w:marLeft w:val="0"/>
                                              <w:marRight w:val="0"/>
                                              <w:marTop w:val="0"/>
                                              <w:marBottom w:val="240"/>
                                              <w:divBdr>
                                                <w:top w:val="none" w:sz="0" w:space="0" w:color="auto"/>
                                                <w:left w:val="none" w:sz="0" w:space="0" w:color="auto"/>
                                                <w:bottom w:val="none" w:sz="0" w:space="0" w:color="auto"/>
                                                <w:right w:val="none" w:sz="0" w:space="0" w:color="auto"/>
                                              </w:divBdr>
                                              <w:divsChild>
                                                <w:div w:id="1033504067">
                                                  <w:marLeft w:val="0"/>
                                                  <w:marRight w:val="0"/>
                                                  <w:marTop w:val="0"/>
                                                  <w:marBottom w:val="0"/>
                                                  <w:divBdr>
                                                    <w:top w:val="none" w:sz="0" w:space="0" w:color="auto"/>
                                                    <w:left w:val="none" w:sz="0" w:space="0" w:color="auto"/>
                                                    <w:bottom w:val="none" w:sz="0" w:space="0" w:color="auto"/>
                                                    <w:right w:val="none" w:sz="0" w:space="0" w:color="auto"/>
                                                  </w:divBdr>
                                                  <w:divsChild>
                                                    <w:div w:id="930701530">
                                                      <w:marLeft w:val="0"/>
                                                      <w:marRight w:val="0"/>
                                                      <w:marTop w:val="0"/>
                                                      <w:marBottom w:val="0"/>
                                                      <w:divBdr>
                                                        <w:top w:val="none" w:sz="0" w:space="0" w:color="auto"/>
                                                        <w:left w:val="none" w:sz="0" w:space="0" w:color="auto"/>
                                                        <w:bottom w:val="none" w:sz="0" w:space="0" w:color="auto"/>
                                                        <w:right w:val="none" w:sz="0" w:space="0" w:color="auto"/>
                                                      </w:divBdr>
                                                      <w:divsChild>
                                                        <w:div w:id="1598250796">
                                                          <w:marLeft w:val="0"/>
                                                          <w:marRight w:val="0"/>
                                                          <w:marTop w:val="0"/>
                                                          <w:marBottom w:val="0"/>
                                                          <w:divBdr>
                                                            <w:top w:val="none" w:sz="0" w:space="0" w:color="auto"/>
                                                            <w:left w:val="none" w:sz="0" w:space="0" w:color="auto"/>
                                                            <w:bottom w:val="none" w:sz="0" w:space="0" w:color="auto"/>
                                                            <w:right w:val="none" w:sz="0" w:space="0" w:color="auto"/>
                                                          </w:divBdr>
                                                          <w:divsChild>
                                                            <w:div w:id="603919764">
                                                              <w:marLeft w:val="-240"/>
                                                              <w:marRight w:val="-120"/>
                                                              <w:marTop w:val="0"/>
                                                              <w:marBottom w:val="0"/>
                                                              <w:divBdr>
                                                                <w:top w:val="none" w:sz="0" w:space="0" w:color="auto"/>
                                                                <w:left w:val="none" w:sz="0" w:space="0" w:color="auto"/>
                                                                <w:bottom w:val="none" w:sz="0" w:space="0" w:color="auto"/>
                                                                <w:right w:val="none" w:sz="0" w:space="0" w:color="auto"/>
                                                              </w:divBdr>
                                                              <w:divsChild>
                                                                <w:div w:id="616454108">
                                                                  <w:marLeft w:val="0"/>
                                                                  <w:marRight w:val="0"/>
                                                                  <w:marTop w:val="0"/>
                                                                  <w:marBottom w:val="60"/>
                                                                  <w:divBdr>
                                                                    <w:top w:val="none" w:sz="0" w:space="0" w:color="auto"/>
                                                                    <w:left w:val="none" w:sz="0" w:space="0" w:color="auto"/>
                                                                    <w:bottom w:val="none" w:sz="0" w:space="0" w:color="auto"/>
                                                                    <w:right w:val="none" w:sz="0" w:space="0" w:color="auto"/>
                                                                  </w:divBdr>
                                                                  <w:divsChild>
                                                                    <w:div w:id="747966339">
                                                                      <w:marLeft w:val="0"/>
                                                                      <w:marRight w:val="0"/>
                                                                      <w:marTop w:val="0"/>
                                                                      <w:marBottom w:val="0"/>
                                                                      <w:divBdr>
                                                                        <w:top w:val="none" w:sz="0" w:space="0" w:color="auto"/>
                                                                        <w:left w:val="none" w:sz="0" w:space="0" w:color="auto"/>
                                                                        <w:bottom w:val="none" w:sz="0" w:space="0" w:color="auto"/>
                                                                        <w:right w:val="none" w:sz="0" w:space="0" w:color="auto"/>
                                                                      </w:divBdr>
                                                                      <w:divsChild>
                                                                        <w:div w:id="905724754">
                                                                          <w:marLeft w:val="0"/>
                                                                          <w:marRight w:val="0"/>
                                                                          <w:marTop w:val="0"/>
                                                                          <w:marBottom w:val="0"/>
                                                                          <w:divBdr>
                                                                            <w:top w:val="none" w:sz="0" w:space="0" w:color="auto"/>
                                                                            <w:left w:val="none" w:sz="0" w:space="0" w:color="auto"/>
                                                                            <w:bottom w:val="none" w:sz="0" w:space="0" w:color="auto"/>
                                                                            <w:right w:val="none" w:sz="0" w:space="0" w:color="auto"/>
                                                                          </w:divBdr>
                                                                          <w:divsChild>
                                                                            <w:div w:id="8233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624855">
          <w:marLeft w:val="0"/>
          <w:marRight w:val="0"/>
          <w:marTop w:val="0"/>
          <w:marBottom w:val="0"/>
          <w:divBdr>
            <w:top w:val="none" w:sz="0" w:space="0" w:color="auto"/>
            <w:left w:val="none" w:sz="0" w:space="0" w:color="auto"/>
            <w:bottom w:val="none" w:sz="0" w:space="0" w:color="auto"/>
            <w:right w:val="none" w:sz="0" w:space="0" w:color="auto"/>
          </w:divBdr>
          <w:divsChild>
            <w:div w:id="326597406">
              <w:marLeft w:val="0"/>
              <w:marRight w:val="0"/>
              <w:marTop w:val="0"/>
              <w:marBottom w:val="0"/>
              <w:divBdr>
                <w:top w:val="none" w:sz="0" w:space="0" w:color="auto"/>
                <w:left w:val="none" w:sz="0" w:space="0" w:color="auto"/>
                <w:bottom w:val="none" w:sz="0" w:space="0" w:color="auto"/>
                <w:right w:val="none" w:sz="0" w:space="0" w:color="auto"/>
              </w:divBdr>
              <w:divsChild>
                <w:div w:id="1936477880">
                  <w:marLeft w:val="0"/>
                  <w:marRight w:val="0"/>
                  <w:marTop w:val="0"/>
                  <w:marBottom w:val="0"/>
                  <w:divBdr>
                    <w:top w:val="none" w:sz="0" w:space="0" w:color="auto"/>
                    <w:left w:val="none" w:sz="0" w:space="0" w:color="auto"/>
                    <w:bottom w:val="none" w:sz="0" w:space="0" w:color="auto"/>
                    <w:right w:val="none" w:sz="0" w:space="0" w:color="auto"/>
                  </w:divBdr>
                  <w:divsChild>
                    <w:div w:id="130829867">
                      <w:marLeft w:val="0"/>
                      <w:marRight w:val="0"/>
                      <w:marTop w:val="0"/>
                      <w:marBottom w:val="0"/>
                      <w:divBdr>
                        <w:top w:val="none" w:sz="0" w:space="0" w:color="auto"/>
                        <w:left w:val="none" w:sz="0" w:space="0" w:color="auto"/>
                        <w:bottom w:val="none" w:sz="0" w:space="0" w:color="auto"/>
                        <w:right w:val="none" w:sz="0" w:space="0" w:color="auto"/>
                      </w:divBdr>
                      <w:divsChild>
                        <w:div w:id="1208563506">
                          <w:marLeft w:val="0"/>
                          <w:marRight w:val="0"/>
                          <w:marTop w:val="0"/>
                          <w:marBottom w:val="0"/>
                          <w:divBdr>
                            <w:top w:val="none" w:sz="0" w:space="0" w:color="auto"/>
                            <w:left w:val="none" w:sz="0" w:space="0" w:color="auto"/>
                            <w:bottom w:val="none" w:sz="0" w:space="0" w:color="auto"/>
                            <w:right w:val="none" w:sz="0" w:space="0" w:color="auto"/>
                          </w:divBdr>
                          <w:divsChild>
                            <w:div w:id="561215725">
                              <w:marLeft w:val="0"/>
                              <w:marRight w:val="0"/>
                              <w:marTop w:val="0"/>
                              <w:marBottom w:val="0"/>
                              <w:divBdr>
                                <w:top w:val="none" w:sz="0" w:space="0" w:color="auto"/>
                                <w:left w:val="none" w:sz="0" w:space="8" w:color="auto"/>
                                <w:bottom w:val="none" w:sz="0" w:space="3" w:color="auto"/>
                                <w:right w:val="none" w:sz="0" w:space="0" w:color="auto"/>
                              </w:divBdr>
                              <w:divsChild>
                                <w:div w:id="19975634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38653">
      <w:bodyDiv w:val="1"/>
      <w:marLeft w:val="0"/>
      <w:marRight w:val="0"/>
      <w:marTop w:val="0"/>
      <w:marBottom w:val="0"/>
      <w:divBdr>
        <w:top w:val="none" w:sz="0" w:space="0" w:color="auto"/>
        <w:left w:val="none" w:sz="0" w:space="0" w:color="auto"/>
        <w:bottom w:val="none" w:sz="0" w:space="0" w:color="auto"/>
        <w:right w:val="none" w:sz="0" w:space="0" w:color="auto"/>
      </w:divBdr>
    </w:div>
    <w:div w:id="132449445">
      <w:bodyDiv w:val="1"/>
      <w:marLeft w:val="0"/>
      <w:marRight w:val="0"/>
      <w:marTop w:val="0"/>
      <w:marBottom w:val="0"/>
      <w:divBdr>
        <w:top w:val="none" w:sz="0" w:space="0" w:color="auto"/>
        <w:left w:val="none" w:sz="0" w:space="0" w:color="auto"/>
        <w:bottom w:val="none" w:sz="0" w:space="0" w:color="auto"/>
        <w:right w:val="none" w:sz="0" w:space="0" w:color="auto"/>
      </w:divBdr>
    </w:div>
    <w:div w:id="165099552">
      <w:bodyDiv w:val="1"/>
      <w:marLeft w:val="0"/>
      <w:marRight w:val="0"/>
      <w:marTop w:val="0"/>
      <w:marBottom w:val="0"/>
      <w:divBdr>
        <w:top w:val="none" w:sz="0" w:space="0" w:color="auto"/>
        <w:left w:val="none" w:sz="0" w:space="0" w:color="auto"/>
        <w:bottom w:val="none" w:sz="0" w:space="0" w:color="auto"/>
        <w:right w:val="none" w:sz="0" w:space="0" w:color="auto"/>
      </w:divBdr>
    </w:div>
    <w:div w:id="188573001">
      <w:bodyDiv w:val="1"/>
      <w:marLeft w:val="0"/>
      <w:marRight w:val="0"/>
      <w:marTop w:val="0"/>
      <w:marBottom w:val="0"/>
      <w:divBdr>
        <w:top w:val="none" w:sz="0" w:space="0" w:color="auto"/>
        <w:left w:val="none" w:sz="0" w:space="0" w:color="auto"/>
        <w:bottom w:val="none" w:sz="0" w:space="0" w:color="auto"/>
        <w:right w:val="none" w:sz="0" w:space="0" w:color="auto"/>
      </w:divBdr>
    </w:div>
    <w:div w:id="190461069">
      <w:bodyDiv w:val="1"/>
      <w:marLeft w:val="0"/>
      <w:marRight w:val="0"/>
      <w:marTop w:val="0"/>
      <w:marBottom w:val="0"/>
      <w:divBdr>
        <w:top w:val="none" w:sz="0" w:space="0" w:color="auto"/>
        <w:left w:val="none" w:sz="0" w:space="0" w:color="auto"/>
        <w:bottom w:val="none" w:sz="0" w:space="0" w:color="auto"/>
        <w:right w:val="none" w:sz="0" w:space="0" w:color="auto"/>
      </w:divBdr>
    </w:div>
    <w:div w:id="200559484">
      <w:bodyDiv w:val="1"/>
      <w:marLeft w:val="0"/>
      <w:marRight w:val="0"/>
      <w:marTop w:val="0"/>
      <w:marBottom w:val="0"/>
      <w:divBdr>
        <w:top w:val="none" w:sz="0" w:space="0" w:color="auto"/>
        <w:left w:val="none" w:sz="0" w:space="0" w:color="auto"/>
        <w:bottom w:val="none" w:sz="0" w:space="0" w:color="auto"/>
        <w:right w:val="none" w:sz="0" w:space="0" w:color="auto"/>
      </w:divBdr>
    </w:div>
    <w:div w:id="243297233">
      <w:bodyDiv w:val="1"/>
      <w:marLeft w:val="0"/>
      <w:marRight w:val="0"/>
      <w:marTop w:val="0"/>
      <w:marBottom w:val="0"/>
      <w:divBdr>
        <w:top w:val="none" w:sz="0" w:space="0" w:color="auto"/>
        <w:left w:val="none" w:sz="0" w:space="0" w:color="auto"/>
        <w:bottom w:val="none" w:sz="0" w:space="0" w:color="auto"/>
        <w:right w:val="none" w:sz="0" w:space="0" w:color="auto"/>
      </w:divBdr>
    </w:div>
    <w:div w:id="321662627">
      <w:bodyDiv w:val="1"/>
      <w:marLeft w:val="0"/>
      <w:marRight w:val="0"/>
      <w:marTop w:val="0"/>
      <w:marBottom w:val="0"/>
      <w:divBdr>
        <w:top w:val="none" w:sz="0" w:space="0" w:color="auto"/>
        <w:left w:val="none" w:sz="0" w:space="0" w:color="auto"/>
        <w:bottom w:val="none" w:sz="0" w:space="0" w:color="auto"/>
        <w:right w:val="none" w:sz="0" w:space="0" w:color="auto"/>
      </w:divBdr>
    </w:div>
    <w:div w:id="327101968">
      <w:bodyDiv w:val="1"/>
      <w:marLeft w:val="0"/>
      <w:marRight w:val="0"/>
      <w:marTop w:val="0"/>
      <w:marBottom w:val="0"/>
      <w:divBdr>
        <w:top w:val="none" w:sz="0" w:space="0" w:color="auto"/>
        <w:left w:val="none" w:sz="0" w:space="0" w:color="auto"/>
        <w:bottom w:val="none" w:sz="0" w:space="0" w:color="auto"/>
        <w:right w:val="none" w:sz="0" w:space="0" w:color="auto"/>
      </w:divBdr>
    </w:div>
    <w:div w:id="350228550">
      <w:bodyDiv w:val="1"/>
      <w:marLeft w:val="0"/>
      <w:marRight w:val="0"/>
      <w:marTop w:val="0"/>
      <w:marBottom w:val="0"/>
      <w:divBdr>
        <w:top w:val="none" w:sz="0" w:space="0" w:color="auto"/>
        <w:left w:val="none" w:sz="0" w:space="0" w:color="auto"/>
        <w:bottom w:val="none" w:sz="0" w:space="0" w:color="auto"/>
        <w:right w:val="none" w:sz="0" w:space="0" w:color="auto"/>
      </w:divBdr>
    </w:div>
    <w:div w:id="416219338">
      <w:bodyDiv w:val="1"/>
      <w:marLeft w:val="0"/>
      <w:marRight w:val="0"/>
      <w:marTop w:val="0"/>
      <w:marBottom w:val="0"/>
      <w:divBdr>
        <w:top w:val="none" w:sz="0" w:space="0" w:color="auto"/>
        <w:left w:val="none" w:sz="0" w:space="0" w:color="auto"/>
        <w:bottom w:val="none" w:sz="0" w:space="0" w:color="auto"/>
        <w:right w:val="none" w:sz="0" w:space="0" w:color="auto"/>
      </w:divBdr>
    </w:div>
    <w:div w:id="431359398">
      <w:bodyDiv w:val="1"/>
      <w:marLeft w:val="0"/>
      <w:marRight w:val="0"/>
      <w:marTop w:val="0"/>
      <w:marBottom w:val="0"/>
      <w:divBdr>
        <w:top w:val="none" w:sz="0" w:space="0" w:color="auto"/>
        <w:left w:val="none" w:sz="0" w:space="0" w:color="auto"/>
        <w:bottom w:val="none" w:sz="0" w:space="0" w:color="auto"/>
        <w:right w:val="none" w:sz="0" w:space="0" w:color="auto"/>
      </w:divBdr>
      <w:divsChild>
        <w:div w:id="647133079">
          <w:marLeft w:val="0"/>
          <w:marRight w:val="0"/>
          <w:marTop w:val="0"/>
          <w:marBottom w:val="0"/>
          <w:divBdr>
            <w:top w:val="none" w:sz="0" w:space="0" w:color="auto"/>
            <w:left w:val="none" w:sz="0" w:space="0" w:color="auto"/>
            <w:bottom w:val="none" w:sz="0" w:space="0" w:color="auto"/>
            <w:right w:val="none" w:sz="0" w:space="0" w:color="auto"/>
          </w:divBdr>
        </w:div>
      </w:divsChild>
    </w:div>
    <w:div w:id="443302981">
      <w:bodyDiv w:val="1"/>
      <w:marLeft w:val="0"/>
      <w:marRight w:val="0"/>
      <w:marTop w:val="0"/>
      <w:marBottom w:val="0"/>
      <w:divBdr>
        <w:top w:val="none" w:sz="0" w:space="0" w:color="auto"/>
        <w:left w:val="none" w:sz="0" w:space="0" w:color="auto"/>
        <w:bottom w:val="none" w:sz="0" w:space="0" w:color="auto"/>
        <w:right w:val="none" w:sz="0" w:space="0" w:color="auto"/>
      </w:divBdr>
    </w:div>
    <w:div w:id="447627519">
      <w:bodyDiv w:val="1"/>
      <w:marLeft w:val="0"/>
      <w:marRight w:val="0"/>
      <w:marTop w:val="0"/>
      <w:marBottom w:val="0"/>
      <w:divBdr>
        <w:top w:val="none" w:sz="0" w:space="0" w:color="auto"/>
        <w:left w:val="none" w:sz="0" w:space="0" w:color="auto"/>
        <w:bottom w:val="none" w:sz="0" w:space="0" w:color="auto"/>
        <w:right w:val="none" w:sz="0" w:space="0" w:color="auto"/>
      </w:divBdr>
    </w:div>
    <w:div w:id="512915248">
      <w:bodyDiv w:val="1"/>
      <w:marLeft w:val="0"/>
      <w:marRight w:val="0"/>
      <w:marTop w:val="0"/>
      <w:marBottom w:val="0"/>
      <w:divBdr>
        <w:top w:val="none" w:sz="0" w:space="0" w:color="auto"/>
        <w:left w:val="none" w:sz="0" w:space="0" w:color="auto"/>
        <w:bottom w:val="none" w:sz="0" w:space="0" w:color="auto"/>
        <w:right w:val="none" w:sz="0" w:space="0" w:color="auto"/>
      </w:divBdr>
    </w:div>
    <w:div w:id="523636194">
      <w:bodyDiv w:val="1"/>
      <w:marLeft w:val="0"/>
      <w:marRight w:val="0"/>
      <w:marTop w:val="0"/>
      <w:marBottom w:val="0"/>
      <w:divBdr>
        <w:top w:val="none" w:sz="0" w:space="0" w:color="auto"/>
        <w:left w:val="none" w:sz="0" w:space="0" w:color="auto"/>
        <w:bottom w:val="none" w:sz="0" w:space="0" w:color="auto"/>
        <w:right w:val="none" w:sz="0" w:space="0" w:color="auto"/>
      </w:divBdr>
    </w:div>
    <w:div w:id="583223597">
      <w:bodyDiv w:val="1"/>
      <w:marLeft w:val="0"/>
      <w:marRight w:val="0"/>
      <w:marTop w:val="0"/>
      <w:marBottom w:val="0"/>
      <w:divBdr>
        <w:top w:val="none" w:sz="0" w:space="0" w:color="auto"/>
        <w:left w:val="none" w:sz="0" w:space="0" w:color="auto"/>
        <w:bottom w:val="none" w:sz="0" w:space="0" w:color="auto"/>
        <w:right w:val="none" w:sz="0" w:space="0" w:color="auto"/>
      </w:divBdr>
    </w:div>
    <w:div w:id="599679209">
      <w:bodyDiv w:val="1"/>
      <w:marLeft w:val="0"/>
      <w:marRight w:val="0"/>
      <w:marTop w:val="0"/>
      <w:marBottom w:val="0"/>
      <w:divBdr>
        <w:top w:val="none" w:sz="0" w:space="0" w:color="auto"/>
        <w:left w:val="none" w:sz="0" w:space="0" w:color="auto"/>
        <w:bottom w:val="none" w:sz="0" w:space="0" w:color="auto"/>
        <w:right w:val="none" w:sz="0" w:space="0" w:color="auto"/>
      </w:divBdr>
      <w:divsChild>
        <w:div w:id="1242520700">
          <w:marLeft w:val="0"/>
          <w:marRight w:val="0"/>
          <w:marTop w:val="0"/>
          <w:marBottom w:val="0"/>
          <w:divBdr>
            <w:top w:val="none" w:sz="0" w:space="0" w:color="auto"/>
            <w:left w:val="none" w:sz="0" w:space="0" w:color="auto"/>
            <w:bottom w:val="none" w:sz="0" w:space="0" w:color="auto"/>
            <w:right w:val="none" w:sz="0" w:space="0" w:color="auto"/>
          </w:divBdr>
        </w:div>
      </w:divsChild>
    </w:div>
    <w:div w:id="663319782">
      <w:bodyDiv w:val="1"/>
      <w:marLeft w:val="0"/>
      <w:marRight w:val="0"/>
      <w:marTop w:val="0"/>
      <w:marBottom w:val="0"/>
      <w:divBdr>
        <w:top w:val="none" w:sz="0" w:space="0" w:color="auto"/>
        <w:left w:val="none" w:sz="0" w:space="0" w:color="auto"/>
        <w:bottom w:val="none" w:sz="0" w:space="0" w:color="auto"/>
        <w:right w:val="none" w:sz="0" w:space="0" w:color="auto"/>
      </w:divBdr>
    </w:div>
    <w:div w:id="669018889">
      <w:bodyDiv w:val="1"/>
      <w:marLeft w:val="0"/>
      <w:marRight w:val="0"/>
      <w:marTop w:val="0"/>
      <w:marBottom w:val="0"/>
      <w:divBdr>
        <w:top w:val="none" w:sz="0" w:space="0" w:color="auto"/>
        <w:left w:val="none" w:sz="0" w:space="0" w:color="auto"/>
        <w:bottom w:val="none" w:sz="0" w:space="0" w:color="auto"/>
        <w:right w:val="none" w:sz="0" w:space="0" w:color="auto"/>
      </w:divBdr>
    </w:div>
    <w:div w:id="669987002">
      <w:bodyDiv w:val="1"/>
      <w:marLeft w:val="0"/>
      <w:marRight w:val="0"/>
      <w:marTop w:val="0"/>
      <w:marBottom w:val="0"/>
      <w:divBdr>
        <w:top w:val="none" w:sz="0" w:space="0" w:color="auto"/>
        <w:left w:val="none" w:sz="0" w:space="0" w:color="auto"/>
        <w:bottom w:val="none" w:sz="0" w:space="0" w:color="auto"/>
        <w:right w:val="none" w:sz="0" w:space="0" w:color="auto"/>
      </w:divBdr>
    </w:div>
    <w:div w:id="739912440">
      <w:bodyDiv w:val="1"/>
      <w:marLeft w:val="0"/>
      <w:marRight w:val="0"/>
      <w:marTop w:val="0"/>
      <w:marBottom w:val="0"/>
      <w:divBdr>
        <w:top w:val="none" w:sz="0" w:space="0" w:color="auto"/>
        <w:left w:val="none" w:sz="0" w:space="0" w:color="auto"/>
        <w:bottom w:val="none" w:sz="0" w:space="0" w:color="auto"/>
        <w:right w:val="none" w:sz="0" w:space="0" w:color="auto"/>
      </w:divBdr>
    </w:div>
    <w:div w:id="760956495">
      <w:bodyDiv w:val="1"/>
      <w:marLeft w:val="0"/>
      <w:marRight w:val="0"/>
      <w:marTop w:val="0"/>
      <w:marBottom w:val="0"/>
      <w:divBdr>
        <w:top w:val="none" w:sz="0" w:space="0" w:color="auto"/>
        <w:left w:val="none" w:sz="0" w:space="0" w:color="auto"/>
        <w:bottom w:val="none" w:sz="0" w:space="0" w:color="auto"/>
        <w:right w:val="none" w:sz="0" w:space="0" w:color="auto"/>
      </w:divBdr>
    </w:div>
    <w:div w:id="788165019">
      <w:bodyDiv w:val="1"/>
      <w:marLeft w:val="0"/>
      <w:marRight w:val="0"/>
      <w:marTop w:val="0"/>
      <w:marBottom w:val="0"/>
      <w:divBdr>
        <w:top w:val="none" w:sz="0" w:space="0" w:color="auto"/>
        <w:left w:val="none" w:sz="0" w:space="0" w:color="auto"/>
        <w:bottom w:val="none" w:sz="0" w:space="0" w:color="auto"/>
        <w:right w:val="none" w:sz="0" w:space="0" w:color="auto"/>
      </w:divBdr>
    </w:div>
    <w:div w:id="848182927">
      <w:bodyDiv w:val="1"/>
      <w:marLeft w:val="0"/>
      <w:marRight w:val="0"/>
      <w:marTop w:val="0"/>
      <w:marBottom w:val="0"/>
      <w:divBdr>
        <w:top w:val="none" w:sz="0" w:space="0" w:color="auto"/>
        <w:left w:val="none" w:sz="0" w:space="0" w:color="auto"/>
        <w:bottom w:val="none" w:sz="0" w:space="0" w:color="auto"/>
        <w:right w:val="none" w:sz="0" w:space="0" w:color="auto"/>
      </w:divBdr>
    </w:div>
    <w:div w:id="903219985">
      <w:bodyDiv w:val="1"/>
      <w:marLeft w:val="0"/>
      <w:marRight w:val="0"/>
      <w:marTop w:val="0"/>
      <w:marBottom w:val="0"/>
      <w:divBdr>
        <w:top w:val="none" w:sz="0" w:space="0" w:color="auto"/>
        <w:left w:val="none" w:sz="0" w:space="0" w:color="auto"/>
        <w:bottom w:val="none" w:sz="0" w:space="0" w:color="auto"/>
        <w:right w:val="none" w:sz="0" w:space="0" w:color="auto"/>
      </w:divBdr>
    </w:div>
    <w:div w:id="1083452620">
      <w:bodyDiv w:val="1"/>
      <w:marLeft w:val="0"/>
      <w:marRight w:val="0"/>
      <w:marTop w:val="0"/>
      <w:marBottom w:val="0"/>
      <w:divBdr>
        <w:top w:val="none" w:sz="0" w:space="0" w:color="auto"/>
        <w:left w:val="none" w:sz="0" w:space="0" w:color="auto"/>
        <w:bottom w:val="none" w:sz="0" w:space="0" w:color="auto"/>
        <w:right w:val="none" w:sz="0" w:space="0" w:color="auto"/>
      </w:divBdr>
    </w:div>
    <w:div w:id="1186409576">
      <w:bodyDiv w:val="1"/>
      <w:marLeft w:val="0"/>
      <w:marRight w:val="0"/>
      <w:marTop w:val="0"/>
      <w:marBottom w:val="0"/>
      <w:divBdr>
        <w:top w:val="none" w:sz="0" w:space="0" w:color="auto"/>
        <w:left w:val="none" w:sz="0" w:space="0" w:color="auto"/>
        <w:bottom w:val="none" w:sz="0" w:space="0" w:color="auto"/>
        <w:right w:val="none" w:sz="0" w:space="0" w:color="auto"/>
      </w:divBdr>
      <w:divsChild>
        <w:div w:id="8459654">
          <w:marLeft w:val="0"/>
          <w:marRight w:val="0"/>
          <w:marTop w:val="0"/>
          <w:marBottom w:val="0"/>
          <w:divBdr>
            <w:top w:val="none" w:sz="0" w:space="0" w:color="auto"/>
            <w:left w:val="none" w:sz="0" w:space="0" w:color="auto"/>
            <w:bottom w:val="none" w:sz="0" w:space="0" w:color="auto"/>
            <w:right w:val="none" w:sz="0" w:space="0" w:color="auto"/>
          </w:divBdr>
          <w:divsChild>
            <w:div w:id="936979582">
              <w:marLeft w:val="0"/>
              <w:marRight w:val="0"/>
              <w:marTop w:val="0"/>
              <w:marBottom w:val="0"/>
              <w:divBdr>
                <w:top w:val="none" w:sz="0" w:space="0" w:color="auto"/>
                <w:left w:val="none" w:sz="0" w:space="0" w:color="auto"/>
                <w:bottom w:val="none" w:sz="0" w:space="0" w:color="auto"/>
                <w:right w:val="none" w:sz="0" w:space="0" w:color="auto"/>
              </w:divBdr>
              <w:divsChild>
                <w:div w:id="8265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4356">
      <w:bodyDiv w:val="1"/>
      <w:marLeft w:val="0"/>
      <w:marRight w:val="0"/>
      <w:marTop w:val="0"/>
      <w:marBottom w:val="0"/>
      <w:divBdr>
        <w:top w:val="none" w:sz="0" w:space="0" w:color="auto"/>
        <w:left w:val="none" w:sz="0" w:space="0" w:color="auto"/>
        <w:bottom w:val="none" w:sz="0" w:space="0" w:color="auto"/>
        <w:right w:val="none" w:sz="0" w:space="0" w:color="auto"/>
      </w:divBdr>
    </w:div>
    <w:div w:id="1215921266">
      <w:bodyDiv w:val="1"/>
      <w:marLeft w:val="0"/>
      <w:marRight w:val="0"/>
      <w:marTop w:val="0"/>
      <w:marBottom w:val="0"/>
      <w:divBdr>
        <w:top w:val="none" w:sz="0" w:space="0" w:color="auto"/>
        <w:left w:val="none" w:sz="0" w:space="0" w:color="auto"/>
        <w:bottom w:val="none" w:sz="0" w:space="0" w:color="auto"/>
        <w:right w:val="none" w:sz="0" w:space="0" w:color="auto"/>
      </w:divBdr>
    </w:div>
    <w:div w:id="1225723706">
      <w:bodyDiv w:val="1"/>
      <w:marLeft w:val="0"/>
      <w:marRight w:val="0"/>
      <w:marTop w:val="0"/>
      <w:marBottom w:val="0"/>
      <w:divBdr>
        <w:top w:val="none" w:sz="0" w:space="0" w:color="auto"/>
        <w:left w:val="none" w:sz="0" w:space="0" w:color="auto"/>
        <w:bottom w:val="none" w:sz="0" w:space="0" w:color="auto"/>
        <w:right w:val="none" w:sz="0" w:space="0" w:color="auto"/>
      </w:divBdr>
    </w:div>
    <w:div w:id="1338998067">
      <w:bodyDiv w:val="1"/>
      <w:marLeft w:val="0"/>
      <w:marRight w:val="0"/>
      <w:marTop w:val="0"/>
      <w:marBottom w:val="0"/>
      <w:divBdr>
        <w:top w:val="none" w:sz="0" w:space="0" w:color="auto"/>
        <w:left w:val="none" w:sz="0" w:space="0" w:color="auto"/>
        <w:bottom w:val="none" w:sz="0" w:space="0" w:color="auto"/>
        <w:right w:val="none" w:sz="0" w:space="0" w:color="auto"/>
      </w:divBdr>
    </w:div>
    <w:div w:id="1341077942">
      <w:bodyDiv w:val="1"/>
      <w:marLeft w:val="0"/>
      <w:marRight w:val="0"/>
      <w:marTop w:val="0"/>
      <w:marBottom w:val="0"/>
      <w:divBdr>
        <w:top w:val="none" w:sz="0" w:space="0" w:color="auto"/>
        <w:left w:val="none" w:sz="0" w:space="0" w:color="auto"/>
        <w:bottom w:val="none" w:sz="0" w:space="0" w:color="auto"/>
        <w:right w:val="none" w:sz="0" w:space="0" w:color="auto"/>
      </w:divBdr>
    </w:div>
    <w:div w:id="1384676332">
      <w:bodyDiv w:val="1"/>
      <w:marLeft w:val="0"/>
      <w:marRight w:val="0"/>
      <w:marTop w:val="0"/>
      <w:marBottom w:val="0"/>
      <w:divBdr>
        <w:top w:val="none" w:sz="0" w:space="0" w:color="auto"/>
        <w:left w:val="none" w:sz="0" w:space="0" w:color="auto"/>
        <w:bottom w:val="none" w:sz="0" w:space="0" w:color="auto"/>
        <w:right w:val="none" w:sz="0" w:space="0" w:color="auto"/>
      </w:divBdr>
    </w:div>
    <w:div w:id="1391462968">
      <w:bodyDiv w:val="1"/>
      <w:marLeft w:val="0"/>
      <w:marRight w:val="0"/>
      <w:marTop w:val="0"/>
      <w:marBottom w:val="0"/>
      <w:divBdr>
        <w:top w:val="none" w:sz="0" w:space="0" w:color="auto"/>
        <w:left w:val="none" w:sz="0" w:space="0" w:color="auto"/>
        <w:bottom w:val="none" w:sz="0" w:space="0" w:color="auto"/>
        <w:right w:val="none" w:sz="0" w:space="0" w:color="auto"/>
      </w:divBdr>
    </w:div>
    <w:div w:id="1414352965">
      <w:bodyDiv w:val="1"/>
      <w:marLeft w:val="0"/>
      <w:marRight w:val="0"/>
      <w:marTop w:val="0"/>
      <w:marBottom w:val="0"/>
      <w:divBdr>
        <w:top w:val="none" w:sz="0" w:space="0" w:color="auto"/>
        <w:left w:val="none" w:sz="0" w:space="0" w:color="auto"/>
        <w:bottom w:val="none" w:sz="0" w:space="0" w:color="auto"/>
        <w:right w:val="none" w:sz="0" w:space="0" w:color="auto"/>
      </w:divBdr>
    </w:div>
    <w:div w:id="1436554851">
      <w:bodyDiv w:val="1"/>
      <w:marLeft w:val="0"/>
      <w:marRight w:val="0"/>
      <w:marTop w:val="0"/>
      <w:marBottom w:val="0"/>
      <w:divBdr>
        <w:top w:val="none" w:sz="0" w:space="0" w:color="auto"/>
        <w:left w:val="none" w:sz="0" w:space="0" w:color="auto"/>
        <w:bottom w:val="none" w:sz="0" w:space="0" w:color="auto"/>
        <w:right w:val="none" w:sz="0" w:space="0" w:color="auto"/>
      </w:divBdr>
    </w:div>
    <w:div w:id="1490903826">
      <w:bodyDiv w:val="1"/>
      <w:marLeft w:val="0"/>
      <w:marRight w:val="0"/>
      <w:marTop w:val="0"/>
      <w:marBottom w:val="0"/>
      <w:divBdr>
        <w:top w:val="none" w:sz="0" w:space="0" w:color="auto"/>
        <w:left w:val="none" w:sz="0" w:space="0" w:color="auto"/>
        <w:bottom w:val="none" w:sz="0" w:space="0" w:color="auto"/>
        <w:right w:val="none" w:sz="0" w:space="0" w:color="auto"/>
      </w:divBdr>
    </w:div>
    <w:div w:id="1506433787">
      <w:bodyDiv w:val="1"/>
      <w:marLeft w:val="0"/>
      <w:marRight w:val="0"/>
      <w:marTop w:val="0"/>
      <w:marBottom w:val="0"/>
      <w:divBdr>
        <w:top w:val="none" w:sz="0" w:space="0" w:color="auto"/>
        <w:left w:val="none" w:sz="0" w:space="0" w:color="auto"/>
        <w:bottom w:val="none" w:sz="0" w:space="0" w:color="auto"/>
        <w:right w:val="none" w:sz="0" w:space="0" w:color="auto"/>
      </w:divBdr>
    </w:div>
    <w:div w:id="1550796076">
      <w:bodyDiv w:val="1"/>
      <w:marLeft w:val="0"/>
      <w:marRight w:val="0"/>
      <w:marTop w:val="0"/>
      <w:marBottom w:val="0"/>
      <w:divBdr>
        <w:top w:val="none" w:sz="0" w:space="0" w:color="auto"/>
        <w:left w:val="none" w:sz="0" w:space="0" w:color="auto"/>
        <w:bottom w:val="none" w:sz="0" w:space="0" w:color="auto"/>
        <w:right w:val="none" w:sz="0" w:space="0" w:color="auto"/>
      </w:divBdr>
    </w:div>
    <w:div w:id="1599751479">
      <w:bodyDiv w:val="1"/>
      <w:marLeft w:val="0"/>
      <w:marRight w:val="0"/>
      <w:marTop w:val="0"/>
      <w:marBottom w:val="0"/>
      <w:divBdr>
        <w:top w:val="none" w:sz="0" w:space="0" w:color="auto"/>
        <w:left w:val="none" w:sz="0" w:space="0" w:color="auto"/>
        <w:bottom w:val="none" w:sz="0" w:space="0" w:color="auto"/>
        <w:right w:val="none" w:sz="0" w:space="0" w:color="auto"/>
      </w:divBdr>
    </w:div>
    <w:div w:id="1615288938">
      <w:bodyDiv w:val="1"/>
      <w:marLeft w:val="0"/>
      <w:marRight w:val="0"/>
      <w:marTop w:val="0"/>
      <w:marBottom w:val="0"/>
      <w:divBdr>
        <w:top w:val="none" w:sz="0" w:space="0" w:color="auto"/>
        <w:left w:val="none" w:sz="0" w:space="0" w:color="auto"/>
        <w:bottom w:val="none" w:sz="0" w:space="0" w:color="auto"/>
        <w:right w:val="none" w:sz="0" w:space="0" w:color="auto"/>
      </w:divBdr>
    </w:div>
    <w:div w:id="1672877560">
      <w:bodyDiv w:val="1"/>
      <w:marLeft w:val="0"/>
      <w:marRight w:val="0"/>
      <w:marTop w:val="0"/>
      <w:marBottom w:val="0"/>
      <w:divBdr>
        <w:top w:val="none" w:sz="0" w:space="0" w:color="auto"/>
        <w:left w:val="none" w:sz="0" w:space="0" w:color="auto"/>
        <w:bottom w:val="none" w:sz="0" w:space="0" w:color="auto"/>
        <w:right w:val="none" w:sz="0" w:space="0" w:color="auto"/>
      </w:divBdr>
    </w:div>
    <w:div w:id="1719087089">
      <w:bodyDiv w:val="1"/>
      <w:marLeft w:val="0"/>
      <w:marRight w:val="0"/>
      <w:marTop w:val="0"/>
      <w:marBottom w:val="0"/>
      <w:divBdr>
        <w:top w:val="none" w:sz="0" w:space="0" w:color="auto"/>
        <w:left w:val="none" w:sz="0" w:space="0" w:color="auto"/>
        <w:bottom w:val="none" w:sz="0" w:space="0" w:color="auto"/>
        <w:right w:val="none" w:sz="0" w:space="0" w:color="auto"/>
      </w:divBdr>
    </w:div>
    <w:div w:id="1737052049">
      <w:bodyDiv w:val="1"/>
      <w:marLeft w:val="0"/>
      <w:marRight w:val="0"/>
      <w:marTop w:val="0"/>
      <w:marBottom w:val="0"/>
      <w:divBdr>
        <w:top w:val="none" w:sz="0" w:space="0" w:color="auto"/>
        <w:left w:val="none" w:sz="0" w:space="0" w:color="auto"/>
        <w:bottom w:val="none" w:sz="0" w:space="0" w:color="auto"/>
        <w:right w:val="none" w:sz="0" w:space="0" w:color="auto"/>
      </w:divBdr>
    </w:div>
    <w:div w:id="1755515392">
      <w:bodyDiv w:val="1"/>
      <w:marLeft w:val="0"/>
      <w:marRight w:val="0"/>
      <w:marTop w:val="0"/>
      <w:marBottom w:val="0"/>
      <w:divBdr>
        <w:top w:val="none" w:sz="0" w:space="0" w:color="auto"/>
        <w:left w:val="none" w:sz="0" w:space="0" w:color="auto"/>
        <w:bottom w:val="none" w:sz="0" w:space="0" w:color="auto"/>
        <w:right w:val="none" w:sz="0" w:space="0" w:color="auto"/>
      </w:divBdr>
    </w:div>
    <w:div w:id="1772123992">
      <w:bodyDiv w:val="1"/>
      <w:marLeft w:val="0"/>
      <w:marRight w:val="0"/>
      <w:marTop w:val="0"/>
      <w:marBottom w:val="0"/>
      <w:divBdr>
        <w:top w:val="none" w:sz="0" w:space="0" w:color="auto"/>
        <w:left w:val="none" w:sz="0" w:space="0" w:color="auto"/>
        <w:bottom w:val="none" w:sz="0" w:space="0" w:color="auto"/>
        <w:right w:val="none" w:sz="0" w:space="0" w:color="auto"/>
      </w:divBdr>
    </w:div>
    <w:div w:id="1780488134">
      <w:bodyDiv w:val="1"/>
      <w:marLeft w:val="0"/>
      <w:marRight w:val="0"/>
      <w:marTop w:val="0"/>
      <w:marBottom w:val="0"/>
      <w:divBdr>
        <w:top w:val="none" w:sz="0" w:space="0" w:color="auto"/>
        <w:left w:val="none" w:sz="0" w:space="0" w:color="auto"/>
        <w:bottom w:val="none" w:sz="0" w:space="0" w:color="auto"/>
        <w:right w:val="none" w:sz="0" w:space="0" w:color="auto"/>
      </w:divBdr>
    </w:div>
    <w:div w:id="1786120469">
      <w:bodyDiv w:val="1"/>
      <w:marLeft w:val="0"/>
      <w:marRight w:val="0"/>
      <w:marTop w:val="0"/>
      <w:marBottom w:val="0"/>
      <w:divBdr>
        <w:top w:val="none" w:sz="0" w:space="0" w:color="auto"/>
        <w:left w:val="none" w:sz="0" w:space="0" w:color="auto"/>
        <w:bottom w:val="none" w:sz="0" w:space="0" w:color="auto"/>
        <w:right w:val="none" w:sz="0" w:space="0" w:color="auto"/>
      </w:divBdr>
    </w:div>
    <w:div w:id="1816726128">
      <w:bodyDiv w:val="1"/>
      <w:marLeft w:val="0"/>
      <w:marRight w:val="0"/>
      <w:marTop w:val="0"/>
      <w:marBottom w:val="0"/>
      <w:divBdr>
        <w:top w:val="none" w:sz="0" w:space="0" w:color="auto"/>
        <w:left w:val="none" w:sz="0" w:space="0" w:color="auto"/>
        <w:bottom w:val="none" w:sz="0" w:space="0" w:color="auto"/>
        <w:right w:val="none" w:sz="0" w:space="0" w:color="auto"/>
      </w:divBdr>
    </w:div>
    <w:div w:id="1951355610">
      <w:bodyDiv w:val="1"/>
      <w:marLeft w:val="0"/>
      <w:marRight w:val="0"/>
      <w:marTop w:val="0"/>
      <w:marBottom w:val="0"/>
      <w:divBdr>
        <w:top w:val="none" w:sz="0" w:space="0" w:color="auto"/>
        <w:left w:val="none" w:sz="0" w:space="0" w:color="auto"/>
        <w:bottom w:val="none" w:sz="0" w:space="0" w:color="auto"/>
        <w:right w:val="none" w:sz="0" w:space="0" w:color="auto"/>
      </w:divBdr>
    </w:div>
    <w:div w:id="1956402605">
      <w:bodyDiv w:val="1"/>
      <w:marLeft w:val="0"/>
      <w:marRight w:val="0"/>
      <w:marTop w:val="0"/>
      <w:marBottom w:val="0"/>
      <w:divBdr>
        <w:top w:val="none" w:sz="0" w:space="0" w:color="auto"/>
        <w:left w:val="none" w:sz="0" w:space="0" w:color="auto"/>
        <w:bottom w:val="none" w:sz="0" w:space="0" w:color="auto"/>
        <w:right w:val="none" w:sz="0" w:space="0" w:color="auto"/>
      </w:divBdr>
    </w:div>
    <w:div w:id="1956912105">
      <w:bodyDiv w:val="1"/>
      <w:marLeft w:val="0"/>
      <w:marRight w:val="0"/>
      <w:marTop w:val="0"/>
      <w:marBottom w:val="0"/>
      <w:divBdr>
        <w:top w:val="none" w:sz="0" w:space="0" w:color="auto"/>
        <w:left w:val="none" w:sz="0" w:space="0" w:color="auto"/>
        <w:bottom w:val="none" w:sz="0" w:space="0" w:color="auto"/>
        <w:right w:val="none" w:sz="0" w:space="0" w:color="auto"/>
      </w:divBdr>
    </w:div>
    <w:div w:id="1965499675">
      <w:bodyDiv w:val="1"/>
      <w:marLeft w:val="0"/>
      <w:marRight w:val="0"/>
      <w:marTop w:val="0"/>
      <w:marBottom w:val="0"/>
      <w:divBdr>
        <w:top w:val="none" w:sz="0" w:space="0" w:color="auto"/>
        <w:left w:val="none" w:sz="0" w:space="0" w:color="auto"/>
        <w:bottom w:val="none" w:sz="0" w:space="0" w:color="auto"/>
        <w:right w:val="none" w:sz="0" w:space="0" w:color="auto"/>
      </w:divBdr>
    </w:div>
    <w:div w:id="2002350527">
      <w:bodyDiv w:val="1"/>
      <w:marLeft w:val="0"/>
      <w:marRight w:val="0"/>
      <w:marTop w:val="0"/>
      <w:marBottom w:val="0"/>
      <w:divBdr>
        <w:top w:val="none" w:sz="0" w:space="0" w:color="auto"/>
        <w:left w:val="none" w:sz="0" w:space="0" w:color="auto"/>
        <w:bottom w:val="none" w:sz="0" w:space="0" w:color="auto"/>
        <w:right w:val="none" w:sz="0" w:space="0" w:color="auto"/>
      </w:divBdr>
    </w:div>
    <w:div w:id="2041122832">
      <w:bodyDiv w:val="1"/>
      <w:marLeft w:val="0"/>
      <w:marRight w:val="0"/>
      <w:marTop w:val="0"/>
      <w:marBottom w:val="0"/>
      <w:divBdr>
        <w:top w:val="none" w:sz="0" w:space="0" w:color="auto"/>
        <w:left w:val="none" w:sz="0" w:space="0" w:color="auto"/>
        <w:bottom w:val="none" w:sz="0" w:space="0" w:color="auto"/>
        <w:right w:val="none" w:sz="0" w:space="0" w:color="auto"/>
      </w:divBdr>
    </w:div>
    <w:div w:id="2063674269">
      <w:bodyDiv w:val="1"/>
      <w:marLeft w:val="0"/>
      <w:marRight w:val="0"/>
      <w:marTop w:val="0"/>
      <w:marBottom w:val="0"/>
      <w:divBdr>
        <w:top w:val="none" w:sz="0" w:space="0" w:color="auto"/>
        <w:left w:val="none" w:sz="0" w:space="0" w:color="auto"/>
        <w:bottom w:val="none" w:sz="0" w:space="0" w:color="auto"/>
        <w:right w:val="none" w:sz="0" w:space="0" w:color="auto"/>
      </w:divBdr>
    </w:div>
    <w:div w:id="2111851127">
      <w:bodyDiv w:val="1"/>
      <w:marLeft w:val="0"/>
      <w:marRight w:val="0"/>
      <w:marTop w:val="0"/>
      <w:marBottom w:val="0"/>
      <w:divBdr>
        <w:top w:val="none" w:sz="0" w:space="0" w:color="auto"/>
        <w:left w:val="none" w:sz="0" w:space="0" w:color="auto"/>
        <w:bottom w:val="none" w:sz="0" w:space="0" w:color="auto"/>
        <w:right w:val="none" w:sz="0" w:space="0" w:color="auto"/>
      </w:divBdr>
    </w:div>
    <w:div w:id="21346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07/s13157-018-1028-3" TargetMode="External"/><Relationship Id="rId21" Type="http://schemas.openxmlformats.org/officeDocument/2006/relationships/hyperlink" Target="mailto:wouter.hantson@maine.edu" TargetMode="External"/><Relationship Id="rId42" Type="http://schemas.openxmlformats.org/officeDocument/2006/relationships/hyperlink" Target="https://ccrcn.shinyapps.io/CoastalCarbonAtlas/" TargetMode="External"/><Relationship Id="rId47" Type="http://schemas.openxmlformats.org/officeDocument/2006/relationships/hyperlink" Target="https://ccrcn.shinyapps.io/CoastalCarbonAtlas/" TargetMode="External"/><Relationship Id="rId63" Type="http://schemas.openxmlformats.org/officeDocument/2006/relationships/hyperlink" Target="https://doi.org/10.1029/2019GB006219" TargetMode="External"/><Relationship Id="rId68" Type="http://schemas.openxmlformats.org/officeDocument/2006/relationships/hyperlink" Target="https://doi.org/10.1038/s41598-018-26948-7" TargetMode="External"/><Relationship Id="rId84" Type="http://schemas.openxmlformats.org/officeDocument/2006/relationships/hyperlink" Target="https://doi.org/10.1080/01490410701295962" TargetMode="External"/><Relationship Id="rId89" Type="http://schemas.microsoft.com/office/2018/08/relationships/commentsExtensible" Target="commentsExtensible.xml"/><Relationship Id="rId16" Type="http://schemas.openxmlformats.org/officeDocument/2006/relationships/hyperlink" Target="https://orcid.org/0000-0002-3954-6241" TargetMode="External"/><Relationship Id="rId11" Type="http://schemas.openxmlformats.org/officeDocument/2006/relationships/hyperlink" Target="mailto:rvargas@udel.edu" TargetMode="External"/><Relationship Id="rId32" Type="http://schemas.openxmlformats.org/officeDocument/2006/relationships/hyperlink" Target="https://daac.ornl.gov/cgi-bin/dsviewer.pl?ds_id=1612" TargetMode="External"/><Relationship Id="rId37" Type="http://schemas.openxmlformats.org/officeDocument/2006/relationships/hyperlink" Target="https://doi.org/10.4135/9781452218564.n636" TargetMode="External"/><Relationship Id="rId53" Type="http://schemas.openxmlformats.org/officeDocument/2006/relationships/hyperlink" Target="https://www.nrcs.usda.gov/Internet/NRCS_DIAGRAMS/graphics/ME-2012-02-03-01.tif" TargetMode="External"/><Relationship Id="rId58" Type="http://schemas.openxmlformats.org/officeDocument/2006/relationships/hyperlink" Target="https://doi.org/10.1029/2018WR022797" TargetMode="External"/><Relationship Id="rId74" Type="http://schemas.openxmlformats.org/officeDocument/2006/relationships/hyperlink" Target="https://doi.org/10.1016/j.geoderma.2010.02.003" TargetMode="External"/><Relationship Id="rId79" Type="http://schemas.openxmlformats.org/officeDocument/2006/relationships/hyperlink" Target="https://www.nrcs.usda.gov/Internet/NRCS_DIAGRAMS/graphics/MA-2012-02-01-01.tif" TargetMode="External"/><Relationship Id="rId5" Type="http://schemas.openxmlformats.org/officeDocument/2006/relationships/footnotes" Target="footnotes.xml"/><Relationship Id="rId14" Type="http://schemas.openxmlformats.org/officeDocument/2006/relationships/hyperlink" Target="https://orcid.org/0000-0002-5716-0959" TargetMode="External"/><Relationship Id="rId22" Type="http://schemas.openxmlformats.org/officeDocument/2006/relationships/hyperlink" Target="https://orcid.org/0000-0002-2882-6897" TargetMode="External"/><Relationship Id="rId27" Type="http://schemas.openxmlformats.org/officeDocument/2006/relationships/hyperlink" Target="https://www.tidalmarshbirds.org/?page_id=2168" TargetMode="External"/><Relationship Id="rId30" Type="http://schemas.openxmlformats.org/officeDocument/2006/relationships/hyperlink" Target="https://doi.org/10.1111/gcb.13811" TargetMode="External"/><Relationship Id="rId35" Type="http://schemas.openxmlformats.org/officeDocument/2006/relationships/hyperlink" Target="https://daac.ornl.gov/cgi-bin/dsviewer.pl?ds_id=1737" TargetMode="External"/><Relationship Id="rId43" Type="http://schemas.openxmlformats.org/officeDocument/2006/relationships/hyperlink" Target="https://www.epa.gov/national-aquatic-resource-surveys/data-national-aquatic-resource-surveys" TargetMode="External"/><Relationship Id="rId48" Type="http://schemas.openxmlformats.org/officeDocument/2006/relationships/hyperlink" Target="https://repository.si.edu/handle/10088/35684;jsessionid=69413A3CB7DE93309CE3572F50DA836A" TargetMode="External"/><Relationship Id="rId56" Type="http://schemas.openxmlformats.org/officeDocument/2006/relationships/hyperlink" Target="https://www.nrcs.usda.gov/Internet/NRCS_DIAGRAMS/graphics/RI-2019-12-16-01.tif" TargetMode="External"/><Relationship Id="rId64" Type="http://schemas.openxmlformats.org/officeDocument/2006/relationships/hyperlink" Target="https://doi.org/10.3334/ORNLDAAC/1737" TargetMode="External"/><Relationship Id="rId69" Type="http://schemas.openxmlformats.org/officeDocument/2006/relationships/hyperlink" Target="https://repository.si.edu/handle/10088/35684;jsessionid=69413A3CB7DE93309CE3572F50DA836A" TargetMode="External"/><Relationship Id="rId77" Type="http://schemas.openxmlformats.org/officeDocument/2006/relationships/hyperlink" Target="https://www.nrcs.usda.gov/Internet/NRCS_DIAGRAMS/graphics/CT-2011-05-31-05.tif" TargetMode="External"/><Relationship Id="rId8" Type="http://schemas.openxmlformats.org/officeDocument/2006/relationships/hyperlink" Target="mailto:rvargas@udel.edu" TargetMode="External"/><Relationship Id="rId51" Type="http://schemas.openxmlformats.org/officeDocument/2006/relationships/hyperlink" Target="http://ncsslabdatamart.sc.egov.usda.gov/" TargetMode="External"/><Relationship Id="rId72" Type="http://schemas.openxmlformats.org/officeDocument/2006/relationships/hyperlink" Target="https://doi.org/10.1038/ncomms13835" TargetMode="External"/><Relationship Id="rId80" Type="http://schemas.openxmlformats.org/officeDocument/2006/relationships/hyperlink" Target="https://www.nrcs.usda.gov/Internet/NRCS_DIAGRAMS/graphics/NJ-2019-12-16-01.tif"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orcid.org/0000-0001-6829-5333" TargetMode="External"/><Relationship Id="rId17" Type="http://schemas.openxmlformats.org/officeDocument/2006/relationships/hyperlink" Target="mailto:gshriver@udel.edu" TargetMode="External"/><Relationship Id="rId25" Type="http://schemas.openxmlformats.org/officeDocument/2006/relationships/hyperlink" Target="https://www.nrcs.usda.gov/wps/portal/nrcs/detail/soils/survey/class/taxonomy/?cid=nrcs142p2_053580" TargetMode="External"/><Relationship Id="rId33" Type="http://schemas.openxmlformats.org/officeDocument/2006/relationships/hyperlink" Target="https://doi.org/10.3334/ORNLDAAC/1612" TargetMode="External"/><Relationship Id="rId38" Type="http://schemas.openxmlformats.org/officeDocument/2006/relationships/hyperlink" Target="https://www.isric.org/explore/wosis/accessing-wosis-derived-datasets" TargetMode="External"/><Relationship Id="rId46" Type="http://schemas.openxmlformats.org/officeDocument/2006/relationships/hyperlink" Target="https://data.isric.org/geonetwork/srv/eng/catalog.search" TargetMode="External"/><Relationship Id="rId59" Type="http://schemas.openxmlformats.org/officeDocument/2006/relationships/hyperlink" Target="https://doi.org/10.1016/j.geoderma.2016.03.025" TargetMode="External"/><Relationship Id="rId67" Type="http://schemas.openxmlformats.org/officeDocument/2006/relationships/hyperlink" Target="https://doi.org/10.1111/gcb.13811" TargetMode="External"/><Relationship Id="rId20" Type="http://schemas.openxmlformats.org/officeDocument/2006/relationships/hyperlink" Target="https://orcid.org/0000-0001-5607-6424" TargetMode="External"/><Relationship Id="rId41" Type="http://schemas.openxmlformats.org/officeDocument/2006/relationships/hyperlink" Target="https://serc.si.edu/coastalcarbon/data" TargetMode="External"/><Relationship Id="rId54" Type="http://schemas.openxmlformats.org/officeDocument/2006/relationships/hyperlink" Target="https://www.nrcs.usda.gov/Internet/NRCS_DIAGRAMS/graphics/MA-2012-02-01-01.tif" TargetMode="External"/><Relationship Id="rId62" Type="http://schemas.openxmlformats.org/officeDocument/2006/relationships/hyperlink" Target="https://doi.org/10.1029/2019GB006219" TargetMode="External"/><Relationship Id="rId70" Type="http://schemas.openxmlformats.org/officeDocument/2006/relationships/hyperlink" Target="https://doi.org/10.1109/PROC.1981.11918" TargetMode="External"/><Relationship Id="rId75" Type="http://schemas.openxmlformats.org/officeDocument/2006/relationships/hyperlink" Target="https://doi.org/10.2136/sssaj2011.0366" TargetMode="External"/><Relationship Id="rId83" Type="http://schemas.openxmlformats.org/officeDocument/2006/relationships/hyperlink" Target="https://www.epa.gov/national-aquatic-resource-surveys/data-national-aquatic-resource-surveys"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bvasilas@udel.edu" TargetMode="External"/><Relationship Id="rId23" Type="http://schemas.openxmlformats.org/officeDocument/2006/relationships/hyperlink" Target="https://www.nrcs.usda.gov/wps/portal/nrcs/detail/national/soils/?cid=nrcs142p2_053577" TargetMode="External"/><Relationship Id="rId28" Type="http://schemas.openxmlformats.org/officeDocument/2006/relationships/hyperlink" Target="https://nalcc.databasin.org/galleries/46d6e771dd6f4fdb8aa5eb46efffffa7" TargetMode="External"/><Relationship Id="rId36" Type="http://schemas.openxmlformats.org/officeDocument/2006/relationships/hyperlink" Target="https://doi.org/10.1029/2019GB006219" TargetMode="External"/><Relationship Id="rId49" Type="http://schemas.openxmlformats.org/officeDocument/2006/relationships/hyperlink" Target="https://www.epa.gov/national-aquatic-resource-surveys/data-national-aquatic-resource-surveys" TargetMode="External"/><Relationship Id="rId57" Type="http://schemas.openxmlformats.org/officeDocument/2006/relationships/hyperlink" Target="https://www.nrcs.usda.gov/Internet/NRCS_DIAGRAMS/graphics/MD-2010-09-10-10.tif" TargetMode="External"/><Relationship Id="rId10" Type="http://schemas.openxmlformats.org/officeDocument/2006/relationships/hyperlink" Target="https://orcid.org/0000-0002-9788-9947" TargetMode="External"/><Relationship Id="rId31" Type="http://schemas.openxmlformats.org/officeDocument/2006/relationships/hyperlink" Target="https://doi.org/10.1111/gcb.13811" TargetMode="External"/><Relationship Id="rId44" Type="http://schemas.openxmlformats.org/officeDocument/2006/relationships/hyperlink" Target="https://www.nrcs.usda.gov/wps/portal/nrcs/detail/soils/survey/?cid=nrcs142p2_054164" TargetMode="External"/><Relationship Id="rId52" Type="http://schemas.openxmlformats.org/officeDocument/2006/relationships/hyperlink" Target="https://www.nrcs.usda.gov/Internet/NRCS_DIAGRAMS/graphics/CT-2011-05-31-05.tif" TargetMode="External"/><Relationship Id="rId60" Type="http://schemas.openxmlformats.org/officeDocument/2006/relationships/hyperlink" Target="https://ccrcn.shinyapps.io/CoastalCarbonAtlas/" TargetMode="External"/><Relationship Id="rId65" Type="http://schemas.openxmlformats.org/officeDocument/2006/relationships/hyperlink" Target="https://doi.org/10.1016/j.geomorph.2012.11.025" TargetMode="External"/><Relationship Id="rId73" Type="http://schemas.openxmlformats.org/officeDocument/2006/relationships/hyperlink" Target="http://ncsslabdatamart.sc.egov.usda.gov/" TargetMode="External"/><Relationship Id="rId78" Type="http://schemas.openxmlformats.org/officeDocument/2006/relationships/hyperlink" Target="https://www.nrcs.usda.gov/Internet/NRCS_DIAGRAMS/graphics/ME-2012-02-03-01.tif" TargetMode="External"/><Relationship Id="rId81" Type="http://schemas.openxmlformats.org/officeDocument/2006/relationships/hyperlink" Target="https://www.nrcs.usda.gov/Internet/NRCS_DIAGRAMS/graphics/RI-2019-12-16-01.tif" TargetMode="External"/><Relationship Id="rId86"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guevara@udel.edu" TargetMode="External"/><Relationship Id="rId13" Type="http://schemas.openxmlformats.org/officeDocument/2006/relationships/hyperlink" Target="mailto:rllamas@udel.edu" TargetMode="External"/><Relationship Id="rId18" Type="http://schemas.openxmlformats.org/officeDocument/2006/relationships/hyperlink" Target="https://orcid.org/0000-0003-0911-8462" TargetMode="External"/><Relationship Id="rId39" Type="http://schemas.openxmlformats.org/officeDocument/2006/relationships/hyperlink" Target="https://iscn.fluxdata.org/" TargetMode="External"/><Relationship Id="rId34" Type="http://schemas.openxmlformats.org/officeDocument/2006/relationships/hyperlink" Target="https://doi.org/10.3334/ORNLDAAC/1612" TargetMode="External"/><Relationship Id="rId50" Type="http://schemas.openxmlformats.org/officeDocument/2006/relationships/hyperlink" Target="mailto:xxxx.xxxx@epa.gov" TargetMode="External"/><Relationship Id="rId55" Type="http://schemas.openxmlformats.org/officeDocument/2006/relationships/hyperlink" Target="https://www.nrcs.usda.gov/Internet/NRCS_DIAGRAMS/graphics/NJ-2019-12-16-01.tif" TargetMode="External"/><Relationship Id="rId76" Type="http://schemas.openxmlformats.org/officeDocument/2006/relationships/hyperlink" Target="https://doi.org/10.2136/sssaj2017.04.0122" TargetMode="External"/><Relationship Id="rId7" Type="http://schemas.openxmlformats.org/officeDocument/2006/relationships/hyperlink" Target="mailto:jocie@udel.edu" TargetMode="External"/><Relationship Id="rId71" Type="http://schemas.openxmlformats.org/officeDocument/2006/relationships/hyperlink" Target="https://data.isric.org/geonetwork/srv/eng/catalog.search" TargetMode="External"/><Relationship Id="rId2" Type="http://schemas.openxmlformats.org/officeDocument/2006/relationships/styles" Target="styles.xml"/><Relationship Id="rId29" Type="http://schemas.openxmlformats.org/officeDocument/2006/relationships/hyperlink" Target="http://bluecarbon.tamu.edu/" TargetMode="External"/><Relationship Id="rId24" Type="http://schemas.openxmlformats.org/officeDocument/2006/relationships/hyperlink" Target="https://www.nrcs.usda.gov/wps/portal/nrcs/detail/soils/survey/class/taxonomy/?cid=nrcs142p2_053580" TargetMode="External"/><Relationship Id="rId40" Type="http://schemas.openxmlformats.org/officeDocument/2006/relationships/hyperlink" Target="https://repository.si.edu/handle/10088/35684" TargetMode="External"/><Relationship Id="rId45" Type="http://schemas.openxmlformats.org/officeDocument/2006/relationships/hyperlink" Target="https://ncsslabdatamart.sc.egov.usda.gov/" TargetMode="External"/><Relationship Id="rId66" Type="http://schemas.openxmlformats.org/officeDocument/2006/relationships/hyperlink" Target="https://cran.r-project.org/package=raster" TargetMode="External"/><Relationship Id="rId87" Type="http://schemas.openxmlformats.org/officeDocument/2006/relationships/fontTable" Target="fontTable.xml"/><Relationship Id="rId61" Type="http://schemas.openxmlformats.org/officeDocument/2006/relationships/hyperlink" Target="https://doi.org/10.1007/s13157-018-1028-3" TargetMode="External"/><Relationship Id="rId82" Type="http://schemas.openxmlformats.org/officeDocument/2006/relationships/hyperlink" Target="https://www.nrcs.usda.gov/Internet/NRCS_DIAGRAMS/graphics/MD-2010-09-10-10.tif" TargetMode="External"/><Relationship Id="rId19" Type="http://schemas.openxmlformats.org/officeDocument/2006/relationships/hyperlink" Target="mailto:maureen.correll@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E69B5-B79B-B248-BBEA-85734B22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27</Pages>
  <Words>33909</Words>
  <Characters>193284</Characters>
  <Application>Microsoft Office Word</Application>
  <DocSecurity>0</DocSecurity>
  <Lines>1610</Lines>
  <Paragraphs>453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Jocelyn Wardrup</cp:lastModifiedBy>
  <cp:revision>4</cp:revision>
  <dcterms:created xsi:type="dcterms:W3CDTF">2021-03-17T03:19:00Z</dcterms:created>
  <dcterms:modified xsi:type="dcterms:W3CDTF">2021-03-17T15:40:00Z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8265febb-a25e-302f-ae6b-df1c7a5977e9</vt:lpwstr>
  </property>
  <property fmtid="{D5CDD505-2E9C-101B-9397-08002B2CF9AE}" pid="24" name="Mendeley Citation Style_1">
    <vt:lpwstr>http://www.zotero.org/styles/apa</vt:lpwstr>
  </property>
</Properties>
</file>